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137" w:rsidRDefault="00CB5137">
      <w:pPr>
        <w:rPr>
          <w:noProof/>
        </w:rPr>
      </w:pPr>
    </w:p>
    <w:p w:rsidR="00CB5137" w:rsidRDefault="00CB5137"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" name="Picture 1" descr="http://d2slduh1u00bg.cloudfront.net/T60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2slduh1u00bg.cloudfront.net/T6098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5137">
        <w:t xml:space="preserve">If ABC is an equilateral triangle and AB||CD, what fraction of the area of quadrilateral ABDC is </w:t>
      </w:r>
      <w:proofErr w:type="gramStart"/>
      <w:r w:rsidRPr="00CB5137">
        <w:t>shaded</w:t>
      </w:r>
      <w:proofErr w:type="gramEnd"/>
    </w:p>
    <w:sectPr w:rsidR="00CB5137" w:rsidSect="00B62A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5137"/>
    <w:rsid w:val="00B62A9C"/>
    <w:rsid w:val="00CB51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A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>mpffff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vdrk</dc:creator>
  <cp:keywords/>
  <dc:description/>
  <cp:lastModifiedBy>vdrk</cp:lastModifiedBy>
  <cp:revision>1</cp:revision>
  <dcterms:created xsi:type="dcterms:W3CDTF">2011-04-08T04:43:00Z</dcterms:created>
  <dcterms:modified xsi:type="dcterms:W3CDTF">2011-04-08T04:45:00Z</dcterms:modified>
</cp:coreProperties>
</file>