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30" w:type="dxa"/>
        <w:tblInd w:w="-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0"/>
        <w:gridCol w:w="1100"/>
        <w:gridCol w:w="3060"/>
      </w:tblGrid>
      <w:tr w:rsidR="000A2F50" w:rsidTr="000A2F50">
        <w:trPr>
          <w:trHeight w:val="345"/>
        </w:trPr>
        <w:tc>
          <w:tcPr>
            <w:tcW w:w="5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</w:rPr>
              <w:t xml:space="preserve">Two-Year MBA Program - 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</w:rPr>
              <w:t xml:space="preserve">Accelerated MBA Program - </w:t>
            </w:r>
          </w:p>
        </w:tc>
      </w:tr>
      <w:tr w:rsidR="000A2F50" w:rsidTr="000A2F50">
        <w:trPr>
          <w:trHeight w:val="34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</w:rPr>
              <w:t>Class of……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u w:val="single"/>
              </w:rPr>
              <w:t>2013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Palatino Linotype" w:hAnsi="Palatino Linotype"/>
                <w:b/>
                <w:bCs/>
                <w:color w:val="000000"/>
                <w:sz w:val="22"/>
                <w:szCs w:val="22"/>
                <w:u w:val="single"/>
              </w:rPr>
              <w:t>Class of 2012</w:t>
            </w:r>
          </w:p>
        </w:tc>
      </w:tr>
      <w:tr w:rsidR="000A2F50" w:rsidTr="000A2F50">
        <w:trPr>
          <w:trHeight w:val="16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Total applications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1806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151</w:t>
            </w:r>
          </w:p>
        </w:tc>
      </w:tr>
      <w:tr w:rsidR="000A2F50" w:rsidTr="000A2F50">
        <w:trPr>
          <w:trHeight w:val="16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Number of students                                                          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271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45</w:t>
            </w:r>
          </w:p>
        </w:tc>
      </w:tr>
      <w:tr w:rsidR="000A2F50" w:rsidTr="000A2F50">
        <w:trPr>
          <w:trHeight w:val="18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Offers       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486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64</w:t>
            </w:r>
          </w:p>
        </w:tc>
      </w:tr>
      <w:tr w:rsidR="000A2F50" w:rsidTr="000A2F50">
        <w:trPr>
          <w:trHeight w:val="16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Yield on offers                         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56%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70%</w:t>
            </w:r>
          </w:p>
        </w:tc>
      </w:tr>
      <w:tr w:rsidR="000A2F50" w:rsidTr="000A2F50">
        <w:trPr>
          <w:trHeight w:val="16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Selectivity    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27%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42%</w:t>
            </w:r>
          </w:p>
        </w:tc>
      </w:tr>
      <w:tr w:rsidR="000A2F50" w:rsidTr="000A2F50">
        <w:trPr>
          <w:trHeight w:val="15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Percentage female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30%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13%</w:t>
            </w:r>
          </w:p>
        </w:tc>
      </w:tr>
      <w:tr w:rsidR="000A2F50" w:rsidTr="000A2F50">
        <w:trPr>
          <w:trHeight w:val="15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Dom/</w:t>
            </w:r>
            <w:proofErr w:type="spellStart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Internat’l</w:t>
            </w:r>
            <w:proofErr w:type="spellEnd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 percentage     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66 / 34%   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60 / 40%</w:t>
            </w:r>
          </w:p>
        </w:tc>
      </w:tr>
      <w:tr w:rsidR="000A2F50" w:rsidTr="000A2F50">
        <w:trPr>
          <w:trHeight w:val="15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Under-Represented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Minority status   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12%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4%</w:t>
            </w:r>
          </w:p>
        </w:tc>
      </w:tr>
      <w:tr w:rsidR="000A2F50" w:rsidTr="000A2F50">
        <w:trPr>
          <w:trHeight w:val="16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Median GMAT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710</w:t>
            </w:r>
          </w:p>
        </w:tc>
      </w:tr>
      <w:tr w:rsidR="000A2F50" w:rsidTr="000A2F50">
        <w:trPr>
          <w:trHeight w:val="16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Average GMAT       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690.63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710.47</w:t>
            </w:r>
          </w:p>
        </w:tc>
      </w:tr>
      <w:tr w:rsidR="000A2F50" w:rsidTr="000A2F50">
        <w:trPr>
          <w:trHeight w:val="16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Ave/Med GPA     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3.29 / 3.33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3.46 / 3.56</w:t>
            </w:r>
          </w:p>
        </w:tc>
      </w:tr>
      <w:tr w:rsidR="000A2F50" w:rsidTr="000A2F50">
        <w:trPr>
          <w:trHeight w:val="16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Straight-</w:t>
            </w:r>
            <w:proofErr w:type="spellStart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throughs</w:t>
            </w:r>
            <w:proofErr w:type="spellEnd"/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       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3%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n/a</w:t>
            </w:r>
          </w:p>
        </w:tc>
      </w:tr>
      <w:tr w:rsidR="000A2F50" w:rsidTr="000A2F50">
        <w:trPr>
          <w:trHeight w:val="13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Average age                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28</w:t>
            </w:r>
          </w:p>
        </w:tc>
      </w:tr>
      <w:tr w:rsidR="000A2F50" w:rsidTr="000A2F50">
        <w:trPr>
          <w:trHeight w:val="15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Average work experience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4 years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4 years</w:t>
            </w:r>
          </w:p>
        </w:tc>
      </w:tr>
      <w:tr w:rsidR="000A2F50" w:rsidTr="000A2F50">
        <w:trPr>
          <w:trHeight w:val="165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 xml:space="preserve">Countries represented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</w:t>
            </w:r>
          </w:p>
        </w:tc>
      </w:tr>
      <w:tr w:rsidR="000A2F50" w:rsidTr="000A2F50">
        <w:trPr>
          <w:trHeight w:val="330"/>
        </w:trPr>
        <w:tc>
          <w:tcPr>
            <w:tcW w:w="51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  in the class    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0A2F50" w:rsidRDefault="000A2F50">
            <w:pPr>
              <w:jc w:val="center"/>
              <w:rPr>
                <w:rFonts w:ascii="Palatino Linotype" w:hAnsi="Palatino Linotype"/>
                <w:color w:val="000000"/>
                <w:sz w:val="22"/>
                <w:szCs w:val="22"/>
              </w:rPr>
            </w:pPr>
            <w:r>
              <w:rPr>
                <w:rFonts w:ascii="Palatino Linotype" w:hAnsi="Palatino Linotype"/>
                <w:color w:val="000000"/>
                <w:sz w:val="22"/>
                <w:szCs w:val="22"/>
              </w:rPr>
              <w:t>8</w:t>
            </w:r>
          </w:p>
        </w:tc>
      </w:tr>
    </w:tbl>
    <w:p w:rsidR="000A2F50" w:rsidRDefault="000A2F50" w:rsidP="000A2F50">
      <w:pPr>
        <w:rPr>
          <w:rFonts w:ascii="Arial" w:hAnsi="Arial" w:cs="Arial"/>
          <w:sz w:val="20"/>
          <w:szCs w:val="20"/>
        </w:rPr>
      </w:pPr>
    </w:p>
    <w:p w:rsidR="004651C8" w:rsidRDefault="004651C8">
      <w:bookmarkStart w:id="0" w:name="_GoBack"/>
      <w:bookmarkEnd w:id="0"/>
    </w:p>
    <w:sectPr w:rsidR="004651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AA0" w:rsidRDefault="00FC4AA0" w:rsidP="000A2F50">
      <w:r>
        <w:separator/>
      </w:r>
    </w:p>
  </w:endnote>
  <w:endnote w:type="continuationSeparator" w:id="0">
    <w:p w:rsidR="00FC4AA0" w:rsidRDefault="00FC4AA0" w:rsidP="000A2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AA0" w:rsidRDefault="00FC4AA0" w:rsidP="000A2F50">
      <w:r>
        <w:separator/>
      </w:r>
    </w:p>
  </w:footnote>
  <w:footnote w:type="continuationSeparator" w:id="0">
    <w:p w:rsidR="00FC4AA0" w:rsidRDefault="00FC4AA0" w:rsidP="000A2F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F50"/>
    <w:rsid w:val="000A2F50"/>
    <w:rsid w:val="004651C8"/>
    <w:rsid w:val="00AF7CED"/>
    <w:rsid w:val="00FC4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F5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2F5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2F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2F5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A2F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2F5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F50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A2F5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2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F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A2F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2F5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A2F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2F5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30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lola</dc:creator>
  <cp:lastModifiedBy>lola</cp:lastModifiedBy>
  <cp:revision>1</cp:revision>
  <dcterms:created xsi:type="dcterms:W3CDTF">2011-09-01T03:49:00Z</dcterms:created>
  <dcterms:modified xsi:type="dcterms:W3CDTF">2011-09-01T03:51:00Z</dcterms:modified>
</cp:coreProperties>
</file>