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8522" w:type="dxa"/>
        <w:tblCellMar>
          <w:left w:w="0" w:type="dxa"/>
          <w:right w:w="0" w:type="dxa"/>
        </w:tblCellMar>
        <w:tblLook w:val="04A0"/>
      </w:tblPr>
      <w:tblGrid>
        <w:gridCol w:w="1075"/>
        <w:gridCol w:w="5063"/>
        <w:gridCol w:w="2384"/>
      </w:tblGrid>
      <w:tr w:rsidR="00C3577A" w:rsidRPr="00C3577A" w:rsidTr="00C3577A">
        <w:trPr>
          <w:gridAfter w:val="1"/>
        </w:trPr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mib_h4rnmo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Hi </w:t>
            </w:r>
            <w:proofErr w:type="spellStart"/>
            <w:r w:rsidRPr="00C3577A">
              <w:rPr>
                <w:rFonts w:ascii="Arial" w:eastAsia="Times New Roman" w:hAnsi="Arial" w:cs="Arial"/>
                <w:b/>
                <w:bCs/>
                <w:color w:val="44AA44"/>
                <w:sz w:val="14"/>
                <w:szCs w:val="14"/>
                <w:bdr w:val="none" w:sz="0" w:space="0" w:color="auto" w:frame="1"/>
                <w:lang w:eastAsia="en-IN"/>
              </w:rPr>
              <w:t>vercules</w:t>
            </w:r>
            <w:proofErr w:type="spell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21:09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hunter_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oi</w:t>
            </w:r>
            <w:proofErr w:type="spell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21:20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gopaldu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hi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21:20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gopaldu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proofErr w:type="spellStart"/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i</w:t>
            </w:r>
            <w:proofErr w:type="spellEnd"/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want to ask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yo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something.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21:24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domotron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Articulate 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21:30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hi all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21:31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domotron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Hey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21:31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anyone for the verbal chat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21:32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if yes then throw in your questions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21:34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Can question be related to MBA admission 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process ?</w:t>
            </w:r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21:34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Or only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gmat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related question as of 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now !!</w:t>
            </w:r>
            <w:proofErr w:type="gram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21:35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verbal chat is scheduled for one hour, but if the folks have no verbal doubts we can discuss anything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21:36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proofErr w:type="spellStart"/>
            <w:proofErr w:type="gramStart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i</w:t>
            </w:r>
            <w:proofErr w:type="spellEnd"/>
            <w:proofErr w:type="gramEnd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 xml:space="preserve"> guess no verbal questions for now..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21:36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668866"/>
                <w:sz w:val="14"/>
                <w:szCs w:val="14"/>
                <w:bdr w:val="none" w:sz="0" w:space="0" w:color="auto" w:frame="1"/>
                <w:lang w:eastAsia="en-IN"/>
              </w:rPr>
              <w:t>mikal</w:t>
            </w:r>
            <w:proofErr w:type="spellEnd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 xml:space="preserve"> please go ahead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21:37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Ok sure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21:37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I am about to take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gmat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around OCT/Nov and then plan for admission in fall 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21:37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ok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21:37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Some people suggested me to join NGO now 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21:37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As I have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aroung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one or 1.5 years time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21:37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Will it be a good 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point ?</w:t>
            </w:r>
            <w:proofErr w:type="gram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21:38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yes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21:38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but link it with your passion/ interest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21:39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But I also have heard that If Good B-schools suspect that I joined NGO for getting into a Good B-school than I will be damned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21:39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yes, they will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21:40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To tell honestly I really have interest in joining NGO... Do some social stuffs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21:40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we all have, but not enough time for most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21:40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So How to avoid their 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suspicion ?</w:t>
            </w:r>
            <w:proofErr w:type="gram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21:41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but if you can do something great in this period of time, it will work for you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21:41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They want to see leadership activity and achievements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21:42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If you achieve something great, it will make a great app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21:42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Yes I would also bring to notice I have only 2yr IT field Experience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..</w:t>
            </w:r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I think rather I should focus on some leadership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intiatives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or some Professional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achievemtns</w:t>
            </w:r>
            <w:proofErr w:type="spell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21:42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domotron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If it's something you are passionate about that should come through. I suspect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adcoms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can sniff out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bs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very quickly 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21:42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are you Indian IT male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21:42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Sorry for typing errors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..</w:t>
            </w:r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Power gone here </w:t>
            </w:r>
            <w:r>
              <w:rPr>
                <w:rFonts w:ascii="Arial" w:eastAsia="Times New Roman" w:hAnsi="Arial" w:cs="Arial"/>
                <w:noProof/>
                <w:color w:val="000000"/>
                <w:sz w:val="14"/>
                <w:szCs w:val="14"/>
                <w:lang w:eastAsia="en-IN"/>
              </w:rPr>
              <w:drawing>
                <wp:inline distT="0" distB="0" distL="0" distR="0">
                  <wp:extent cx="184150" cy="184150"/>
                  <wp:effectExtent l="0" t="0" r="6350" b="0"/>
                  <wp:docPr id="1" name="Picture 1" descr="http://widget00.mibbit.com/smileys/yel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idget00.mibbit.com/smileys/yel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50" cy="184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21:43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no issues on typing as long as I can understand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21:43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Yep ..</w:t>
            </w:r>
            <w:proofErr w:type="gram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21:43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U guessed 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it ..</w:t>
            </w:r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Nice </w:t>
            </w:r>
            <w:r>
              <w:rPr>
                <w:rFonts w:ascii="Arial" w:eastAsia="Times New Roman" w:hAnsi="Arial" w:cs="Arial"/>
                <w:noProof/>
                <w:color w:val="000000"/>
                <w:sz w:val="14"/>
                <w:szCs w:val="14"/>
                <w:lang w:eastAsia="en-IN"/>
              </w:rPr>
              <w:drawing>
                <wp:inline distT="0" distB="0" distL="0" distR="0">
                  <wp:extent cx="184150" cy="184150"/>
                  <wp:effectExtent l="0" t="0" r="6350" b="0"/>
                  <wp:docPr id="2" name="Picture 2" descr="http://widget00.mibbit.com/smileys/yel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idget00.mibbit.com/smileys/yel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50" cy="184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21:43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world is really tough for this profile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21:43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there is a huge pool of Indian IT male guys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21:44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proofErr w:type="gramStart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you</w:t>
            </w:r>
            <w:proofErr w:type="gramEnd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 xml:space="preserve"> have to make a lot of efforts to differentiate yourself..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21:44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 xml:space="preserve">what schools are you </w:t>
            </w:r>
            <w:proofErr w:type="spellStart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targetting</w:t>
            </w:r>
            <w:proofErr w:type="spell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21:45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But I rather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wanna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focus on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european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schools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..</w:t>
            </w:r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I have interest in International business and even in Foreign Languages too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21:45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good to hear that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21:46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proofErr w:type="gramStart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they</w:t>
            </w:r>
            <w:proofErr w:type="gramEnd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 xml:space="preserve"> will be easier to get into..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lastRenderedPageBreak/>
              <w:t>21:46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and are better for international business/ global exposure than the US ones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21:46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Ok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..</w:t>
            </w:r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</w:t>
            </w:r>
            <w:r>
              <w:rPr>
                <w:rFonts w:ascii="Arial" w:eastAsia="Times New Roman" w:hAnsi="Arial" w:cs="Arial"/>
                <w:noProof/>
                <w:color w:val="000000"/>
                <w:sz w:val="14"/>
                <w:szCs w:val="14"/>
                <w:lang w:eastAsia="en-IN"/>
              </w:rPr>
              <w:drawing>
                <wp:inline distT="0" distB="0" distL="0" distR="0">
                  <wp:extent cx="184150" cy="184150"/>
                  <wp:effectExtent l="0" t="0" r="6350" b="0"/>
                  <wp:docPr id="3" name="Picture 3" descr="http://widget00.mibbit.com/smileys/yel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http://widget00.mibbit.com/smileys/yel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50" cy="184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21:47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Thanks for bringing this to my knowledge </w:t>
            </w:r>
            <w:r>
              <w:rPr>
                <w:rFonts w:ascii="Arial" w:eastAsia="Times New Roman" w:hAnsi="Arial" w:cs="Arial"/>
                <w:noProof/>
                <w:color w:val="000000"/>
                <w:sz w:val="14"/>
                <w:szCs w:val="14"/>
                <w:lang w:eastAsia="en-IN"/>
              </w:rPr>
              <w:drawing>
                <wp:inline distT="0" distB="0" distL="0" distR="0">
                  <wp:extent cx="184150" cy="184150"/>
                  <wp:effectExtent l="0" t="0" r="6350" b="0"/>
                  <wp:docPr id="4" name="Picture 4" descr="http://widget00.mibbit.com/smileys/yel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 descr="http://widget00.mibbit.com/smileys/yel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50" cy="184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21:47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 xml:space="preserve">I too got to know from my friend who did his </w:t>
            </w:r>
            <w:proofErr w:type="spellStart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mba</w:t>
            </w:r>
            <w:proofErr w:type="spellEnd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 xml:space="preserve"> from ESADE Spain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21:49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Does European schools also consider NGO/CSR factor as much s US/Indian 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schools ?</w:t>
            </w:r>
            <w:proofErr w:type="gram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21:49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domotron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Be aware </w:t>
            </w:r>
            <w:proofErr w:type="spellStart"/>
            <w:r w:rsidRPr="00C3577A">
              <w:rPr>
                <w:rFonts w:ascii="Arial" w:eastAsia="Times New Roman" w:hAnsi="Arial" w:cs="Arial"/>
                <w:color w:val="668866"/>
                <w:sz w:val="14"/>
                <w:szCs w:val="14"/>
                <w:bdr w:val="none" w:sz="0" w:space="0" w:color="auto" w:frame="1"/>
                <w:lang w:eastAsia="en-IN"/>
              </w:rPr>
              <w:t>mikal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a lot of European schools prefer higher experience 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21:50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domotron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Around 5 years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21:50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 xml:space="preserve">yes, good point by </w:t>
            </w:r>
            <w:proofErr w:type="spellStart"/>
            <w:r w:rsidRPr="00C3577A">
              <w:rPr>
                <w:rFonts w:ascii="Arial" w:eastAsia="Times New Roman" w:hAnsi="Arial" w:cs="Arial"/>
                <w:color w:val="668866"/>
                <w:sz w:val="14"/>
                <w:szCs w:val="14"/>
                <w:bdr w:val="none" w:sz="0" w:space="0" w:color="auto" w:frame="1"/>
                <w:lang w:eastAsia="en-IN"/>
              </w:rPr>
              <w:t>domotron</w:t>
            </w:r>
            <w:proofErr w:type="spell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21:51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good to have a NGO experience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21:51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I searched on German Schools And found mostly demanding 2+ only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21:51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 xml:space="preserve">Hi </w:t>
            </w:r>
            <w:r w:rsidRPr="00C3577A">
              <w:rPr>
                <w:rFonts w:ascii="Arial" w:eastAsia="Times New Roman" w:hAnsi="Arial" w:cs="Arial"/>
                <w:color w:val="668866"/>
                <w:sz w:val="14"/>
                <w:szCs w:val="14"/>
                <w:bdr w:val="none" w:sz="0" w:space="0" w:color="auto" w:frame="1"/>
                <w:lang w:eastAsia="en-IN"/>
              </w:rPr>
              <w:t>Jazz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21:51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But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..</w:t>
            </w:r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Yes For IESE and such top tier it is 5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21:52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If you want to change your field from IT to International business then do it early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21:53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Kindly elaborate </w:t>
            </w:r>
            <w:proofErr w:type="gramStart"/>
            <w:r w:rsidRPr="00C3577A">
              <w:rPr>
                <w:rFonts w:ascii="Arial" w:eastAsia="Times New Roman" w:hAnsi="Arial" w:cs="Arial"/>
                <w:b/>
                <w:bCs/>
                <w:color w:val="44AA44"/>
                <w:sz w:val="14"/>
                <w:szCs w:val="14"/>
                <w:bdr w:val="none" w:sz="0" w:space="0" w:color="auto" w:frame="1"/>
                <w:lang w:eastAsia="en-IN"/>
              </w:rPr>
              <w:t>Vercules</w:t>
            </w: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!!</w:t>
            </w:r>
            <w:proofErr w:type="gram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21:53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I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thoguht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of doing it after getting into a good MBA 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21:54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 xml:space="preserve">if you spend say 5-6 years in IT then your post </w:t>
            </w:r>
            <w:proofErr w:type="spellStart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mba</w:t>
            </w:r>
            <w:proofErr w:type="spellEnd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 xml:space="preserve">, then you will get most job options in your domain/ </w:t>
            </w:r>
            <w:proofErr w:type="spellStart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fied</w:t>
            </w:r>
            <w:proofErr w:type="spell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21:54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for Indians with less work ex. IIMs and ISB is the best bet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21:55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domotron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At least get international business elements in your IT role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21:55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domotron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You have to try really hard to differentiate from the regular IT guy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21:55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Its</w:t>
            </w:r>
            <w:proofErr w:type="spellEnd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 xml:space="preserve"> really hard to get international business focus in IT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21:56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ohh</w:t>
            </w:r>
            <w:proofErr w:type="spell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21:56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I was in IT for 2 years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21:56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ok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21:56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 xml:space="preserve">then switched gears towards healthcare/ </w:t>
            </w:r>
            <w:proofErr w:type="spellStart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pharma</w:t>
            </w:r>
            <w:proofErr w:type="spell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21:58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Jazz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any one from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hyderabad</w:t>
            </w:r>
            <w:proofErr w:type="spell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21:59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if anyone is here for verbal chat, please ask your questions/ doubts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21:59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I know switching to good job adds to your profile in decent way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..</w:t>
            </w:r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But It's hard for me to switch Since I am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b.tech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in IT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22:00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May I know your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Gead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stream </w:t>
            </w:r>
            <w:proofErr w:type="gramStart"/>
            <w:r w:rsidRPr="00C3577A">
              <w:rPr>
                <w:rFonts w:ascii="Arial" w:eastAsia="Times New Roman" w:hAnsi="Arial" w:cs="Arial"/>
                <w:b/>
                <w:bCs/>
                <w:color w:val="44AA44"/>
                <w:sz w:val="14"/>
                <w:szCs w:val="14"/>
                <w:bdr w:val="none" w:sz="0" w:space="0" w:color="auto" w:frame="1"/>
                <w:lang w:eastAsia="en-IN"/>
              </w:rPr>
              <w:t>Vercules</w:t>
            </w: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?</w:t>
            </w:r>
            <w:proofErr w:type="gram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22:00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 xml:space="preserve">yup, I understand your situation, I am </w:t>
            </w:r>
            <w:proofErr w:type="spellStart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b.tech</w:t>
            </w:r>
            <w:proofErr w:type="spellEnd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 xml:space="preserve"> from Comp. Sc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22:00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*Grad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22:00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good to know that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22:01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2"/>
                <w:szCs w:val="12"/>
                <w:lang w:eastAsia="en-IN"/>
              </w:rPr>
            </w:pP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8888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b/>
                <w:bCs/>
                <w:color w:val="888800"/>
                <w:sz w:val="14"/>
                <w:szCs w:val="14"/>
                <w:bdr w:val="none" w:sz="0" w:space="0" w:color="auto" w:frame="1"/>
                <w:lang w:eastAsia="en-IN"/>
              </w:rPr>
              <w:t>***</w:t>
            </w:r>
            <w:r w:rsidRPr="00C3577A">
              <w:rPr>
                <w:rFonts w:ascii="Arial" w:eastAsia="Times New Roman" w:hAnsi="Arial" w:cs="Arial"/>
                <w:color w:val="888800"/>
                <w:sz w:val="14"/>
                <w:szCs w:val="14"/>
                <w:lang w:eastAsia="en-IN"/>
              </w:rPr>
              <w:t xml:space="preserve"> </w:t>
            </w:r>
            <w:r w:rsidRPr="00C3577A">
              <w:rPr>
                <w:rFonts w:ascii="Arial" w:eastAsia="Times New Roman" w:hAnsi="Arial" w:cs="Arial"/>
                <w:color w:val="668866"/>
                <w:sz w:val="14"/>
                <w:szCs w:val="14"/>
                <w:bdr w:val="none" w:sz="0" w:space="0" w:color="auto" w:frame="1"/>
                <w:lang w:eastAsia="en-IN"/>
              </w:rPr>
              <w:t>hunter_</w:t>
            </w:r>
            <w:r w:rsidRPr="00C3577A">
              <w:rPr>
                <w:rFonts w:ascii="Arial" w:eastAsia="Times New Roman" w:hAnsi="Arial" w:cs="Arial"/>
                <w:color w:val="888800"/>
                <w:sz w:val="14"/>
                <w:szCs w:val="14"/>
                <w:lang w:eastAsia="en-IN"/>
              </w:rPr>
              <w:t xml:space="preserve"> is now known as </w:t>
            </w:r>
            <w:r w:rsidRPr="00C3577A">
              <w:rPr>
                <w:rFonts w:ascii="Arial" w:eastAsia="Times New Roman" w:hAnsi="Arial" w:cs="Arial"/>
                <w:color w:val="668866"/>
                <w:sz w:val="14"/>
                <w:szCs w:val="14"/>
                <w:bdr w:val="none" w:sz="0" w:space="0" w:color="auto" w:frame="1"/>
                <w:lang w:eastAsia="en-IN"/>
              </w:rPr>
              <w:t>hunter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22:01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00FF"/>
                <w:sz w:val="12"/>
                <w:szCs w:val="12"/>
                <w:lang w:eastAsia="en-IN"/>
              </w:rPr>
            </w:pP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666622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666622"/>
                <w:sz w:val="14"/>
                <w:szCs w:val="14"/>
                <w:lang w:eastAsia="en-IN"/>
              </w:rPr>
              <w:t xml:space="preserve">+++ </w:t>
            </w:r>
            <w:proofErr w:type="spellStart"/>
            <w:r w:rsidRPr="00C3577A">
              <w:rPr>
                <w:rFonts w:ascii="Arial" w:eastAsia="Times New Roman" w:hAnsi="Arial" w:cs="Arial"/>
                <w:color w:val="666622"/>
                <w:sz w:val="14"/>
                <w:szCs w:val="14"/>
                <w:lang w:eastAsia="en-IN"/>
              </w:rPr>
              <w:t>ChanServ</w:t>
            </w:r>
            <w:proofErr w:type="spellEnd"/>
            <w:r w:rsidRPr="00C3577A">
              <w:rPr>
                <w:rFonts w:ascii="Arial" w:eastAsia="Times New Roman" w:hAnsi="Arial" w:cs="Arial"/>
                <w:color w:val="666622"/>
                <w:sz w:val="14"/>
                <w:szCs w:val="14"/>
                <w:lang w:eastAsia="en-IN"/>
              </w:rPr>
              <w:t xml:space="preserve"> has given op to </w:t>
            </w:r>
            <w:r w:rsidRPr="00C3577A">
              <w:rPr>
                <w:rFonts w:ascii="Arial" w:eastAsia="Times New Roman" w:hAnsi="Arial" w:cs="Arial"/>
                <w:color w:val="668866"/>
                <w:sz w:val="14"/>
                <w:szCs w:val="14"/>
                <w:bdr w:val="none" w:sz="0" w:space="0" w:color="auto" w:frame="1"/>
                <w:lang w:eastAsia="en-IN"/>
              </w:rPr>
              <w:t>hunter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22:01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Ok one problem form SC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gmat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4th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ed</w:t>
            </w:r>
            <w:proofErr w:type="spell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22:02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Actual: If Chris and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Jad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met, they DISCUSSED mathematics. Hypothetical: If Chris and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Jad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met, they WOULD DISCUSS mathematics. The first sentence could be said by someone who is unsure whether Chris and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Jad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have actually met: "If this did indeed happen, then that is the consequence." The second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sen-tence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, however, predicts the consequences of a hypothetical me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22:02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I also posted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explaination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too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..</w:t>
            </w:r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which I tried to grasp 2-3 times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22:03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But was never able to differentiate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22:04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What is the difference between Actual and Hypothetical 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statements !!</w:t>
            </w:r>
            <w:proofErr w:type="gram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lastRenderedPageBreak/>
              <w:t>22:04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 xml:space="preserve">Just remember that "would" is used for hypothetical sense 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22:04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and the hypothetical subjunctive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22:05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If I were rich, I would have build a large hospital ---- sentence with hypothetical "would" and subjunctive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22:06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ohk</w:t>
            </w:r>
            <w:proofErr w:type="spell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22:07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proofErr w:type="gramStart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there</w:t>
            </w:r>
            <w:proofErr w:type="gramEnd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 xml:space="preserve"> are standard "if - then" constructs, just remember them..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22:07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and these rules are strictly followed in the GMAT SC questions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22:08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But even in first case person is unsure about the meet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..</w:t>
            </w:r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and</w:t>
            </w:r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even in second he is predicting it .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22:13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ok one more doubt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22:13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 xml:space="preserve">the first sentence means that whenever they met they discussed 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22:14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ok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22:14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ok go, ahead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22:14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ok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22:14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The book was SO SHORT THAT I could read it in one night. The book was SHORT ENOUGH FOR me TO READ in one night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22:14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Note: These two expressions have slightly different emphases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22:15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They differ in way that First is saying that Book is short in general and a normal guy will finish it up 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soon !</w:t>
            </w:r>
            <w:proofErr w:type="gram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22:15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and</w:t>
            </w:r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Second implies in a way that I read very fast !!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22:15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Am I right 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here ?</w:t>
            </w:r>
            <w:proofErr w:type="gram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22:16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yes, but such close meanings will not be tested on GMAT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22:16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Ohh</w:t>
            </w:r>
            <w:proofErr w:type="spellEnd"/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..</w:t>
            </w:r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great </w:t>
            </w:r>
            <w:r w:rsidRPr="00C3577A">
              <w:rPr>
                <w:rFonts w:ascii="Arial" w:eastAsia="Times New Roman" w:hAnsi="Arial" w:cs="Arial"/>
                <w:b/>
                <w:bCs/>
                <w:color w:val="44AA44"/>
                <w:sz w:val="14"/>
                <w:szCs w:val="14"/>
                <w:bdr w:val="none" w:sz="0" w:space="0" w:color="auto" w:frame="1"/>
                <w:lang w:eastAsia="en-IN"/>
              </w:rPr>
              <w:t>Vercules</w:t>
            </w: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That is the next line in their response too </w:t>
            </w:r>
            <w:r>
              <w:rPr>
                <w:rFonts w:ascii="Arial" w:eastAsia="Times New Roman" w:hAnsi="Arial" w:cs="Arial"/>
                <w:noProof/>
                <w:color w:val="000000"/>
                <w:sz w:val="14"/>
                <w:szCs w:val="14"/>
                <w:lang w:eastAsia="en-IN"/>
              </w:rPr>
              <w:drawing>
                <wp:inline distT="0" distB="0" distL="0" distR="0">
                  <wp:extent cx="184150" cy="184150"/>
                  <wp:effectExtent l="0" t="0" r="6350" b="0"/>
                  <wp:docPr id="5" name="Picture 5" descr="http://widget00.mibbit.com/smileys/yel0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 descr="http://widget00.mibbit.com/smileys/yel0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50" cy="184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22:17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you will make mistakes if you will try to eliminate a sentence with small change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22:17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just make a note of these idioms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22:17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whose response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22:17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?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22:18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Yes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..</w:t>
            </w:r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22:18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But GMAT is gradually moving away from idioms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..</w:t>
            </w:r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Am I 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right ?</w:t>
            </w:r>
            <w:proofErr w:type="gram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22:19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Read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..somewhere</w:t>
            </w:r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... 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22:19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 xml:space="preserve">they are not moving away, 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22:20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they test basic idioms, and very few questions will be pure idiom based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22:20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alright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22:20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the questions are based on correct grammatical and contextual usage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22:22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yes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22:23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Ok Now this one from Idioms too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22:23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Right : Her AID IN WALKING the dog was appreciated 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22:23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Wrong :</w:t>
            </w:r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Her AID TO WALK the dog was appreciated.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22:24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Why that is 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wrong ?</w:t>
            </w:r>
            <w:proofErr w:type="gram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22:24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the preposition after 'aid' depends on the meaning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22:25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The aid given to the NGO was substantial - correct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22:25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here "to" is used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22:25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I do understand my Grammar is a bit poor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..</w:t>
            </w:r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</w:t>
            </w:r>
            <w:r w:rsidRPr="00C3577A">
              <w:rPr>
                <w:rFonts w:ascii="Arial" w:eastAsia="Times New Roman" w:hAnsi="Arial" w:cs="Arial"/>
                <w:b/>
                <w:bCs/>
                <w:color w:val="44AA44"/>
                <w:sz w:val="14"/>
                <w:szCs w:val="14"/>
                <w:bdr w:val="none" w:sz="0" w:space="0" w:color="auto" w:frame="1"/>
                <w:lang w:eastAsia="en-IN"/>
              </w:rPr>
              <w:t>Vercules</w:t>
            </w: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Any suggestion to improve that base quickly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22:26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DDEEDD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MGMAT Verbal foundations is a good book</w:t>
            </w:r>
            <w:proofErr w:type="gramStart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..</w:t>
            </w:r>
            <w:proofErr w:type="gram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22:26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Oops SAD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..</w:t>
            </w:r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Had to copy that Chat But couldn't </w:t>
            </w:r>
            <w:r>
              <w:rPr>
                <w:rFonts w:ascii="Arial" w:eastAsia="Times New Roman" w:hAnsi="Arial" w:cs="Arial"/>
                <w:noProof/>
                <w:color w:val="000000"/>
                <w:sz w:val="14"/>
                <w:szCs w:val="14"/>
                <w:lang w:eastAsia="en-IN"/>
              </w:rPr>
              <w:drawing>
                <wp:inline distT="0" distB="0" distL="0" distR="0">
                  <wp:extent cx="184150" cy="184150"/>
                  <wp:effectExtent l="0" t="0" r="6350" b="0"/>
                  <wp:docPr id="6" name="Picture 6" descr="http://widget00.mibbit.com/smileys/yel36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idget00.mibbit.com/smileys/yel36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4150" cy="18415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C3577A" w:rsidRPr="00C3577A" w:rsidTr="00C3577A">
        <w:trPr>
          <w:gridAfter w:val="1"/>
        </w:trPr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october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Hi guys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i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am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puja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nath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. I have a Ques. Is it really tough to score a 700 + in GMAT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22:27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dont</w:t>
            </w:r>
            <w:proofErr w:type="spellEnd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 xml:space="preserve"> worry </w:t>
            </w:r>
            <w:proofErr w:type="spellStart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i</w:t>
            </w:r>
            <w:proofErr w:type="spellEnd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 xml:space="preserve"> will post the transcript on the verbal chat post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22:28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 xml:space="preserve">here - </w:t>
            </w:r>
            <w:hyperlink r:id="rId6" w:anchor="p1223388" w:tgtFrame="_blank" w:tooltip="http://gmatclub.com/forum/verbal-chat-this-friday-may-10th-9-a-m-pdt-152359.html#p1223388 (new window)" w:history="1">
              <w:r w:rsidRPr="00C3577A">
                <w:rPr>
                  <w:rFonts w:ascii="Arial" w:eastAsia="Times New Roman" w:hAnsi="Arial" w:cs="Arial"/>
                  <w:color w:val="0000FF"/>
                  <w:sz w:val="14"/>
                  <w:u w:val="single"/>
                  <w:lang w:eastAsia="en-IN"/>
                </w:rPr>
                <w:t>http://gmatclub.com/forum/verbal-chat-this-friday-may-10th-9-a-m-pdt-152359.html#p1223388</w:t>
              </w:r>
            </w:hyperlink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lastRenderedPageBreak/>
              <w:t>22:28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 xml:space="preserve">hi </w:t>
            </w:r>
            <w:proofErr w:type="spellStart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puja</w:t>
            </w:r>
            <w:proofErr w:type="spell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22:28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for some it is easy and for others it is tough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22:29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I found it tough to score above 700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22:29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october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ok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22:29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but it is definitely possible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22:29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october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i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am actually so weak in quant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22:29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you have to identify your weaknesses and work on them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22:29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work on it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22:30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october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on a recent mock test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i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got 16 rite out of 37 ques. 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22:30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proofErr w:type="gramStart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what</w:t>
            </w:r>
            <w:proofErr w:type="gramEnd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 xml:space="preserve"> was the score?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22:30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october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570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22:30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quant score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22:31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october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scaled score u mean 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22:31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yes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22:31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and which test you took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22:31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october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KAPLAN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22:31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the one that comes with the book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22:31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october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yes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yes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exactly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22:32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ok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22:32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score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22:32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october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is the worth one 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22:32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it has good question, but scoring is not reliable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22:33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october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proofErr w:type="spellStart"/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i</w:t>
            </w:r>
            <w:proofErr w:type="spellEnd"/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dont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remember the scaled one. 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but</w:t>
            </w:r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here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i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have a doubt. 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if</w:t>
            </w:r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16 r right in the quant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wat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will be the scaled score. how it is calculated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22:33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depends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22:33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october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like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22:34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which ones and where in the test you get the questions correct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22:34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october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ok</w:t>
            </w:r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.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22:34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october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u gave GMAT 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22:34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Whose scoring is reliable </w:t>
            </w:r>
            <w:r w:rsidRPr="00C3577A">
              <w:rPr>
                <w:rFonts w:ascii="Arial" w:eastAsia="Times New Roman" w:hAnsi="Arial" w:cs="Arial"/>
                <w:b/>
                <w:bCs/>
                <w:color w:val="44AA44"/>
                <w:sz w:val="14"/>
                <w:szCs w:val="14"/>
                <w:bdr w:val="none" w:sz="0" w:space="0" w:color="auto" w:frame="1"/>
                <w:lang w:eastAsia="en-IN"/>
              </w:rPr>
              <w:t>Vercules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..</w:t>
            </w:r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leave the mba.com sample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22:34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october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?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22:34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hyperlink r:id="rId7" w:anchor="p1171779" w:tgtFrame="_blank" w:tooltip="http://gmatclub.com/forum/gmat-prep-software-analysis-and-what-if-scenarios-146146.html#p1171779 (new window)" w:history="1">
              <w:r w:rsidRPr="00C3577A">
                <w:rPr>
                  <w:rFonts w:ascii="Arial" w:eastAsia="Times New Roman" w:hAnsi="Arial" w:cs="Arial"/>
                  <w:color w:val="0000FF"/>
                  <w:sz w:val="14"/>
                  <w:u w:val="single"/>
                  <w:lang w:eastAsia="en-IN"/>
                </w:rPr>
                <w:t>http://gmatclub.com/forum/gmat-prep-software-analysis-and-what-if-scenarios-146146.html#p1171779</w:t>
              </w:r>
            </w:hyperlink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22:35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this post will help you with the scoring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22:36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Thanks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22:36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to be frank, no one is as reliable as the mba.com sample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22:36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MGMAT test is comes close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22:37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you can safely take a deviation of 40 - 50 points in these tests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22:37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Yes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..</w:t>
            </w:r>
            <w:proofErr w:type="gram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22:38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october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ohhk</w:t>
            </w:r>
            <w:proofErr w:type="spell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22:38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Pooja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If you wish You can see </w:t>
            </w:r>
            <w:r w:rsidRPr="00C3577A">
              <w:rPr>
                <w:rFonts w:ascii="Arial" w:eastAsia="Times New Roman" w:hAnsi="Arial" w:cs="Arial"/>
                <w:b/>
                <w:bCs/>
                <w:color w:val="44AA44"/>
                <w:sz w:val="14"/>
                <w:szCs w:val="14"/>
                <w:bdr w:val="none" w:sz="0" w:space="0" w:color="auto" w:frame="1"/>
                <w:lang w:eastAsia="en-IN"/>
              </w:rPr>
              <w:t>Vercules</w:t>
            </w: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profile for his scores he has GMAT 1: 660 Q48 V34 GMAT 2: 750 Q49 V42 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22:40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october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kool</w:t>
            </w:r>
            <w:proofErr w:type="spell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22:40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october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seems like verbal is tougher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22:41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for most, yea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22:41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for Indian folks, yes they usually find quant easier and verbal tougher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22:42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october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proofErr w:type="spellStart"/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hows</w:t>
            </w:r>
            <w:proofErr w:type="spellEnd"/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quant in general. easy medium or tough., on the actual test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22:42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depends on your level, hard to say about the general difficulty level as it is a computer adaptive test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22:43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october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proofErr w:type="spellStart"/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okok</w:t>
            </w:r>
            <w:proofErr w:type="spellEnd"/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. 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here</w:t>
            </w:r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i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have one more doubt. 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the</w:t>
            </w:r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score that we get depends on the level of difficulty </w:t>
            </w: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ques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we answer ?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22:44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yes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22:44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the above post will answer all such questions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22:45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october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yaa</w:t>
            </w:r>
            <w:proofErr w:type="spell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22:45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october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thanks for the info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lastRenderedPageBreak/>
              <w:t>22:45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you are most welcome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22:46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Have you posted the transcript on that page </w:t>
            </w:r>
            <w:proofErr w:type="gramStart"/>
            <w:r w:rsidRPr="00C3577A">
              <w:rPr>
                <w:rFonts w:ascii="Arial" w:eastAsia="Times New Roman" w:hAnsi="Arial" w:cs="Arial"/>
                <w:b/>
                <w:bCs/>
                <w:color w:val="44AA44"/>
                <w:sz w:val="14"/>
                <w:szCs w:val="14"/>
                <w:bdr w:val="none" w:sz="0" w:space="0" w:color="auto" w:frame="1"/>
                <w:lang w:eastAsia="en-IN"/>
              </w:rPr>
              <w:t>Vercules</w:t>
            </w: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..</w:t>
            </w:r>
            <w:proofErr w:type="gramEnd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 xml:space="preserve"> M unable to find on that </w:t>
            </w:r>
            <w:proofErr w:type="gramStart"/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link !!</w:t>
            </w:r>
            <w:proofErr w:type="gram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22:46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i</w:t>
            </w:r>
            <w:proofErr w:type="spellEnd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 xml:space="preserve"> will post it after the chat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22:47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lets</w:t>
            </w:r>
            <w:proofErr w:type="spellEnd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 xml:space="preserve"> call it off for now</w:t>
            </w:r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22:47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224422"/>
                <w:sz w:val="12"/>
                <w:szCs w:val="12"/>
                <w:lang w:eastAsia="en-IN"/>
              </w:rPr>
              <w:t>Vercules</w:t>
            </w:r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 xml:space="preserve">all the best for your </w:t>
            </w:r>
            <w:proofErr w:type="spellStart"/>
            <w:r w:rsidRPr="00C3577A">
              <w:rPr>
                <w:rFonts w:ascii="Arial" w:eastAsia="Times New Roman" w:hAnsi="Arial" w:cs="Arial"/>
                <w:color w:val="800080"/>
                <w:sz w:val="14"/>
                <w:szCs w:val="14"/>
                <w:bdr w:val="none" w:sz="0" w:space="0" w:color="auto" w:frame="1"/>
                <w:lang w:eastAsia="en-IN"/>
              </w:rPr>
              <w:t>gmat</w:t>
            </w:r>
            <w:proofErr w:type="spellEnd"/>
          </w:p>
        </w:tc>
      </w:tr>
      <w:tr w:rsidR="00C3577A" w:rsidRPr="00C3577A" w:rsidTr="00C3577A">
        <w:tc>
          <w:tcPr>
            <w:tcW w:w="1075" w:type="dxa"/>
            <w:tcBorders>
              <w:top w:val="single" w:sz="4" w:space="0" w:color="E4EACE"/>
              <w:left w:val="nil"/>
              <w:bottom w:val="nil"/>
              <w:right w:val="single" w:sz="4" w:space="0" w:color="888888"/>
            </w:tcBorders>
            <w:shd w:val="clear" w:color="auto" w:fill="E4EACE"/>
            <w:tcMar>
              <w:top w:w="11" w:type="dxa"/>
              <w:left w:w="21" w:type="dxa"/>
              <w:bottom w:w="11" w:type="dxa"/>
              <w:right w:w="0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444444"/>
                <w:sz w:val="12"/>
                <w:szCs w:val="12"/>
                <w:lang w:eastAsia="en-IN"/>
              </w:rPr>
              <w:t>22:47</w:t>
            </w:r>
          </w:p>
        </w:tc>
        <w:tc>
          <w:tcPr>
            <w:tcW w:w="1075" w:type="dxa"/>
            <w:tcBorders>
              <w:top w:val="single" w:sz="4" w:space="0" w:color="CAD69F"/>
              <w:left w:val="nil"/>
              <w:bottom w:val="nil"/>
              <w:right w:val="single" w:sz="4" w:space="0" w:color="888888"/>
            </w:tcBorders>
            <w:shd w:val="clear" w:color="auto" w:fill="CAD69F"/>
            <w:tcMar>
              <w:top w:w="11" w:type="dxa"/>
              <w:left w:w="0" w:type="dxa"/>
              <w:bottom w:w="11" w:type="dxa"/>
              <w:right w:w="32" w:type="dxa"/>
            </w:tcMar>
            <w:vAlign w:val="center"/>
            <w:hideMark/>
          </w:tcPr>
          <w:p w:rsidR="00C3577A" w:rsidRPr="00C3577A" w:rsidRDefault="00C3577A" w:rsidP="00C3577A">
            <w:pPr>
              <w:spacing w:after="0" w:line="240" w:lineRule="auto"/>
              <w:jc w:val="right"/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</w:pPr>
            <w:proofErr w:type="spellStart"/>
            <w:r w:rsidRPr="00C3577A">
              <w:rPr>
                <w:rFonts w:ascii="Arial" w:eastAsia="Times New Roman" w:hAnsi="Arial" w:cs="Arial"/>
                <w:color w:val="008800"/>
                <w:sz w:val="12"/>
                <w:szCs w:val="12"/>
                <w:lang w:eastAsia="en-IN"/>
              </w:rPr>
              <w:t>mikal</w:t>
            </w:r>
            <w:proofErr w:type="spellEnd"/>
          </w:p>
        </w:tc>
        <w:tc>
          <w:tcPr>
            <w:tcW w:w="0" w:type="auto"/>
            <w:tcBorders>
              <w:top w:val="single" w:sz="4" w:space="0" w:color="D1FFD1"/>
              <w:left w:val="nil"/>
              <w:bottom w:val="nil"/>
              <w:right w:val="nil"/>
            </w:tcBorders>
            <w:shd w:val="clear" w:color="auto" w:fill="FFFFFF"/>
            <w:tcMar>
              <w:top w:w="11" w:type="dxa"/>
              <w:left w:w="32" w:type="dxa"/>
              <w:bottom w:w="11" w:type="dxa"/>
              <w:right w:w="0" w:type="dxa"/>
            </w:tcMar>
            <w:vAlign w:val="bottom"/>
            <w:hideMark/>
          </w:tcPr>
          <w:p w:rsidR="00C3577A" w:rsidRPr="00C3577A" w:rsidRDefault="00C3577A" w:rsidP="00C3577A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</w:pPr>
            <w:r w:rsidRPr="00C3577A">
              <w:rPr>
                <w:rFonts w:ascii="Arial" w:eastAsia="Times New Roman" w:hAnsi="Arial" w:cs="Arial"/>
                <w:color w:val="000000"/>
                <w:sz w:val="14"/>
                <w:szCs w:val="14"/>
                <w:lang w:eastAsia="en-IN"/>
              </w:rPr>
              <w:t>yea</w:t>
            </w:r>
          </w:p>
        </w:tc>
      </w:tr>
    </w:tbl>
    <w:p w:rsidR="00362E3E" w:rsidRDefault="00362E3E"/>
    <w:sectPr w:rsidR="00362E3E" w:rsidSect="00362E3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40"/>
  <w:proofState w:spelling="clean" w:grammar="clean"/>
  <w:defaultTabStop w:val="720"/>
  <w:characterSpacingControl w:val="doNotCompress"/>
  <w:compat/>
  <w:rsids>
    <w:rsidRoot w:val="00C3577A"/>
    <w:rsid w:val="00362E3E"/>
    <w:rsid w:val="00C3577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2E3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3577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3577A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semiHidden/>
    <w:unhideWhenUsed/>
    <w:rsid w:val="00C3577A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7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50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://gmatclub.com/forum/gmat-prep-software-analysis-and-what-if-scenarios-146146.html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gmatclub.com/forum/verbal-chat-this-friday-may-10th-9-a-m-pdt-152359.html" TargetMode="External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5</Pages>
  <Words>1659</Words>
  <Characters>9462</Characters>
  <Application>Microsoft Office Word</Application>
  <DocSecurity>0</DocSecurity>
  <Lines>78</Lines>
  <Paragraphs>22</Paragraphs>
  <ScaleCrop>false</ScaleCrop>
  <Company/>
  <LinksUpToDate>false</LinksUpToDate>
  <CharactersWithSpaces>11099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Dell</cp:lastModifiedBy>
  <cp:revision>1</cp:revision>
  <dcterms:created xsi:type="dcterms:W3CDTF">2013-05-10T16:58:00Z</dcterms:created>
  <dcterms:modified xsi:type="dcterms:W3CDTF">2013-05-10T17:18:00Z</dcterms:modified>
</cp:coreProperties>
</file>