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3176" w:type="dxa"/>
        <w:tblLook w:val="04A0" w:firstRow="1" w:lastRow="0" w:firstColumn="1" w:lastColumn="0" w:noHBand="0" w:noVBand="1"/>
      </w:tblPr>
      <w:tblGrid>
        <w:gridCol w:w="1576"/>
        <w:gridCol w:w="930"/>
        <w:gridCol w:w="5180"/>
        <w:gridCol w:w="3066"/>
        <w:gridCol w:w="909"/>
        <w:gridCol w:w="1515"/>
      </w:tblGrid>
      <w:tr w:rsidR="00A31135" w:rsidTr="00166F66">
        <w:tc>
          <w:tcPr>
            <w:tcW w:w="1576" w:type="dxa"/>
          </w:tcPr>
          <w:p w:rsidR="00A31135" w:rsidRPr="006C2DBB" w:rsidRDefault="00A31135">
            <w:pPr>
              <w:rPr>
                <w:b/>
              </w:rPr>
            </w:pPr>
            <w:r w:rsidRPr="006C2DBB">
              <w:rPr>
                <w:b/>
              </w:rPr>
              <w:t>Question No.</w:t>
            </w:r>
          </w:p>
        </w:tc>
        <w:tc>
          <w:tcPr>
            <w:tcW w:w="930" w:type="dxa"/>
          </w:tcPr>
          <w:p w:rsidR="00A31135" w:rsidRPr="006C2DBB" w:rsidRDefault="00A31135">
            <w:pPr>
              <w:rPr>
                <w:b/>
              </w:rPr>
            </w:pPr>
            <w:r w:rsidRPr="006C2DBB">
              <w:rPr>
                <w:b/>
              </w:rPr>
              <w:t>Marked Answer</w:t>
            </w:r>
          </w:p>
        </w:tc>
        <w:tc>
          <w:tcPr>
            <w:tcW w:w="5180" w:type="dxa"/>
          </w:tcPr>
          <w:p w:rsidR="00A31135" w:rsidRPr="006C2DBB" w:rsidRDefault="00A31135">
            <w:pPr>
              <w:rPr>
                <w:b/>
              </w:rPr>
            </w:pPr>
            <w:r w:rsidRPr="006C2DBB">
              <w:rPr>
                <w:b/>
              </w:rPr>
              <w:t>Takeaways</w:t>
            </w:r>
          </w:p>
        </w:tc>
        <w:tc>
          <w:tcPr>
            <w:tcW w:w="3066" w:type="dxa"/>
          </w:tcPr>
          <w:p w:rsidR="00A31135" w:rsidRPr="006C2DBB" w:rsidRDefault="00A31135">
            <w:pPr>
              <w:rPr>
                <w:b/>
              </w:rPr>
            </w:pPr>
            <w:r w:rsidRPr="006C2DBB">
              <w:rPr>
                <w:b/>
              </w:rPr>
              <w:t>Sentence Structure</w:t>
            </w:r>
          </w:p>
        </w:tc>
        <w:tc>
          <w:tcPr>
            <w:tcW w:w="909" w:type="dxa"/>
          </w:tcPr>
          <w:p w:rsidR="00A31135" w:rsidRPr="006C2DBB" w:rsidRDefault="00A31135">
            <w:pPr>
              <w:rPr>
                <w:b/>
              </w:rPr>
            </w:pPr>
            <w:r w:rsidRPr="006C2DBB">
              <w:rPr>
                <w:b/>
              </w:rPr>
              <w:t>Correct Answer</w:t>
            </w:r>
          </w:p>
        </w:tc>
        <w:tc>
          <w:tcPr>
            <w:tcW w:w="1515" w:type="dxa"/>
          </w:tcPr>
          <w:p w:rsidR="00A31135" w:rsidRPr="006C2DBB" w:rsidRDefault="00A31135">
            <w:pPr>
              <w:rPr>
                <w:b/>
              </w:rPr>
            </w:pPr>
            <w:r>
              <w:rPr>
                <w:b/>
              </w:rPr>
              <w:t>Weakness areas</w:t>
            </w:r>
          </w:p>
        </w:tc>
      </w:tr>
      <w:tr w:rsidR="00A31135" w:rsidTr="00166F66">
        <w:tc>
          <w:tcPr>
            <w:tcW w:w="1576" w:type="dxa"/>
          </w:tcPr>
          <w:p w:rsidR="00A31135" w:rsidRDefault="00A31135">
            <w:r>
              <w:t>1</w:t>
            </w:r>
          </w:p>
        </w:tc>
        <w:tc>
          <w:tcPr>
            <w:tcW w:w="930" w:type="dxa"/>
          </w:tcPr>
          <w:p w:rsidR="00A31135" w:rsidRDefault="002B197F">
            <w:r>
              <w:t>D</w:t>
            </w:r>
          </w:p>
        </w:tc>
        <w:tc>
          <w:tcPr>
            <w:tcW w:w="5180" w:type="dxa"/>
          </w:tcPr>
          <w:p w:rsidR="00A31135" w:rsidRDefault="00A31135"/>
        </w:tc>
        <w:tc>
          <w:tcPr>
            <w:tcW w:w="3066" w:type="dxa"/>
          </w:tcPr>
          <w:p w:rsidR="00A31135" w:rsidRDefault="005009C6">
            <w:r>
              <w:t>The…Cook – Independent Clause[IC]</w:t>
            </w:r>
            <w:r w:rsidR="002B197F">
              <w:t xml:space="preserve"> ( N- mountains, V-were sighted ) </w:t>
            </w:r>
          </w:p>
          <w:p w:rsidR="002B197F" w:rsidRDefault="002B197F">
            <w:r>
              <w:t>By whom…glass – D</w:t>
            </w:r>
            <w:r w:rsidR="005009C6">
              <w:t>ependent clause [DC]</w:t>
            </w:r>
            <w:bookmarkStart w:id="0" w:name="_GoBack"/>
            <w:bookmarkEnd w:id="0"/>
            <w:r>
              <w:t xml:space="preserve"> ( n – they v – were ) </w:t>
            </w:r>
          </w:p>
          <w:p w:rsidR="002B197F" w:rsidRDefault="002B197F">
            <w:r>
              <w:t xml:space="preserve">Errors : </w:t>
            </w:r>
          </w:p>
          <w:p w:rsidR="002B197F" w:rsidRDefault="002B197F" w:rsidP="002B197F">
            <w:r>
              <w:t>(by whom should cannot begin a clause )</w:t>
            </w:r>
          </w:p>
        </w:tc>
        <w:tc>
          <w:tcPr>
            <w:tcW w:w="909" w:type="dxa"/>
          </w:tcPr>
          <w:p w:rsidR="00A31135" w:rsidRDefault="002B197F">
            <w:r>
              <w:t>D</w:t>
            </w:r>
          </w:p>
        </w:tc>
        <w:tc>
          <w:tcPr>
            <w:tcW w:w="1515" w:type="dxa"/>
          </w:tcPr>
          <w:p w:rsidR="00A31135" w:rsidRDefault="00A31135"/>
        </w:tc>
      </w:tr>
      <w:tr w:rsidR="00A31135" w:rsidTr="00166F66">
        <w:tc>
          <w:tcPr>
            <w:tcW w:w="1576" w:type="dxa"/>
          </w:tcPr>
          <w:p w:rsidR="00A31135" w:rsidRDefault="00A31135">
            <w:r>
              <w:t>2</w:t>
            </w:r>
          </w:p>
        </w:tc>
        <w:tc>
          <w:tcPr>
            <w:tcW w:w="930" w:type="dxa"/>
          </w:tcPr>
          <w:p w:rsidR="00A31135" w:rsidRDefault="000557E4">
            <w:r>
              <w:t>D</w:t>
            </w:r>
          </w:p>
        </w:tc>
        <w:tc>
          <w:tcPr>
            <w:tcW w:w="5180" w:type="dxa"/>
          </w:tcPr>
          <w:p w:rsidR="00A31135" w:rsidRDefault="000557E4">
            <w:r>
              <w:t>Meaning &amp; sentence structure made this sentence simpler</w:t>
            </w:r>
          </w:p>
        </w:tc>
        <w:tc>
          <w:tcPr>
            <w:tcW w:w="3066" w:type="dxa"/>
          </w:tcPr>
          <w:p w:rsidR="00A31135" w:rsidRDefault="000557E4">
            <w:r>
              <w:t>Although…hopes – DC ( N-surge, V- have raised)</w:t>
            </w:r>
          </w:p>
          <w:p w:rsidR="000557E4" w:rsidRDefault="000557E4">
            <w:r>
              <w:t xml:space="preserve">That …way, – phrase ( that is connector, ) </w:t>
            </w:r>
          </w:p>
          <w:p w:rsidR="000557E4" w:rsidRDefault="000557E4">
            <w:r>
              <w:t xml:space="preserve">Many…say – IC ( N – economist , v – say ) </w:t>
            </w:r>
          </w:p>
          <w:p w:rsidR="000557E4" w:rsidRDefault="000557E4">
            <w:r>
              <w:t>That…last – IC ( that – connector, N –recovery, v – might not last )</w:t>
            </w:r>
          </w:p>
          <w:p w:rsidR="000557E4" w:rsidRDefault="000557E4">
            <w:r>
              <w:t xml:space="preserve">Errors: </w:t>
            </w:r>
          </w:p>
          <w:p w:rsidR="000557E4" w:rsidRDefault="000557E4">
            <w:r>
              <w:t>Subj-Verb agreement</w:t>
            </w:r>
          </w:p>
          <w:p w:rsidR="000557E4" w:rsidRDefault="000557E4">
            <w:r>
              <w:t>Thtat..way – should be converted to DC</w:t>
            </w:r>
          </w:p>
          <w:p w:rsidR="000557E4" w:rsidRDefault="000557E4"/>
        </w:tc>
        <w:tc>
          <w:tcPr>
            <w:tcW w:w="909" w:type="dxa"/>
          </w:tcPr>
          <w:p w:rsidR="00A31135" w:rsidRDefault="000557E4">
            <w:r>
              <w:t>D</w:t>
            </w:r>
          </w:p>
        </w:tc>
        <w:tc>
          <w:tcPr>
            <w:tcW w:w="1515" w:type="dxa"/>
          </w:tcPr>
          <w:p w:rsidR="00A31135" w:rsidRDefault="00A31135"/>
        </w:tc>
      </w:tr>
      <w:tr w:rsidR="00A31135" w:rsidTr="00166F66">
        <w:tc>
          <w:tcPr>
            <w:tcW w:w="1576" w:type="dxa"/>
            <w:shd w:val="clear" w:color="auto" w:fill="EEECE1" w:themeFill="background2"/>
          </w:tcPr>
          <w:p w:rsidR="00A31135" w:rsidRDefault="00A31135">
            <w:r>
              <w:t>3</w:t>
            </w:r>
          </w:p>
        </w:tc>
        <w:tc>
          <w:tcPr>
            <w:tcW w:w="930" w:type="dxa"/>
            <w:shd w:val="clear" w:color="auto" w:fill="EEECE1" w:themeFill="background2"/>
          </w:tcPr>
          <w:p w:rsidR="00A31135" w:rsidRDefault="00A31135">
            <w:r>
              <w:t>D</w:t>
            </w:r>
          </w:p>
        </w:tc>
        <w:tc>
          <w:tcPr>
            <w:tcW w:w="5180" w:type="dxa"/>
            <w:shd w:val="clear" w:color="auto" w:fill="EEECE1" w:themeFill="background2"/>
          </w:tcPr>
          <w:p w:rsidR="00A31135" w:rsidRDefault="00A31135">
            <w:r>
              <w:t xml:space="preserve"> Here adverbial phrase ‘until almost 1900’ modifies which verb ‘had professed’ or ‘had pretended’ ?</w:t>
            </w:r>
          </w:p>
          <w:p w:rsidR="00A31135" w:rsidRDefault="00A31135"/>
          <w:p w:rsidR="00A31135" w:rsidRDefault="00A31135">
            <w:r>
              <w:t>“Although..not until/Until” is not correct phrase</w:t>
            </w:r>
          </w:p>
          <w:p w:rsidR="00A31135" w:rsidRDefault="00A31135"/>
        </w:tc>
        <w:tc>
          <w:tcPr>
            <w:tcW w:w="3066" w:type="dxa"/>
            <w:shd w:val="clear" w:color="auto" w:fill="EEECE1" w:themeFill="background2"/>
          </w:tcPr>
          <w:p w:rsidR="00A31135" w:rsidRDefault="00A31135"/>
        </w:tc>
        <w:tc>
          <w:tcPr>
            <w:tcW w:w="909" w:type="dxa"/>
            <w:shd w:val="clear" w:color="auto" w:fill="EEECE1" w:themeFill="background2"/>
          </w:tcPr>
          <w:p w:rsidR="00A31135" w:rsidRDefault="00A31135">
            <w:r>
              <w:t>E</w:t>
            </w:r>
          </w:p>
        </w:tc>
        <w:tc>
          <w:tcPr>
            <w:tcW w:w="1515" w:type="dxa"/>
            <w:shd w:val="clear" w:color="auto" w:fill="EEECE1" w:themeFill="background2"/>
          </w:tcPr>
          <w:p w:rsidR="00A31135" w:rsidRDefault="00A31135"/>
        </w:tc>
      </w:tr>
      <w:tr w:rsidR="00A31135" w:rsidTr="00166F66">
        <w:tc>
          <w:tcPr>
            <w:tcW w:w="1576" w:type="dxa"/>
          </w:tcPr>
          <w:p w:rsidR="00A31135" w:rsidRDefault="00A31135">
            <w:r>
              <w:t>4</w:t>
            </w:r>
          </w:p>
        </w:tc>
        <w:tc>
          <w:tcPr>
            <w:tcW w:w="930" w:type="dxa"/>
          </w:tcPr>
          <w:p w:rsidR="00A31135" w:rsidRDefault="000557E4">
            <w:r>
              <w:t>E</w:t>
            </w:r>
          </w:p>
        </w:tc>
        <w:tc>
          <w:tcPr>
            <w:tcW w:w="5180" w:type="dxa"/>
          </w:tcPr>
          <w:p w:rsidR="00A31135" w:rsidRDefault="00A31135"/>
        </w:tc>
        <w:tc>
          <w:tcPr>
            <w:tcW w:w="3066" w:type="dxa"/>
          </w:tcPr>
          <w:p w:rsidR="00A31135" w:rsidRDefault="000557E4">
            <w:r>
              <w:t>Of…migration – phrase</w:t>
            </w:r>
          </w:p>
          <w:p w:rsidR="000557E4" w:rsidRDefault="000557E4">
            <w:r>
              <w:t xml:space="preserve">That…history – DC ( S-that, V-have swept ) </w:t>
            </w:r>
          </w:p>
          <w:p w:rsidR="000557E4" w:rsidRDefault="000557E4">
            <w:r>
              <w:t>May…wave – DC</w:t>
            </w:r>
          </w:p>
          <w:p w:rsidR="000557E4" w:rsidRDefault="000557E4">
            <w:r>
              <w:t xml:space="preserve">That…decades – DC( N- that, v </w:t>
            </w:r>
            <w:r>
              <w:lastRenderedPageBreak/>
              <w:t xml:space="preserve">– brought ) </w:t>
            </w:r>
          </w:p>
          <w:p w:rsidR="000557E4" w:rsidRDefault="000557E4">
            <w:r>
              <w:t xml:space="preserve">Error Identified: </w:t>
            </w:r>
          </w:p>
          <w:p w:rsidR="000557E4" w:rsidRDefault="000557E4">
            <w:r>
              <w:t xml:space="preserve">None…is more than …. ( not more …as ) </w:t>
            </w:r>
          </w:p>
          <w:p w:rsidR="000557E4" w:rsidRDefault="000557E4">
            <w:r>
              <w:t>-was should be used instead of ‘is’</w:t>
            </w:r>
          </w:p>
          <w:p w:rsidR="000557E4" w:rsidRDefault="000557E4"/>
        </w:tc>
        <w:tc>
          <w:tcPr>
            <w:tcW w:w="909" w:type="dxa"/>
          </w:tcPr>
          <w:p w:rsidR="00A31135" w:rsidRDefault="000557E4">
            <w:r>
              <w:lastRenderedPageBreak/>
              <w:t>E</w:t>
            </w:r>
          </w:p>
        </w:tc>
        <w:tc>
          <w:tcPr>
            <w:tcW w:w="1515" w:type="dxa"/>
          </w:tcPr>
          <w:p w:rsidR="00A31135" w:rsidRDefault="000557E4">
            <w:r>
              <w:t xml:space="preserve">Verb Tense </w:t>
            </w:r>
          </w:p>
        </w:tc>
      </w:tr>
      <w:tr w:rsidR="00A31135" w:rsidTr="00166F66">
        <w:tc>
          <w:tcPr>
            <w:tcW w:w="1576" w:type="dxa"/>
          </w:tcPr>
          <w:p w:rsidR="00A31135" w:rsidRDefault="00A31135">
            <w:r>
              <w:lastRenderedPageBreak/>
              <w:t>5</w:t>
            </w:r>
          </w:p>
        </w:tc>
        <w:tc>
          <w:tcPr>
            <w:tcW w:w="930" w:type="dxa"/>
          </w:tcPr>
          <w:p w:rsidR="00A31135" w:rsidRDefault="00B005E8">
            <w:r>
              <w:t>A</w:t>
            </w:r>
          </w:p>
        </w:tc>
        <w:tc>
          <w:tcPr>
            <w:tcW w:w="5180" w:type="dxa"/>
          </w:tcPr>
          <w:p w:rsidR="00A31135" w:rsidRDefault="00A31135"/>
        </w:tc>
        <w:tc>
          <w:tcPr>
            <w:tcW w:w="3066" w:type="dxa"/>
          </w:tcPr>
          <w:p w:rsidR="00A31135" w:rsidRDefault="002B197F">
            <w:r>
              <w:t>Diabetes</w:t>
            </w:r>
            <w:r w:rsidR="00B005E8">
              <w:t>…</w:t>
            </w:r>
            <w:r>
              <w:t>death – IC ( N – diabetes, V – ranks )</w:t>
            </w:r>
          </w:p>
          <w:p w:rsidR="002B197F" w:rsidRDefault="002B197F">
            <w:r>
              <w:t xml:space="preserve">Together …complications – Noun modifier ( modifies Diabetes ) </w:t>
            </w:r>
          </w:p>
          <w:p w:rsidR="002B197F" w:rsidRDefault="002B197F">
            <w:r>
              <w:t>Surpassed…cance</w:t>
            </w:r>
            <w:r w:rsidR="00B005E8">
              <w:t>r – Noun modifier ( modifies diabetes )</w:t>
            </w:r>
          </w:p>
        </w:tc>
        <w:tc>
          <w:tcPr>
            <w:tcW w:w="909" w:type="dxa"/>
          </w:tcPr>
          <w:p w:rsidR="00A31135" w:rsidRDefault="000C0D30">
            <w:r>
              <w:t>A</w:t>
            </w:r>
          </w:p>
        </w:tc>
        <w:tc>
          <w:tcPr>
            <w:tcW w:w="1515" w:type="dxa"/>
          </w:tcPr>
          <w:p w:rsidR="00A31135" w:rsidRDefault="00A31135"/>
        </w:tc>
      </w:tr>
      <w:tr w:rsidR="00A31135" w:rsidTr="00166F66">
        <w:tc>
          <w:tcPr>
            <w:tcW w:w="1576" w:type="dxa"/>
          </w:tcPr>
          <w:p w:rsidR="00A31135" w:rsidRDefault="00A31135">
            <w:r>
              <w:t>6</w:t>
            </w:r>
          </w:p>
        </w:tc>
        <w:tc>
          <w:tcPr>
            <w:tcW w:w="930" w:type="dxa"/>
          </w:tcPr>
          <w:p w:rsidR="00A31135" w:rsidRDefault="00B005E8">
            <w:r>
              <w:t>E</w:t>
            </w:r>
          </w:p>
        </w:tc>
        <w:tc>
          <w:tcPr>
            <w:tcW w:w="5180" w:type="dxa"/>
          </w:tcPr>
          <w:p w:rsidR="00A31135" w:rsidRDefault="00A31135"/>
        </w:tc>
        <w:tc>
          <w:tcPr>
            <w:tcW w:w="3066" w:type="dxa"/>
          </w:tcPr>
          <w:p w:rsidR="00A31135" w:rsidRDefault="00B005E8">
            <w:r>
              <w:t>In…repair… Due...tourist – IC ( N- chambers, V –were closed,)</w:t>
            </w:r>
          </w:p>
          <w:p w:rsidR="00B005E8" w:rsidRDefault="00B005E8">
            <w:r>
              <w:t xml:space="preserve">Which...walls –DC ( N – which ( refers wrongly to tourists , V – raised) </w:t>
            </w:r>
          </w:p>
          <w:p w:rsidR="00B005E8" w:rsidRDefault="00B005E8">
            <w:r>
              <w:t>Errors :</w:t>
            </w:r>
          </w:p>
          <w:p w:rsidR="00B005E8" w:rsidRDefault="00B005E8">
            <w:r>
              <w:t xml:space="preserve">‘its’ refers to plural ‘chambers’ </w:t>
            </w:r>
          </w:p>
          <w:p w:rsidR="00B005E8" w:rsidRDefault="00B005E8">
            <w:r>
              <w:t>Which refers to tourists,</w:t>
            </w:r>
          </w:p>
          <w:p w:rsidR="00B005E8" w:rsidRDefault="00B005E8">
            <w:r>
              <w:t xml:space="preserve">Meaning is not conveyed well because of the phrase ‘due to moisture exhaled by tourists’ </w:t>
            </w:r>
          </w:p>
        </w:tc>
        <w:tc>
          <w:tcPr>
            <w:tcW w:w="909" w:type="dxa"/>
          </w:tcPr>
          <w:p w:rsidR="00A31135" w:rsidRDefault="000C0D30">
            <w:r>
              <w:t>E</w:t>
            </w:r>
          </w:p>
        </w:tc>
        <w:tc>
          <w:tcPr>
            <w:tcW w:w="1515" w:type="dxa"/>
          </w:tcPr>
          <w:p w:rsidR="00A31135" w:rsidRDefault="00A31135"/>
        </w:tc>
      </w:tr>
      <w:tr w:rsidR="00A31135" w:rsidTr="00166F66">
        <w:tc>
          <w:tcPr>
            <w:tcW w:w="1576" w:type="dxa"/>
          </w:tcPr>
          <w:p w:rsidR="00A31135" w:rsidRDefault="00A31135">
            <w:r>
              <w:t>7</w:t>
            </w:r>
          </w:p>
        </w:tc>
        <w:tc>
          <w:tcPr>
            <w:tcW w:w="930" w:type="dxa"/>
          </w:tcPr>
          <w:p w:rsidR="00A31135" w:rsidRDefault="00B76F66">
            <w:r>
              <w:t>E</w:t>
            </w:r>
          </w:p>
        </w:tc>
        <w:tc>
          <w:tcPr>
            <w:tcW w:w="5180" w:type="dxa"/>
          </w:tcPr>
          <w:p w:rsidR="00A31135" w:rsidRDefault="00A31135"/>
        </w:tc>
        <w:tc>
          <w:tcPr>
            <w:tcW w:w="3066" w:type="dxa"/>
          </w:tcPr>
          <w:p w:rsidR="00A31135" w:rsidRDefault="00B76F66">
            <w:r>
              <w:t>As…instruments – DC ( N –sales, V – have surpassed )</w:t>
            </w:r>
          </w:p>
          <w:p w:rsidR="00B76F66" w:rsidRDefault="00B76F66">
            <w:r>
              <w:t xml:space="preserve">Company…rivals – DC ( S- company , V – has become ) </w:t>
            </w:r>
          </w:p>
          <w:p w:rsidR="00B76F66" w:rsidRDefault="00B76F66"/>
          <w:p w:rsidR="00B76F66" w:rsidRDefault="00B76F66">
            <w:r>
              <w:t xml:space="preserve">Errors : </w:t>
            </w:r>
          </w:p>
          <w:p w:rsidR="00B76F66" w:rsidRDefault="00B76F66">
            <w:r>
              <w:t>Pronoun – they cant refer to singular ‘company’</w:t>
            </w:r>
          </w:p>
        </w:tc>
        <w:tc>
          <w:tcPr>
            <w:tcW w:w="909" w:type="dxa"/>
          </w:tcPr>
          <w:p w:rsidR="00A31135" w:rsidRDefault="000C0D30">
            <w:r>
              <w:t>E</w:t>
            </w:r>
          </w:p>
        </w:tc>
        <w:tc>
          <w:tcPr>
            <w:tcW w:w="1515" w:type="dxa"/>
          </w:tcPr>
          <w:p w:rsidR="00A31135" w:rsidRDefault="00A31135"/>
        </w:tc>
      </w:tr>
      <w:tr w:rsidR="00A31135" w:rsidRPr="008B5C91" w:rsidTr="00166F66">
        <w:tc>
          <w:tcPr>
            <w:tcW w:w="1576" w:type="dxa"/>
            <w:shd w:val="clear" w:color="auto" w:fill="EEECE1" w:themeFill="background2"/>
          </w:tcPr>
          <w:p w:rsidR="00A31135" w:rsidRPr="008B5C91" w:rsidRDefault="00A31135" w:rsidP="008B5C91">
            <w:r w:rsidRPr="008B5C91">
              <w:t>8</w:t>
            </w:r>
          </w:p>
        </w:tc>
        <w:tc>
          <w:tcPr>
            <w:tcW w:w="930" w:type="dxa"/>
            <w:shd w:val="clear" w:color="auto" w:fill="EEECE1" w:themeFill="background2"/>
          </w:tcPr>
          <w:p w:rsidR="00A31135" w:rsidRPr="008B5C91" w:rsidRDefault="008B5C91" w:rsidP="008B5C91">
            <w:r>
              <w:t>B</w:t>
            </w:r>
          </w:p>
        </w:tc>
        <w:tc>
          <w:tcPr>
            <w:tcW w:w="5180" w:type="dxa"/>
            <w:shd w:val="clear" w:color="auto" w:fill="EEECE1" w:themeFill="background2"/>
          </w:tcPr>
          <w:p w:rsidR="00A31135" w:rsidRPr="008B5C91" w:rsidRDefault="00A31135" w:rsidP="008B5C91">
            <w:r w:rsidRPr="008B5C91">
              <w:t xml:space="preserve">Wrongly diagonised this as a parallelism problem and </w:t>
            </w:r>
            <w:r w:rsidRPr="008B5C91">
              <w:lastRenderedPageBreak/>
              <w:t xml:space="preserve">that tenses need to be same ? </w:t>
            </w:r>
          </w:p>
          <w:p w:rsidR="00A31135" w:rsidRPr="008B5C91" w:rsidRDefault="00A31135" w:rsidP="008B5C91"/>
        </w:tc>
        <w:tc>
          <w:tcPr>
            <w:tcW w:w="3066" w:type="dxa"/>
            <w:shd w:val="clear" w:color="auto" w:fill="EEECE1" w:themeFill="background2"/>
          </w:tcPr>
          <w:p w:rsidR="00A31135" w:rsidRPr="008B5C91" w:rsidRDefault="00A31135" w:rsidP="008B5C91">
            <w:r w:rsidRPr="008B5C91">
              <w:lastRenderedPageBreak/>
              <w:t xml:space="preserve">The widely…holds – IC ( N- </w:t>
            </w:r>
            <w:r w:rsidRPr="008B5C91">
              <w:lastRenderedPageBreak/>
              <w:t xml:space="preserve">theory, V – holds ) </w:t>
            </w:r>
          </w:p>
          <w:p w:rsidR="00A31135" w:rsidRPr="008B5C91" w:rsidRDefault="00A31135" w:rsidP="008B5C91">
            <w:r w:rsidRPr="008B5C91">
              <w:t xml:space="preserve">That – connector </w:t>
            </w:r>
          </w:p>
          <w:p w:rsidR="00A31135" w:rsidRPr="008B5C91" w:rsidRDefault="00A31135" w:rsidP="008B5C91">
            <w:r w:rsidRPr="008B5C91">
              <w:t xml:space="preserve">the…since – IC ( N – Universe, V – began, &amp; has been expanding ) </w:t>
            </w:r>
          </w:p>
        </w:tc>
        <w:tc>
          <w:tcPr>
            <w:tcW w:w="909" w:type="dxa"/>
            <w:shd w:val="clear" w:color="auto" w:fill="EEECE1" w:themeFill="background2"/>
          </w:tcPr>
          <w:p w:rsidR="00A31135" w:rsidRPr="008B5C91" w:rsidRDefault="008B5C91" w:rsidP="008B5C91">
            <w:r>
              <w:lastRenderedPageBreak/>
              <w:t>A</w:t>
            </w:r>
          </w:p>
        </w:tc>
        <w:tc>
          <w:tcPr>
            <w:tcW w:w="1515" w:type="dxa"/>
            <w:shd w:val="clear" w:color="auto" w:fill="EEECE1" w:themeFill="background2"/>
          </w:tcPr>
          <w:p w:rsidR="00A31135" w:rsidRPr="008B5C91" w:rsidRDefault="00A31135" w:rsidP="008B5C91">
            <w:r w:rsidRPr="008B5C91">
              <w:t xml:space="preserve">Verb Tense </w:t>
            </w:r>
          </w:p>
        </w:tc>
      </w:tr>
      <w:tr w:rsidR="00A31135" w:rsidTr="00166F66">
        <w:tc>
          <w:tcPr>
            <w:tcW w:w="1576" w:type="dxa"/>
          </w:tcPr>
          <w:p w:rsidR="00A31135" w:rsidRDefault="00A31135">
            <w:r>
              <w:lastRenderedPageBreak/>
              <w:t>9</w:t>
            </w:r>
          </w:p>
        </w:tc>
        <w:tc>
          <w:tcPr>
            <w:tcW w:w="930" w:type="dxa"/>
          </w:tcPr>
          <w:p w:rsidR="00A31135" w:rsidRDefault="004D75D7">
            <w:r>
              <w:t>E</w:t>
            </w:r>
          </w:p>
        </w:tc>
        <w:tc>
          <w:tcPr>
            <w:tcW w:w="5180" w:type="dxa"/>
          </w:tcPr>
          <w:p w:rsidR="00A31135" w:rsidRDefault="00A31135"/>
        </w:tc>
        <w:tc>
          <w:tcPr>
            <w:tcW w:w="3066" w:type="dxa"/>
          </w:tcPr>
          <w:p w:rsidR="00A31135" w:rsidRDefault="004D75D7">
            <w:r>
              <w:t xml:space="preserve">Like…veneration – IC ( S – B,B,JJ, VW, V – are subjected ) </w:t>
            </w:r>
          </w:p>
          <w:p w:rsidR="004D75D7" w:rsidRDefault="004D75D7">
            <w:r>
              <w:t>That…being – DC ( S-that, V-blurs)</w:t>
            </w:r>
          </w:p>
          <w:p w:rsidR="004D75D7" w:rsidRDefault="004D75D7">
            <w:r>
              <w:t xml:space="preserve">Errors </w:t>
            </w:r>
          </w:p>
          <w:p w:rsidR="004D75D7" w:rsidRDefault="004D75D7">
            <w:r>
              <w:t>Modifier phrase ‘like..brownings’ is comparing idolization with JJ &amp; VW not correct</w:t>
            </w:r>
          </w:p>
        </w:tc>
        <w:tc>
          <w:tcPr>
            <w:tcW w:w="909" w:type="dxa"/>
          </w:tcPr>
          <w:p w:rsidR="00A31135" w:rsidRDefault="000C0D30">
            <w:r>
              <w:t>E</w:t>
            </w:r>
          </w:p>
        </w:tc>
        <w:tc>
          <w:tcPr>
            <w:tcW w:w="1515" w:type="dxa"/>
          </w:tcPr>
          <w:p w:rsidR="00A31135" w:rsidRDefault="00A31135"/>
        </w:tc>
      </w:tr>
      <w:tr w:rsidR="00A31135" w:rsidTr="00166F66">
        <w:tc>
          <w:tcPr>
            <w:tcW w:w="1576" w:type="dxa"/>
          </w:tcPr>
          <w:p w:rsidR="00A31135" w:rsidRDefault="00A31135">
            <w:r>
              <w:t>10</w:t>
            </w:r>
          </w:p>
        </w:tc>
        <w:tc>
          <w:tcPr>
            <w:tcW w:w="930" w:type="dxa"/>
          </w:tcPr>
          <w:p w:rsidR="00A31135" w:rsidRDefault="00A31A83">
            <w:r>
              <w:t>B</w:t>
            </w:r>
          </w:p>
        </w:tc>
        <w:tc>
          <w:tcPr>
            <w:tcW w:w="5180" w:type="dxa"/>
          </w:tcPr>
          <w:p w:rsidR="00A31135" w:rsidRDefault="00A31A83">
            <w:r>
              <w:t>OG says usage of ‘which’ for introducing restrictive clauses is controversial since most writers use it to introduce non-restrictive clauses</w:t>
            </w:r>
          </w:p>
        </w:tc>
        <w:tc>
          <w:tcPr>
            <w:tcW w:w="3066" w:type="dxa"/>
          </w:tcPr>
          <w:p w:rsidR="00A31135" w:rsidRDefault="00A31A83">
            <w:r>
              <w:t xml:space="preserve">Carn...head – IC ( N – carn..V-can endure ) </w:t>
            </w:r>
          </w:p>
          <w:p w:rsidR="00A31A83" w:rsidRDefault="00A31A83">
            <w:r>
              <w:t xml:space="preserve">Becoz…network – DC ( N – they, V-have) </w:t>
            </w:r>
          </w:p>
          <w:p w:rsidR="00A31A83" w:rsidRDefault="00A31A83">
            <w:r>
              <w:t xml:space="preserve">Which..hot –DC ( N –which , V- kept ) </w:t>
            </w:r>
          </w:p>
          <w:p w:rsidR="00A31A83" w:rsidRDefault="00A31A83"/>
          <w:p w:rsidR="00A31A83" w:rsidRDefault="00A31A83">
            <w:r>
              <w:t xml:space="preserve">Errors Identified: </w:t>
            </w:r>
          </w:p>
          <w:p w:rsidR="00A31A83" w:rsidRDefault="00A31A83">
            <w:r>
              <w:t>Verb-tense: according to meaning, we are talking about generally how C.mammals keep their body hot, so ‘kept’ past tense is wrong, keeps is corecct</w:t>
            </w:r>
          </w:p>
        </w:tc>
        <w:tc>
          <w:tcPr>
            <w:tcW w:w="909" w:type="dxa"/>
          </w:tcPr>
          <w:p w:rsidR="00A31135" w:rsidRDefault="00A31A83">
            <w:r>
              <w:t>B</w:t>
            </w:r>
          </w:p>
        </w:tc>
        <w:tc>
          <w:tcPr>
            <w:tcW w:w="1515" w:type="dxa"/>
          </w:tcPr>
          <w:p w:rsidR="00A31135" w:rsidRDefault="00A31135"/>
        </w:tc>
      </w:tr>
      <w:tr w:rsidR="00A31135" w:rsidTr="00166F66">
        <w:tc>
          <w:tcPr>
            <w:tcW w:w="1576" w:type="dxa"/>
          </w:tcPr>
          <w:p w:rsidR="00A31135" w:rsidRDefault="00A31135">
            <w:r>
              <w:t>11</w:t>
            </w:r>
          </w:p>
        </w:tc>
        <w:tc>
          <w:tcPr>
            <w:tcW w:w="930" w:type="dxa"/>
          </w:tcPr>
          <w:p w:rsidR="00A31135" w:rsidRDefault="008608C4">
            <w:r>
              <w:t>D</w:t>
            </w:r>
          </w:p>
        </w:tc>
        <w:tc>
          <w:tcPr>
            <w:tcW w:w="5180" w:type="dxa"/>
          </w:tcPr>
          <w:p w:rsidR="00A31135" w:rsidRDefault="003A16AB">
            <w:r>
              <w:t>‘ways’ to build in first clause gives a clue to use ‘to form’ in subordinate clause</w:t>
            </w:r>
          </w:p>
        </w:tc>
        <w:tc>
          <w:tcPr>
            <w:tcW w:w="3066" w:type="dxa"/>
          </w:tcPr>
          <w:p w:rsidR="00A31135" w:rsidRDefault="004D75D7">
            <w:r>
              <w:t>There…</w:t>
            </w:r>
            <w:r w:rsidR="008608C4">
              <w:t xml:space="preserve">clay – IC </w:t>
            </w:r>
          </w:p>
          <w:p w:rsidR="008608C4" w:rsidRDefault="008608C4">
            <w:r>
              <w:t>,but..mortar – IC ( S-method, V- has been )</w:t>
            </w:r>
          </w:p>
          <w:p w:rsidR="008608C4" w:rsidRDefault="008608C4">
            <w:r>
              <w:t>Errors –</w:t>
            </w:r>
          </w:p>
          <w:p w:rsidR="008608C4" w:rsidRDefault="008608C4"/>
          <w:p w:rsidR="008608C4" w:rsidRDefault="008608C4">
            <w:r>
              <w:t xml:space="preserve">Form the bricks and lay them down should be parallel becoz </w:t>
            </w:r>
            <w:r>
              <w:lastRenderedPageBreak/>
              <w:t xml:space="preserve">they are 2 steps for forming bricks. Also ‘to form’ is better than ‘forming’ because we are talking about general procedure of forming bricks </w:t>
            </w:r>
          </w:p>
        </w:tc>
        <w:tc>
          <w:tcPr>
            <w:tcW w:w="909" w:type="dxa"/>
          </w:tcPr>
          <w:p w:rsidR="00A31135" w:rsidRDefault="003A16AB">
            <w:r>
              <w:lastRenderedPageBreak/>
              <w:t>D</w:t>
            </w:r>
          </w:p>
        </w:tc>
        <w:tc>
          <w:tcPr>
            <w:tcW w:w="1515" w:type="dxa"/>
          </w:tcPr>
          <w:p w:rsidR="00A31135" w:rsidRDefault="00A31135"/>
        </w:tc>
      </w:tr>
      <w:tr w:rsidR="00A31135" w:rsidTr="00166F66">
        <w:tc>
          <w:tcPr>
            <w:tcW w:w="1576" w:type="dxa"/>
          </w:tcPr>
          <w:p w:rsidR="00A31135" w:rsidRDefault="00A31135">
            <w:r>
              <w:lastRenderedPageBreak/>
              <w:t>12</w:t>
            </w:r>
          </w:p>
        </w:tc>
        <w:tc>
          <w:tcPr>
            <w:tcW w:w="930" w:type="dxa"/>
          </w:tcPr>
          <w:p w:rsidR="00A31135" w:rsidRDefault="00A31135">
            <w:r>
              <w:t>E</w:t>
            </w:r>
          </w:p>
        </w:tc>
        <w:tc>
          <w:tcPr>
            <w:tcW w:w="5180" w:type="dxa"/>
          </w:tcPr>
          <w:p w:rsidR="00A31135" w:rsidRDefault="00A31135" w:rsidP="006F6527">
            <w:pPr>
              <w:pStyle w:val="ListParagraph"/>
              <w:numPr>
                <w:ilvl w:val="0"/>
                <w:numId w:val="1"/>
              </w:numPr>
            </w:pPr>
            <w:r>
              <w:t>There is a condition in play here, so ‘if’ is appropriate usage. ‘when’ is better used when ‘time’ is in play.</w:t>
            </w:r>
          </w:p>
          <w:p w:rsidR="00A31135" w:rsidRDefault="00A31135" w:rsidP="006F6527">
            <w:pPr>
              <w:pStyle w:val="ListParagraph"/>
              <w:numPr>
                <w:ilvl w:val="0"/>
                <w:numId w:val="1"/>
              </w:numPr>
            </w:pPr>
            <w:r>
              <w:t>Subject is not ‘rising inventories’ , rising is just adjective here. Since we can express sentence like ‘Inventories that are rising’</w:t>
            </w:r>
          </w:p>
          <w:p w:rsidR="00A31135" w:rsidRDefault="00A31135" w:rsidP="006F6527">
            <w:pPr>
              <w:pStyle w:val="ListParagraph"/>
              <w:numPr>
                <w:ilvl w:val="0"/>
                <w:numId w:val="1"/>
              </w:numPr>
            </w:pPr>
            <w:r>
              <w:t>Correspondingly is an adverb, corresponding is the adjective which should be used since increases is noun and not verb here. It should be placed closer to noun.</w:t>
            </w:r>
          </w:p>
          <w:p w:rsidR="00A31135" w:rsidRDefault="00A31135" w:rsidP="006F6527">
            <w:pPr>
              <w:pStyle w:val="ListParagraph"/>
              <w:numPr>
                <w:ilvl w:val="0"/>
                <w:numId w:val="1"/>
              </w:numPr>
            </w:pPr>
            <w:r>
              <w:t>‘can lead’ is the verb here that does not speak anything about number of the noun because of word ‘can’ but if ‘can lead’ is replaced by ‘leads’ is certainly wrong.</w:t>
            </w:r>
          </w:p>
        </w:tc>
        <w:tc>
          <w:tcPr>
            <w:tcW w:w="3066" w:type="dxa"/>
          </w:tcPr>
          <w:p w:rsidR="00A31135" w:rsidRDefault="00A31135">
            <w:r>
              <w:t xml:space="preserve">Sub – Inventories </w:t>
            </w:r>
          </w:p>
          <w:p w:rsidR="00A31135" w:rsidRDefault="00A31135">
            <w:r>
              <w:t>Verb – can lead</w:t>
            </w:r>
          </w:p>
          <w:p w:rsidR="00A31135" w:rsidRDefault="00A31135">
            <w:r>
              <w:t>IC – rising …growth</w:t>
            </w:r>
          </w:p>
          <w:p w:rsidR="00A31135" w:rsidRDefault="00A31135">
            <w:r>
              <w:t>DC – when…sales</w:t>
            </w:r>
          </w:p>
        </w:tc>
        <w:tc>
          <w:tcPr>
            <w:tcW w:w="909" w:type="dxa"/>
          </w:tcPr>
          <w:p w:rsidR="00A31135" w:rsidRDefault="00A31135">
            <w:r>
              <w:t>E</w:t>
            </w:r>
          </w:p>
        </w:tc>
        <w:tc>
          <w:tcPr>
            <w:tcW w:w="1515" w:type="dxa"/>
          </w:tcPr>
          <w:p w:rsidR="00A31135" w:rsidRDefault="00A31135"/>
        </w:tc>
      </w:tr>
      <w:tr w:rsidR="00A31135" w:rsidTr="00166F66">
        <w:tc>
          <w:tcPr>
            <w:tcW w:w="1576" w:type="dxa"/>
          </w:tcPr>
          <w:p w:rsidR="00A31135" w:rsidRDefault="00A31135">
            <w:r>
              <w:t>13</w:t>
            </w:r>
          </w:p>
        </w:tc>
        <w:tc>
          <w:tcPr>
            <w:tcW w:w="930" w:type="dxa"/>
          </w:tcPr>
          <w:p w:rsidR="00A31135" w:rsidRDefault="008608C4">
            <w:r>
              <w:t>A</w:t>
            </w:r>
          </w:p>
        </w:tc>
        <w:tc>
          <w:tcPr>
            <w:tcW w:w="5180" w:type="dxa"/>
          </w:tcPr>
          <w:p w:rsidR="00A31135" w:rsidRDefault="00A31135"/>
        </w:tc>
        <w:tc>
          <w:tcPr>
            <w:tcW w:w="3066" w:type="dxa"/>
          </w:tcPr>
          <w:p w:rsidR="00A31135" w:rsidRDefault="008608C4">
            <w:r>
              <w:t>A…suggest – IC (S – surge and drop, V – suggest )</w:t>
            </w:r>
          </w:p>
          <w:p w:rsidR="008608C4" w:rsidRDefault="008608C4">
            <w:r>
              <w:t>That..thought – IC ( S-economy, V – might not be)</w:t>
            </w:r>
          </w:p>
        </w:tc>
        <w:tc>
          <w:tcPr>
            <w:tcW w:w="909" w:type="dxa"/>
          </w:tcPr>
          <w:p w:rsidR="00A31135" w:rsidRDefault="003A16AB">
            <w:r>
              <w:t>A</w:t>
            </w:r>
          </w:p>
        </w:tc>
        <w:tc>
          <w:tcPr>
            <w:tcW w:w="1515" w:type="dxa"/>
          </w:tcPr>
          <w:p w:rsidR="00A31135" w:rsidRDefault="00A31135"/>
        </w:tc>
      </w:tr>
      <w:tr w:rsidR="00A31135" w:rsidTr="00166F66">
        <w:tc>
          <w:tcPr>
            <w:tcW w:w="1576" w:type="dxa"/>
            <w:shd w:val="clear" w:color="auto" w:fill="EEECE1" w:themeFill="background2"/>
          </w:tcPr>
          <w:p w:rsidR="00A31135" w:rsidRDefault="00A31135">
            <w:r>
              <w:t>14</w:t>
            </w:r>
          </w:p>
        </w:tc>
        <w:tc>
          <w:tcPr>
            <w:tcW w:w="930" w:type="dxa"/>
            <w:shd w:val="clear" w:color="auto" w:fill="EEECE1" w:themeFill="background2"/>
          </w:tcPr>
          <w:p w:rsidR="00A31135" w:rsidRDefault="00526B5F">
            <w:r>
              <w:t>E</w:t>
            </w:r>
          </w:p>
        </w:tc>
        <w:tc>
          <w:tcPr>
            <w:tcW w:w="5180" w:type="dxa"/>
            <w:shd w:val="clear" w:color="auto" w:fill="EEECE1" w:themeFill="background2"/>
          </w:tcPr>
          <w:p w:rsidR="00A31135" w:rsidRDefault="003A16AB">
            <w:r>
              <w:t xml:space="preserve">Could not identify the errors : </w:t>
            </w:r>
          </w:p>
          <w:p w:rsidR="003A16AB" w:rsidRDefault="003A16AB" w:rsidP="003A16AB">
            <w:pPr>
              <w:pStyle w:val="ListParagraph"/>
              <w:numPr>
                <w:ilvl w:val="0"/>
                <w:numId w:val="2"/>
              </w:numPr>
            </w:pPr>
            <w:r>
              <w:t>But here does not mark the beginning of another clause, it’s a parallel marker. We are talking about 2 things related to sunspots</w:t>
            </w:r>
          </w:p>
          <w:p w:rsidR="003A16AB" w:rsidRDefault="003A16AB" w:rsidP="003A16AB">
            <w:r>
              <w:t>‘E’ is unclear and awkward because of ‘which’</w:t>
            </w:r>
          </w:p>
        </w:tc>
        <w:tc>
          <w:tcPr>
            <w:tcW w:w="3066" w:type="dxa"/>
            <w:shd w:val="clear" w:color="auto" w:fill="EEECE1" w:themeFill="background2"/>
          </w:tcPr>
          <w:p w:rsidR="00A31135" w:rsidRDefault="00526B5F">
            <w:r>
              <w:t>Sunspots,…Sun –IC (S-sunspots, V-are )</w:t>
            </w:r>
          </w:p>
          <w:p w:rsidR="00526B5F" w:rsidRDefault="00526B5F">
            <w:r>
              <w:t xml:space="preserve">But …equator – fragment ( because , is missing before but ) </w:t>
            </w:r>
          </w:p>
          <w:p w:rsidR="00526B5F" w:rsidRDefault="00526B5F"/>
          <w:p w:rsidR="00526B5F" w:rsidRDefault="00526B5F">
            <w:r>
              <w:t>Error – need to convert second half into IC /DC</w:t>
            </w:r>
          </w:p>
        </w:tc>
        <w:tc>
          <w:tcPr>
            <w:tcW w:w="909" w:type="dxa"/>
            <w:shd w:val="clear" w:color="auto" w:fill="EEECE1" w:themeFill="background2"/>
          </w:tcPr>
          <w:p w:rsidR="00A31135" w:rsidRDefault="003A16AB">
            <w:r>
              <w:t>A</w:t>
            </w:r>
          </w:p>
        </w:tc>
        <w:tc>
          <w:tcPr>
            <w:tcW w:w="1515" w:type="dxa"/>
            <w:shd w:val="clear" w:color="auto" w:fill="EEECE1" w:themeFill="background2"/>
          </w:tcPr>
          <w:p w:rsidR="00A31135" w:rsidRDefault="00A31135"/>
        </w:tc>
      </w:tr>
      <w:tr w:rsidR="00A31135" w:rsidTr="00166F66">
        <w:tc>
          <w:tcPr>
            <w:tcW w:w="1576" w:type="dxa"/>
          </w:tcPr>
          <w:p w:rsidR="00A31135" w:rsidRDefault="00A31135">
            <w:r>
              <w:t>15</w:t>
            </w:r>
          </w:p>
        </w:tc>
        <w:tc>
          <w:tcPr>
            <w:tcW w:w="930" w:type="dxa"/>
          </w:tcPr>
          <w:p w:rsidR="00A31135" w:rsidRDefault="00526B5F">
            <w:r>
              <w:t>E</w:t>
            </w:r>
          </w:p>
        </w:tc>
        <w:tc>
          <w:tcPr>
            <w:tcW w:w="5180" w:type="dxa"/>
          </w:tcPr>
          <w:p w:rsidR="00A31135" w:rsidRDefault="00A31135"/>
        </w:tc>
        <w:tc>
          <w:tcPr>
            <w:tcW w:w="3066" w:type="dxa"/>
          </w:tcPr>
          <w:p w:rsidR="00A31135" w:rsidRDefault="00526B5F">
            <w:r>
              <w:t>Warning…secure –</w:t>
            </w:r>
          </w:p>
          <w:p w:rsidR="00526B5F" w:rsidRDefault="00526B5F">
            <w:r>
              <w:t xml:space="preserve">,the...planning – IC ( S-NA, V- has urged ) </w:t>
            </w:r>
          </w:p>
          <w:p w:rsidR="00526B5F" w:rsidRDefault="00526B5F">
            <w:r>
              <w:lastRenderedPageBreak/>
              <w:t xml:space="preserve">Errors : </w:t>
            </w:r>
          </w:p>
          <w:p w:rsidR="00526B5F" w:rsidRDefault="00526B5F">
            <w:r>
              <w:t xml:space="preserve">Parallelism </w:t>
            </w:r>
          </w:p>
        </w:tc>
        <w:tc>
          <w:tcPr>
            <w:tcW w:w="909" w:type="dxa"/>
          </w:tcPr>
          <w:p w:rsidR="00A31135" w:rsidRDefault="003A16AB">
            <w:r>
              <w:lastRenderedPageBreak/>
              <w:t>E</w:t>
            </w:r>
          </w:p>
        </w:tc>
        <w:tc>
          <w:tcPr>
            <w:tcW w:w="1515" w:type="dxa"/>
          </w:tcPr>
          <w:p w:rsidR="00A31135" w:rsidRDefault="00A31135"/>
        </w:tc>
      </w:tr>
      <w:tr w:rsidR="00A31135" w:rsidTr="00166F66">
        <w:tc>
          <w:tcPr>
            <w:tcW w:w="1576" w:type="dxa"/>
            <w:shd w:val="clear" w:color="auto" w:fill="EEECE1" w:themeFill="background2"/>
          </w:tcPr>
          <w:p w:rsidR="00A31135" w:rsidRDefault="00A31135">
            <w:r>
              <w:lastRenderedPageBreak/>
              <w:t>16</w:t>
            </w:r>
          </w:p>
        </w:tc>
        <w:tc>
          <w:tcPr>
            <w:tcW w:w="930" w:type="dxa"/>
            <w:shd w:val="clear" w:color="auto" w:fill="EEECE1" w:themeFill="background2"/>
          </w:tcPr>
          <w:p w:rsidR="00A31135" w:rsidRDefault="006611CB">
            <w:r>
              <w:t>E</w:t>
            </w:r>
          </w:p>
        </w:tc>
        <w:tc>
          <w:tcPr>
            <w:tcW w:w="5180" w:type="dxa"/>
            <w:shd w:val="clear" w:color="auto" w:fill="EEECE1" w:themeFill="background2"/>
          </w:tcPr>
          <w:p w:rsidR="00A31135" w:rsidRDefault="00590AC4" w:rsidP="00B37723">
            <w:pPr>
              <w:pStyle w:val="ListParagraph"/>
              <w:numPr>
                <w:ilvl w:val="0"/>
                <w:numId w:val="14"/>
              </w:numPr>
            </w:pPr>
            <w:r>
              <w:t>When sentence explains conditional future use ‘would’. here it should be ‘would double’</w:t>
            </w:r>
          </w:p>
          <w:p w:rsidR="00B37723" w:rsidRDefault="00B37723"/>
          <w:p w:rsidR="00B37723" w:rsidRDefault="00B37723" w:rsidP="00B37723">
            <w:pPr>
              <w:pStyle w:val="ListParagraph"/>
              <w:numPr>
                <w:ilvl w:val="0"/>
                <w:numId w:val="14"/>
              </w:numPr>
            </w:pPr>
            <w:r>
              <w:t>‘that of’ changes the meaning since intended meaning is  “</w:t>
            </w:r>
            <w:r w:rsidRPr="00B37723">
              <w:t>Retail sales rose some% and therefore this rise intensified the expectations that personal spending has been more in July September quarter than in the previous quarter.</w:t>
            </w:r>
            <w:r>
              <w:t>”</w:t>
            </w:r>
          </w:p>
        </w:tc>
        <w:tc>
          <w:tcPr>
            <w:tcW w:w="3066" w:type="dxa"/>
            <w:shd w:val="clear" w:color="auto" w:fill="EEECE1" w:themeFill="background2"/>
          </w:tcPr>
          <w:p w:rsidR="00A31135" w:rsidRDefault="006611CB">
            <w:r>
              <w:t xml:space="preserve">Retail…expectations – IC ( S – Sales, V – rose ) </w:t>
            </w:r>
          </w:p>
          <w:p w:rsidR="006611CB" w:rsidRDefault="006611CB">
            <w:r>
              <w:t xml:space="preserve">That … doubled – DC ( S – spending, V – doubled ) </w:t>
            </w:r>
          </w:p>
          <w:p w:rsidR="006611CB" w:rsidRDefault="006611CB">
            <w:r>
              <w:t xml:space="preserve">That …quarter – fragment ( No verb ) </w:t>
            </w:r>
          </w:p>
          <w:p w:rsidR="006611CB" w:rsidRDefault="006611CB"/>
          <w:p w:rsidR="006611CB" w:rsidRDefault="006611CB">
            <w:r>
              <w:t xml:space="preserve">Error : </w:t>
            </w:r>
          </w:p>
          <w:p w:rsidR="006611CB" w:rsidRDefault="006611CB"/>
          <w:p w:rsidR="006611CB" w:rsidRDefault="006611CB">
            <w:r>
              <w:t xml:space="preserve">Verb tense error ( doubled cant be in past because we are talking about expectations ) </w:t>
            </w:r>
          </w:p>
          <w:p w:rsidR="006611CB" w:rsidRDefault="006611CB"/>
          <w:p w:rsidR="006611CB" w:rsidRDefault="006611CB">
            <w:r>
              <w:t xml:space="preserve">Convert fragment to a clause </w:t>
            </w:r>
          </w:p>
        </w:tc>
        <w:tc>
          <w:tcPr>
            <w:tcW w:w="909" w:type="dxa"/>
            <w:shd w:val="clear" w:color="auto" w:fill="EEECE1" w:themeFill="background2"/>
          </w:tcPr>
          <w:p w:rsidR="00A31135" w:rsidRDefault="00E57D99">
            <w:r>
              <w:t>B</w:t>
            </w:r>
          </w:p>
        </w:tc>
        <w:tc>
          <w:tcPr>
            <w:tcW w:w="1515" w:type="dxa"/>
            <w:shd w:val="clear" w:color="auto" w:fill="EEECE1" w:themeFill="background2"/>
          </w:tcPr>
          <w:p w:rsidR="00A31135" w:rsidRDefault="006611CB">
            <w:r>
              <w:t>Parallelism</w:t>
            </w:r>
          </w:p>
        </w:tc>
      </w:tr>
      <w:tr w:rsidR="00A31135" w:rsidTr="00166F66">
        <w:tc>
          <w:tcPr>
            <w:tcW w:w="1576" w:type="dxa"/>
          </w:tcPr>
          <w:p w:rsidR="00A31135" w:rsidRDefault="00A31135">
            <w:r>
              <w:t>17</w:t>
            </w:r>
          </w:p>
        </w:tc>
        <w:tc>
          <w:tcPr>
            <w:tcW w:w="930" w:type="dxa"/>
          </w:tcPr>
          <w:p w:rsidR="00A31135" w:rsidRDefault="00F035E8">
            <w:r>
              <w:t>D</w:t>
            </w:r>
          </w:p>
        </w:tc>
        <w:tc>
          <w:tcPr>
            <w:tcW w:w="5180" w:type="dxa"/>
          </w:tcPr>
          <w:p w:rsidR="00A31135" w:rsidRDefault="00A31135"/>
        </w:tc>
        <w:tc>
          <w:tcPr>
            <w:tcW w:w="3066" w:type="dxa"/>
          </w:tcPr>
          <w:p w:rsidR="00A31135" w:rsidRDefault="00F035E8">
            <w:r>
              <w:t xml:space="preserve">The…foods – IC ( S- commission V-has directed ) </w:t>
            </w:r>
          </w:p>
          <w:p w:rsidR="00F035E8" w:rsidRDefault="00F035E8">
            <w:r>
              <w:t>That…nothing ..DC ( S-that, V – do not contain ) that refers to ‘food’</w:t>
            </w:r>
          </w:p>
          <w:p w:rsidR="00F035E8" w:rsidRDefault="00F035E8">
            <w:r>
              <w:t>That…synthesized DC ( S-that, V-has been ) that refers to ‘nothing’</w:t>
            </w:r>
          </w:p>
          <w:p w:rsidR="00F035E8" w:rsidRDefault="00F035E8">
            <w:r>
              <w:t xml:space="preserve">Error: </w:t>
            </w:r>
          </w:p>
          <w:p w:rsidR="00F035E8" w:rsidRDefault="00F035E8">
            <w:r>
              <w:t>Use of ‘nothing’ corrupts the meaning</w:t>
            </w:r>
          </w:p>
        </w:tc>
        <w:tc>
          <w:tcPr>
            <w:tcW w:w="909" w:type="dxa"/>
          </w:tcPr>
          <w:p w:rsidR="00A31135" w:rsidRDefault="003B534D">
            <w:r>
              <w:t>D</w:t>
            </w:r>
          </w:p>
        </w:tc>
        <w:tc>
          <w:tcPr>
            <w:tcW w:w="1515" w:type="dxa"/>
          </w:tcPr>
          <w:p w:rsidR="00A31135" w:rsidRDefault="00A31135"/>
        </w:tc>
      </w:tr>
      <w:tr w:rsidR="00A31135" w:rsidTr="00166F66">
        <w:tc>
          <w:tcPr>
            <w:tcW w:w="1576" w:type="dxa"/>
          </w:tcPr>
          <w:p w:rsidR="00A31135" w:rsidRDefault="00A31135">
            <w:r>
              <w:t>18</w:t>
            </w:r>
          </w:p>
        </w:tc>
        <w:tc>
          <w:tcPr>
            <w:tcW w:w="930" w:type="dxa"/>
          </w:tcPr>
          <w:p w:rsidR="00A31135" w:rsidRDefault="00220465">
            <w:r>
              <w:t>C</w:t>
            </w:r>
          </w:p>
        </w:tc>
        <w:tc>
          <w:tcPr>
            <w:tcW w:w="5180" w:type="dxa"/>
          </w:tcPr>
          <w:p w:rsidR="00A31135" w:rsidRDefault="00A31135"/>
        </w:tc>
        <w:tc>
          <w:tcPr>
            <w:tcW w:w="3066" w:type="dxa"/>
          </w:tcPr>
          <w:p w:rsidR="00A31135" w:rsidRDefault="00220465">
            <w:r>
              <w:t xml:space="preserve">Plants…sugars – IC ( S – plants, V-are) </w:t>
            </w:r>
          </w:p>
          <w:p w:rsidR="00220465" w:rsidRDefault="00220465">
            <w:r>
              <w:t xml:space="preserve">Parallel marker – ‘than’ </w:t>
            </w:r>
          </w:p>
          <w:p w:rsidR="00220465" w:rsidRDefault="00220465">
            <w:r>
              <w:t xml:space="preserve">Errors: </w:t>
            </w:r>
          </w:p>
          <w:p w:rsidR="00220465" w:rsidRDefault="00220465">
            <w:r>
              <w:t xml:space="preserve">Modifier error ‘in form of carbon dioxide’ should apply to carbon and not fungi </w:t>
            </w:r>
          </w:p>
          <w:p w:rsidR="00220465" w:rsidRDefault="00220465"/>
        </w:tc>
        <w:tc>
          <w:tcPr>
            <w:tcW w:w="909" w:type="dxa"/>
          </w:tcPr>
          <w:p w:rsidR="00A31135" w:rsidRDefault="00164653">
            <w:r>
              <w:lastRenderedPageBreak/>
              <w:t>C</w:t>
            </w:r>
          </w:p>
        </w:tc>
        <w:tc>
          <w:tcPr>
            <w:tcW w:w="1515" w:type="dxa"/>
          </w:tcPr>
          <w:p w:rsidR="00A31135" w:rsidRDefault="00A31135"/>
        </w:tc>
      </w:tr>
      <w:tr w:rsidR="00A31135" w:rsidTr="00166F66">
        <w:tc>
          <w:tcPr>
            <w:tcW w:w="1576" w:type="dxa"/>
          </w:tcPr>
          <w:p w:rsidR="00A31135" w:rsidRDefault="00A31135">
            <w:r>
              <w:lastRenderedPageBreak/>
              <w:t>19</w:t>
            </w:r>
          </w:p>
        </w:tc>
        <w:tc>
          <w:tcPr>
            <w:tcW w:w="930" w:type="dxa"/>
          </w:tcPr>
          <w:p w:rsidR="00A31135" w:rsidRDefault="008E6B60">
            <w:r>
              <w:t>D</w:t>
            </w:r>
          </w:p>
        </w:tc>
        <w:tc>
          <w:tcPr>
            <w:tcW w:w="5180" w:type="dxa"/>
          </w:tcPr>
          <w:p w:rsidR="00A31135" w:rsidRDefault="008E6B60" w:rsidP="008E6B60">
            <w:pPr>
              <w:pStyle w:val="ListParagraph"/>
              <w:numPr>
                <w:ilvl w:val="0"/>
                <w:numId w:val="21"/>
              </w:numPr>
            </w:pPr>
            <w:r>
              <w:t>There is no parallelism here. Second clause describes a supplemental activity so DC is perfect to describe it</w:t>
            </w:r>
          </w:p>
          <w:p w:rsidR="008E6B60" w:rsidRDefault="008E6B60"/>
          <w:p w:rsidR="008E6B60" w:rsidRDefault="008E6B60" w:rsidP="008E6B60">
            <w:pPr>
              <w:pStyle w:val="ListParagraph"/>
              <w:numPr>
                <w:ilvl w:val="0"/>
                <w:numId w:val="21"/>
              </w:numPr>
            </w:pPr>
            <w:r>
              <w:t>Contrast is also imp part in conveying meaning of the sentence.</w:t>
            </w:r>
          </w:p>
        </w:tc>
        <w:tc>
          <w:tcPr>
            <w:tcW w:w="3066" w:type="dxa"/>
          </w:tcPr>
          <w:p w:rsidR="00A31135" w:rsidRDefault="004F727C">
            <w:r>
              <w:t>Iro… planters – IC ( S- I, V – were )</w:t>
            </w:r>
          </w:p>
          <w:p w:rsidR="004F727C" w:rsidRDefault="004F727C"/>
          <w:p w:rsidR="004F727C" w:rsidRDefault="004F727C">
            <w:r>
              <w:t>Errors:</w:t>
            </w:r>
          </w:p>
          <w:p w:rsidR="004F727C" w:rsidRDefault="004F727C" w:rsidP="004F727C">
            <w:pPr>
              <w:pStyle w:val="ListParagraph"/>
              <w:numPr>
                <w:ilvl w:val="0"/>
                <w:numId w:val="16"/>
              </w:numPr>
            </w:pPr>
            <w:r>
              <w:t>Sentence has parallelism error ‘supplementing’ should be parallel to main clause</w:t>
            </w:r>
          </w:p>
          <w:p w:rsidR="004F727C" w:rsidRDefault="004F727C" w:rsidP="004F727C">
            <w:pPr>
              <w:pStyle w:val="ListParagraph"/>
              <w:numPr>
                <w:ilvl w:val="0"/>
                <w:numId w:val="16"/>
              </w:numPr>
            </w:pPr>
            <w:r>
              <w:t>‘but’ marks contrast</w:t>
            </w:r>
          </w:p>
        </w:tc>
        <w:tc>
          <w:tcPr>
            <w:tcW w:w="909" w:type="dxa"/>
          </w:tcPr>
          <w:p w:rsidR="00A31135" w:rsidRDefault="00C96B46">
            <w:r>
              <w:t>D</w:t>
            </w:r>
          </w:p>
        </w:tc>
        <w:tc>
          <w:tcPr>
            <w:tcW w:w="1515" w:type="dxa"/>
          </w:tcPr>
          <w:p w:rsidR="00A31135" w:rsidRDefault="00A31135"/>
        </w:tc>
      </w:tr>
      <w:tr w:rsidR="00A31135" w:rsidTr="00166F66">
        <w:tc>
          <w:tcPr>
            <w:tcW w:w="1576" w:type="dxa"/>
          </w:tcPr>
          <w:p w:rsidR="00A31135" w:rsidRDefault="00A31135">
            <w:r>
              <w:t>20</w:t>
            </w:r>
          </w:p>
        </w:tc>
        <w:tc>
          <w:tcPr>
            <w:tcW w:w="930" w:type="dxa"/>
          </w:tcPr>
          <w:p w:rsidR="00A31135" w:rsidRDefault="004F2479">
            <w:r>
              <w:t>E</w:t>
            </w:r>
          </w:p>
        </w:tc>
        <w:tc>
          <w:tcPr>
            <w:tcW w:w="5180" w:type="dxa"/>
          </w:tcPr>
          <w:p w:rsidR="00F73788" w:rsidRDefault="008604FC" w:rsidP="00F73788">
            <w:r>
              <w:t xml:space="preserve">Correct idioms are </w:t>
            </w:r>
          </w:p>
          <w:p w:rsidR="00F73788" w:rsidRDefault="008604FC" w:rsidP="00F73788">
            <w:pPr>
              <w:rPr>
                <w:b/>
                <w:i/>
              </w:rPr>
            </w:pPr>
            <w:r w:rsidRPr="008604FC">
              <w:rPr>
                <w:b/>
                <w:i/>
              </w:rPr>
              <w:t>In contrast with</w:t>
            </w:r>
            <w:r w:rsidR="00F73788">
              <w:rPr>
                <w:b/>
                <w:i/>
              </w:rPr>
              <w:t xml:space="preserve"> x,y</w:t>
            </w:r>
          </w:p>
          <w:p w:rsidR="00F73788" w:rsidRDefault="008604FC" w:rsidP="00F73788">
            <w:pPr>
              <w:rPr>
                <w:b/>
                <w:i/>
              </w:rPr>
            </w:pPr>
            <w:r w:rsidRPr="008604FC">
              <w:rPr>
                <w:b/>
                <w:i/>
              </w:rPr>
              <w:t>In contrast to</w:t>
            </w:r>
            <w:r w:rsidR="00F73788">
              <w:rPr>
                <w:b/>
                <w:i/>
              </w:rPr>
              <w:t xml:space="preserve"> x,y </w:t>
            </w:r>
          </w:p>
          <w:p w:rsidR="00A31135" w:rsidRDefault="008604FC" w:rsidP="00F73788">
            <w:r w:rsidRPr="008604FC">
              <w:rPr>
                <w:b/>
                <w:i/>
              </w:rPr>
              <w:t xml:space="preserve"> Unlike x, y</w:t>
            </w:r>
          </w:p>
        </w:tc>
        <w:tc>
          <w:tcPr>
            <w:tcW w:w="3066" w:type="dxa"/>
          </w:tcPr>
          <w:p w:rsidR="004F2479" w:rsidRDefault="004F2479">
            <w:r>
              <w:t>As …honeybee – modifier compares yellow jacket and ‘honey bee’</w:t>
            </w:r>
          </w:p>
          <w:p w:rsidR="004F2479" w:rsidRDefault="004F2479">
            <w:r>
              <w:t>The yellow… venom – IC ( S- yj, V – can sting || carries</w:t>
            </w:r>
          </w:p>
          <w:p w:rsidR="004F2479" w:rsidRDefault="004F2479">
            <w:r>
              <w:t>That…pain – DC ( S – that , V –can)</w:t>
            </w:r>
          </w:p>
          <w:p w:rsidR="00A31135" w:rsidRDefault="004F2479">
            <w:r>
              <w:t xml:space="preserve">Errors: </w:t>
            </w:r>
          </w:p>
          <w:p w:rsidR="004F2479" w:rsidRDefault="004F2479">
            <w:r>
              <w:t>‘as contrasted with’ incorrect idiom</w:t>
            </w:r>
          </w:p>
          <w:p w:rsidR="004F2479" w:rsidRDefault="004F2479"/>
          <w:p w:rsidR="004F2479" w:rsidRDefault="004F2479"/>
        </w:tc>
        <w:tc>
          <w:tcPr>
            <w:tcW w:w="909" w:type="dxa"/>
          </w:tcPr>
          <w:p w:rsidR="00A31135" w:rsidRDefault="00C96B46">
            <w:r>
              <w:t>E</w:t>
            </w:r>
          </w:p>
        </w:tc>
        <w:tc>
          <w:tcPr>
            <w:tcW w:w="1515" w:type="dxa"/>
          </w:tcPr>
          <w:p w:rsidR="00A31135" w:rsidRDefault="00A31135"/>
        </w:tc>
      </w:tr>
      <w:tr w:rsidR="00A31135" w:rsidTr="00166F66">
        <w:tc>
          <w:tcPr>
            <w:tcW w:w="1576" w:type="dxa"/>
          </w:tcPr>
          <w:p w:rsidR="00A31135" w:rsidRDefault="00A31135">
            <w:r>
              <w:t>21</w:t>
            </w:r>
          </w:p>
        </w:tc>
        <w:tc>
          <w:tcPr>
            <w:tcW w:w="930" w:type="dxa"/>
          </w:tcPr>
          <w:p w:rsidR="00A31135" w:rsidRDefault="004F39E7">
            <w:r>
              <w:t>A</w:t>
            </w:r>
          </w:p>
        </w:tc>
        <w:tc>
          <w:tcPr>
            <w:tcW w:w="5180" w:type="dxa"/>
          </w:tcPr>
          <w:p w:rsidR="00A31135" w:rsidRDefault="004F39E7">
            <w:r>
              <w:t xml:space="preserve">Usage of ‘comma’ to introduce modifier is required </w:t>
            </w:r>
          </w:p>
        </w:tc>
        <w:tc>
          <w:tcPr>
            <w:tcW w:w="3066" w:type="dxa"/>
          </w:tcPr>
          <w:p w:rsidR="00A31135" w:rsidRDefault="004F39E7">
            <w:r>
              <w:t xml:space="preserve">Neur..are now..language – IC ( N-Neuro.., V – are drawing) </w:t>
            </w:r>
          </w:p>
          <w:p w:rsidR="004F39E7" w:rsidRDefault="004F39E7">
            <w:r>
              <w:t>Having …adulthood – Phrase ( Noun modifier )</w:t>
            </w:r>
          </w:p>
          <w:p w:rsidR="004F39E7" w:rsidRDefault="004F39E7"/>
        </w:tc>
        <w:tc>
          <w:tcPr>
            <w:tcW w:w="909" w:type="dxa"/>
          </w:tcPr>
          <w:p w:rsidR="00A31135" w:rsidRDefault="004F39E7">
            <w:r>
              <w:t>A</w:t>
            </w:r>
          </w:p>
        </w:tc>
        <w:tc>
          <w:tcPr>
            <w:tcW w:w="1515" w:type="dxa"/>
          </w:tcPr>
          <w:p w:rsidR="00A31135" w:rsidRDefault="00A31135"/>
        </w:tc>
      </w:tr>
      <w:tr w:rsidR="00A31135" w:rsidTr="00166F66">
        <w:tc>
          <w:tcPr>
            <w:tcW w:w="1576" w:type="dxa"/>
          </w:tcPr>
          <w:p w:rsidR="00A31135" w:rsidRDefault="00A31135">
            <w:r>
              <w:t>22</w:t>
            </w:r>
          </w:p>
        </w:tc>
        <w:tc>
          <w:tcPr>
            <w:tcW w:w="930" w:type="dxa"/>
          </w:tcPr>
          <w:p w:rsidR="00A31135" w:rsidRDefault="00F035E8">
            <w:r>
              <w:t>D</w:t>
            </w:r>
          </w:p>
        </w:tc>
        <w:tc>
          <w:tcPr>
            <w:tcW w:w="5180" w:type="dxa"/>
          </w:tcPr>
          <w:p w:rsidR="00A31135" w:rsidRDefault="00A31135"/>
        </w:tc>
        <w:tc>
          <w:tcPr>
            <w:tcW w:w="3066" w:type="dxa"/>
          </w:tcPr>
          <w:p w:rsidR="00A31135" w:rsidRDefault="00F035E8">
            <w:r>
              <w:t>None..have – IC ( S- none of the attempts , V-explains)</w:t>
            </w:r>
          </w:p>
          <w:p w:rsidR="00F035E8" w:rsidRDefault="00F035E8">
            <w:r>
              <w:t xml:space="preserve">Errors: </w:t>
            </w:r>
          </w:p>
          <w:p w:rsidR="00F035E8" w:rsidRDefault="00F035E8">
            <w:r>
              <w:t xml:space="preserve">Parallelism : </w:t>
            </w:r>
          </w:p>
          <w:p w:rsidR="00F035E8" w:rsidRDefault="00F035E8">
            <w:r>
              <w:t>2 things specified, both in form of clause, 1</w:t>
            </w:r>
            <w:r w:rsidRPr="00F035E8">
              <w:rPr>
                <w:vertAlign w:val="superscript"/>
              </w:rPr>
              <w:t>st</w:t>
            </w:r>
            <w:r>
              <w:t xml:space="preserve"> ( S-most of </w:t>
            </w:r>
            <w:r>
              <w:lastRenderedPageBreak/>
              <w:t xml:space="preserve">people, V-do not commit), 2 ( S-many of those, V – have ) </w:t>
            </w:r>
          </w:p>
          <w:p w:rsidR="00F035E8" w:rsidRDefault="00F035E8">
            <w:r>
              <w:t>Errors:</w:t>
            </w:r>
          </w:p>
          <w:p w:rsidR="00F035E8" w:rsidRDefault="00F035E8">
            <w:r>
              <w:t>Parallelism: marker ‘and, conversely…’</w:t>
            </w:r>
            <w:r>
              <w:br/>
              <w:t xml:space="preserve">Verb forms : we are talking about a ‘fact’ so have should be ‘do’ and also because not repeated sentence sentence structure is same, </w:t>
            </w:r>
          </w:p>
        </w:tc>
        <w:tc>
          <w:tcPr>
            <w:tcW w:w="909" w:type="dxa"/>
          </w:tcPr>
          <w:p w:rsidR="00A31135" w:rsidRDefault="003B534D">
            <w:r>
              <w:lastRenderedPageBreak/>
              <w:t>D</w:t>
            </w:r>
          </w:p>
        </w:tc>
        <w:tc>
          <w:tcPr>
            <w:tcW w:w="1515" w:type="dxa"/>
          </w:tcPr>
          <w:p w:rsidR="00A31135" w:rsidRDefault="00A31135"/>
        </w:tc>
      </w:tr>
      <w:tr w:rsidR="00A31135" w:rsidTr="00166F66">
        <w:tc>
          <w:tcPr>
            <w:tcW w:w="1576" w:type="dxa"/>
          </w:tcPr>
          <w:p w:rsidR="00A31135" w:rsidRDefault="00A31135">
            <w:r>
              <w:lastRenderedPageBreak/>
              <w:t>23</w:t>
            </w:r>
          </w:p>
        </w:tc>
        <w:tc>
          <w:tcPr>
            <w:tcW w:w="930" w:type="dxa"/>
          </w:tcPr>
          <w:p w:rsidR="00A31135" w:rsidRDefault="00A31135">
            <w:r>
              <w:t>C</w:t>
            </w:r>
          </w:p>
        </w:tc>
        <w:tc>
          <w:tcPr>
            <w:tcW w:w="5180" w:type="dxa"/>
          </w:tcPr>
          <w:p w:rsidR="00A31135" w:rsidRDefault="00D95871">
            <w:r>
              <w:t xml:space="preserve">Pay close attention to the verb tenses and align that with meaning </w:t>
            </w:r>
          </w:p>
        </w:tc>
        <w:tc>
          <w:tcPr>
            <w:tcW w:w="3066" w:type="dxa"/>
          </w:tcPr>
          <w:p w:rsidR="00A31135" w:rsidRDefault="00A31135">
            <w:r>
              <w:t xml:space="preserve">In…design – phrase ( modifier should refer to disc ) </w:t>
            </w:r>
          </w:p>
          <w:p w:rsidR="00A31135" w:rsidRDefault="00A31135">
            <w:r>
              <w:t xml:space="preserve">The weight…center –IC  N – weight V- is concentrated </w:t>
            </w:r>
          </w:p>
          <w:p w:rsidR="00A31135" w:rsidRDefault="00A31135">
            <w:r>
              <w:t>But … throws – IC ( N- it , V – is lined )</w:t>
            </w:r>
          </w:p>
          <w:p w:rsidR="00A31135" w:rsidRDefault="00A31135">
            <w:r>
              <w:t xml:space="preserve">Errors: </w:t>
            </w:r>
          </w:p>
          <w:p w:rsidR="00A31135" w:rsidRDefault="00A31135">
            <w:r>
              <w:t xml:space="preserve">Prounoun error – it refers to weight </w:t>
            </w:r>
          </w:p>
          <w:p w:rsidR="00A31135" w:rsidRDefault="00A31135">
            <w:r>
              <w:t xml:space="preserve">And modifier error </w:t>
            </w:r>
          </w:p>
          <w:p w:rsidR="00A31135" w:rsidRDefault="00A31135"/>
        </w:tc>
        <w:tc>
          <w:tcPr>
            <w:tcW w:w="909" w:type="dxa"/>
          </w:tcPr>
          <w:p w:rsidR="00A31135" w:rsidRDefault="00A31A83">
            <w:r>
              <w:t>C</w:t>
            </w:r>
          </w:p>
        </w:tc>
        <w:tc>
          <w:tcPr>
            <w:tcW w:w="1515" w:type="dxa"/>
          </w:tcPr>
          <w:p w:rsidR="00A31135" w:rsidRDefault="00D95871">
            <w:r>
              <w:t>Verb Tense</w:t>
            </w:r>
          </w:p>
        </w:tc>
      </w:tr>
      <w:tr w:rsidR="00A31135" w:rsidTr="00166F66">
        <w:tc>
          <w:tcPr>
            <w:tcW w:w="1576" w:type="dxa"/>
          </w:tcPr>
          <w:p w:rsidR="00A31135" w:rsidRDefault="00A31135">
            <w:r>
              <w:t>24</w:t>
            </w:r>
          </w:p>
        </w:tc>
        <w:tc>
          <w:tcPr>
            <w:tcW w:w="930" w:type="dxa"/>
          </w:tcPr>
          <w:p w:rsidR="00A31135" w:rsidRDefault="00A31135"/>
        </w:tc>
        <w:tc>
          <w:tcPr>
            <w:tcW w:w="5180" w:type="dxa"/>
          </w:tcPr>
          <w:p w:rsidR="00A31135" w:rsidRDefault="00A31135"/>
        </w:tc>
        <w:tc>
          <w:tcPr>
            <w:tcW w:w="3066" w:type="dxa"/>
          </w:tcPr>
          <w:p w:rsidR="00A31135" w:rsidRDefault="00A31135"/>
        </w:tc>
        <w:tc>
          <w:tcPr>
            <w:tcW w:w="909" w:type="dxa"/>
          </w:tcPr>
          <w:p w:rsidR="00A31135" w:rsidRDefault="00A31135"/>
        </w:tc>
        <w:tc>
          <w:tcPr>
            <w:tcW w:w="1515" w:type="dxa"/>
          </w:tcPr>
          <w:p w:rsidR="00A31135" w:rsidRDefault="00A31135"/>
        </w:tc>
      </w:tr>
      <w:tr w:rsidR="00A31135" w:rsidTr="00166F66">
        <w:tc>
          <w:tcPr>
            <w:tcW w:w="1576" w:type="dxa"/>
            <w:shd w:val="clear" w:color="auto" w:fill="EEECE1" w:themeFill="background2"/>
          </w:tcPr>
          <w:p w:rsidR="00A31135" w:rsidRDefault="00A31135">
            <w:r>
              <w:t>25</w:t>
            </w:r>
          </w:p>
        </w:tc>
        <w:tc>
          <w:tcPr>
            <w:tcW w:w="930" w:type="dxa"/>
            <w:shd w:val="clear" w:color="auto" w:fill="EEECE1" w:themeFill="background2"/>
          </w:tcPr>
          <w:p w:rsidR="00A31135" w:rsidRDefault="00A31135">
            <w:r>
              <w:t>A</w:t>
            </w:r>
          </w:p>
        </w:tc>
        <w:tc>
          <w:tcPr>
            <w:tcW w:w="5180" w:type="dxa"/>
            <w:shd w:val="clear" w:color="auto" w:fill="EEECE1" w:themeFill="background2"/>
          </w:tcPr>
          <w:p w:rsidR="00A31135" w:rsidRDefault="00A31135">
            <w:r w:rsidRPr="0031722D">
              <w:t>On GMAT, verb-ed modifier is a noun modifier that can only refer to a noun entity. It does not refer to a clause. If the verb-ed appears in the middle of the sentence then it modifies the preceding noun. If it appears in the beginning of the sentence, then it modifies the subject of the following clause. Let’s take a set of simple examples here:</w:t>
            </w:r>
            <w:r w:rsidRPr="0031722D">
              <w:br/>
            </w:r>
            <w:r w:rsidRPr="0031722D">
              <w:br/>
              <w:t>1. Kim has kept the lamp in the casket designed by her grandmother.</w:t>
            </w:r>
            <w:r w:rsidRPr="0031722D">
              <w:br/>
              <w:t>2. Designed by Kim’s grandmother, the casket got sold in the auction at a very high price.</w:t>
            </w:r>
          </w:p>
          <w:p w:rsidR="00A31135" w:rsidRDefault="00A31135"/>
          <w:p w:rsidR="00A31135" w:rsidRDefault="00A31135">
            <w:r>
              <w:t xml:space="preserve">GMATClub thread : </w:t>
            </w:r>
            <w:hyperlink r:id="rId7" w:history="1">
              <w:r w:rsidRPr="005E1DAC">
                <w:rPr>
                  <w:rStyle w:val="Hyperlink"/>
                </w:rPr>
                <w:t>http://gmatclub.com/forum/based-on-accounts-of-various-ancient-writers-scholars-have-137447.html</w:t>
              </w:r>
            </w:hyperlink>
          </w:p>
          <w:p w:rsidR="00A31135" w:rsidRDefault="00A31135"/>
        </w:tc>
        <w:tc>
          <w:tcPr>
            <w:tcW w:w="3066" w:type="dxa"/>
            <w:shd w:val="clear" w:color="auto" w:fill="EEECE1" w:themeFill="background2"/>
          </w:tcPr>
          <w:p w:rsidR="00A31135" w:rsidRDefault="00A31135">
            <w:r>
              <w:lastRenderedPageBreak/>
              <w:t xml:space="preserve">Based on… writers – phrase ( modifier  verb-ed form ) </w:t>
            </w:r>
          </w:p>
          <w:p w:rsidR="00A31135" w:rsidRDefault="00A31135">
            <w:r>
              <w:t>Scholars…cult – IC ( noun –scholars, verb – have painted )</w:t>
            </w:r>
          </w:p>
          <w:p w:rsidR="00A31135" w:rsidRDefault="00A31135">
            <w:r>
              <w:t>That per….goddess”-DC ( noun – that, verb – worshipped )</w:t>
            </w:r>
          </w:p>
        </w:tc>
        <w:tc>
          <w:tcPr>
            <w:tcW w:w="909" w:type="dxa"/>
            <w:shd w:val="clear" w:color="auto" w:fill="EEECE1" w:themeFill="background2"/>
          </w:tcPr>
          <w:p w:rsidR="00A31135" w:rsidRDefault="00A31135">
            <w:r>
              <w:t>E</w:t>
            </w:r>
          </w:p>
        </w:tc>
        <w:tc>
          <w:tcPr>
            <w:tcW w:w="1515" w:type="dxa"/>
            <w:shd w:val="clear" w:color="auto" w:fill="EEECE1" w:themeFill="background2"/>
          </w:tcPr>
          <w:p w:rsidR="00A31135" w:rsidRDefault="00BF5A64">
            <w:r>
              <w:t>Modifiers</w:t>
            </w:r>
          </w:p>
        </w:tc>
      </w:tr>
      <w:tr w:rsidR="00A31135" w:rsidTr="00166F66">
        <w:tc>
          <w:tcPr>
            <w:tcW w:w="1576" w:type="dxa"/>
          </w:tcPr>
          <w:p w:rsidR="00A31135" w:rsidRDefault="00A31135">
            <w:r>
              <w:lastRenderedPageBreak/>
              <w:t>26</w:t>
            </w:r>
          </w:p>
        </w:tc>
        <w:tc>
          <w:tcPr>
            <w:tcW w:w="930" w:type="dxa"/>
          </w:tcPr>
          <w:p w:rsidR="00A31135" w:rsidRDefault="00220465">
            <w:r>
              <w:t>E</w:t>
            </w:r>
          </w:p>
        </w:tc>
        <w:tc>
          <w:tcPr>
            <w:tcW w:w="5180" w:type="dxa"/>
          </w:tcPr>
          <w:p w:rsidR="00A31135" w:rsidRDefault="00220465">
            <w:r>
              <w:t xml:space="preserve">In correct sentence </w:t>
            </w:r>
          </w:p>
          <w:p w:rsidR="00220465" w:rsidRDefault="00220465">
            <w:r>
              <w:t>ED’s letters to SH, (modifier )…. , outnumber her letters to anyone else ( IC – S-letters, V –outnumber )</w:t>
            </w:r>
          </w:p>
          <w:p w:rsidR="00220465" w:rsidRPr="0031722D" w:rsidRDefault="00220465">
            <w:r>
              <w:t>Modifier is subordinate clause – ( S-which , V –were written)</w:t>
            </w:r>
          </w:p>
        </w:tc>
        <w:tc>
          <w:tcPr>
            <w:tcW w:w="3066" w:type="dxa"/>
          </w:tcPr>
          <w:p w:rsidR="00A31135" w:rsidRDefault="00220465">
            <w:r>
              <w:t xml:space="preserve">Emily…else – IC ( S-letters, V- were ) </w:t>
            </w:r>
          </w:p>
          <w:p w:rsidR="00220465" w:rsidRDefault="00220465"/>
          <w:p w:rsidR="00220465" w:rsidRDefault="00220465">
            <w:r>
              <w:t xml:space="preserve">Error  : </w:t>
            </w:r>
          </w:p>
          <w:p w:rsidR="00220465" w:rsidRDefault="00220465">
            <w:r>
              <w:t>Modifier error –outnumbering…</w:t>
            </w:r>
          </w:p>
        </w:tc>
        <w:tc>
          <w:tcPr>
            <w:tcW w:w="909" w:type="dxa"/>
          </w:tcPr>
          <w:p w:rsidR="00A31135" w:rsidRDefault="00164653" w:rsidP="00164653">
            <w:pPr>
              <w:jc w:val="center"/>
            </w:pPr>
            <w:r>
              <w:t>E</w:t>
            </w:r>
          </w:p>
        </w:tc>
        <w:tc>
          <w:tcPr>
            <w:tcW w:w="1515" w:type="dxa"/>
          </w:tcPr>
          <w:p w:rsidR="00A31135" w:rsidRDefault="00A31135"/>
        </w:tc>
      </w:tr>
      <w:tr w:rsidR="00A31135" w:rsidTr="00166F66">
        <w:tc>
          <w:tcPr>
            <w:tcW w:w="1576" w:type="dxa"/>
          </w:tcPr>
          <w:p w:rsidR="00A31135" w:rsidRDefault="00A31135">
            <w:r>
              <w:t>27</w:t>
            </w:r>
          </w:p>
        </w:tc>
        <w:tc>
          <w:tcPr>
            <w:tcW w:w="930" w:type="dxa"/>
          </w:tcPr>
          <w:p w:rsidR="00A31135" w:rsidRDefault="00A31135">
            <w:r>
              <w:t>D</w:t>
            </w:r>
          </w:p>
        </w:tc>
        <w:tc>
          <w:tcPr>
            <w:tcW w:w="5180" w:type="dxa"/>
          </w:tcPr>
          <w:p w:rsidR="00A31135" w:rsidRPr="0031722D" w:rsidRDefault="00161FC7">
            <w:r>
              <w:t>Verb ‘estimated’ should be followed by ‘to be’ and not ‘at’ unless writer intends to indicate a location at which someone made estimate</w:t>
            </w:r>
          </w:p>
        </w:tc>
        <w:tc>
          <w:tcPr>
            <w:tcW w:w="3066" w:type="dxa"/>
          </w:tcPr>
          <w:p w:rsidR="00A31135" w:rsidRDefault="00A31135">
            <w:r>
              <w:t>Palen…believe – IC ( N – P, V-believe)</w:t>
            </w:r>
          </w:p>
          <w:p w:rsidR="00A31135" w:rsidRDefault="00A31135">
            <w:r>
              <w:t>That ….path – IC ( N –fragments V-provide ( that is a connector here )</w:t>
            </w:r>
          </w:p>
          <w:p w:rsidR="00A31135" w:rsidRDefault="00A31135">
            <w:r>
              <w:t>That …hum –DC</w:t>
            </w:r>
          </w:p>
          <w:p w:rsidR="00A31135" w:rsidRDefault="00A31135">
            <w:r>
              <w:t xml:space="preserve">Error: </w:t>
            </w:r>
          </w:p>
          <w:p w:rsidR="00A31135" w:rsidRDefault="00A31135">
            <w:r>
              <w:t>Estimated at is wrong idiom,</w:t>
            </w:r>
          </w:p>
          <w:p w:rsidR="00A31135" w:rsidRDefault="00A31135"/>
          <w:p w:rsidR="00A31135" w:rsidRDefault="00A31135">
            <w:r>
              <w:t xml:space="preserve">Estimated to be is correct </w:t>
            </w:r>
          </w:p>
        </w:tc>
        <w:tc>
          <w:tcPr>
            <w:tcW w:w="909" w:type="dxa"/>
          </w:tcPr>
          <w:p w:rsidR="00A31135" w:rsidRDefault="00A31A83">
            <w:r>
              <w:t>D</w:t>
            </w:r>
          </w:p>
        </w:tc>
        <w:tc>
          <w:tcPr>
            <w:tcW w:w="1515" w:type="dxa"/>
          </w:tcPr>
          <w:p w:rsidR="00A31135" w:rsidRDefault="00A31135"/>
        </w:tc>
      </w:tr>
      <w:tr w:rsidR="00A31135" w:rsidTr="00166F66">
        <w:tc>
          <w:tcPr>
            <w:tcW w:w="1576" w:type="dxa"/>
            <w:shd w:val="clear" w:color="auto" w:fill="EEECE1" w:themeFill="background2"/>
          </w:tcPr>
          <w:p w:rsidR="00A31135" w:rsidRDefault="00A31135">
            <w:r>
              <w:t>28</w:t>
            </w:r>
          </w:p>
        </w:tc>
        <w:tc>
          <w:tcPr>
            <w:tcW w:w="930" w:type="dxa"/>
            <w:shd w:val="clear" w:color="auto" w:fill="EEECE1" w:themeFill="background2"/>
          </w:tcPr>
          <w:p w:rsidR="00A31135" w:rsidRDefault="00473DBD">
            <w:r>
              <w:t>A</w:t>
            </w:r>
          </w:p>
        </w:tc>
        <w:tc>
          <w:tcPr>
            <w:tcW w:w="5180" w:type="dxa"/>
            <w:shd w:val="clear" w:color="auto" w:fill="EEECE1" w:themeFill="background2"/>
          </w:tcPr>
          <w:p w:rsidR="00184060" w:rsidRDefault="00184060">
            <w:r>
              <w:t xml:space="preserve">Takeaway: ‘harvesting’ (verb) is not same as ‘harvesting of’(noun). </w:t>
            </w:r>
          </w:p>
          <w:p w:rsidR="00A31135" w:rsidRDefault="00BF70CB">
            <w:r w:rsidRPr="00BF70CB">
              <w:t>The pattern in the original sentence is </w:t>
            </w:r>
            <w:r w:rsidRPr="00BF70CB">
              <w:rPr>
                <w:i/>
                <w:iCs/>
              </w:rPr>
              <w:t>based on cultivating.......(verb), the harvesting of.......(Gerund), and exploiting ..........(verb)</w:t>
            </w:r>
            <w:r w:rsidRPr="00BF70CB">
              <w:t>, which is clearly an issue of Parallelism. </w:t>
            </w:r>
          </w:p>
          <w:p w:rsidR="00BF70CB" w:rsidRPr="00BF70CB" w:rsidRDefault="00BF70CB" w:rsidP="00BF70CB">
            <w:r>
              <w:t>Since in choice B</w:t>
            </w:r>
            <w:r w:rsidRPr="00BF70CB">
              <w:rPr>
                <w:rFonts w:ascii="Trebuchet MS" w:hAnsi="Trebuchet MS"/>
                <w:b/>
                <w:bCs/>
                <w:color w:val="2A2A2A"/>
                <w:sz w:val="20"/>
                <w:szCs w:val="20"/>
                <w:shd w:val="clear" w:color="auto" w:fill="F5F5EB"/>
              </w:rPr>
              <w:t xml:space="preserve"> </w:t>
            </w:r>
            <w:r w:rsidRPr="00BF70CB">
              <w:rPr>
                <w:b/>
                <w:bCs/>
              </w:rPr>
              <w:t>maintains the parallelism</w:t>
            </w:r>
            <w:r>
              <w:rPr>
                <w:b/>
                <w:bCs/>
              </w:rPr>
              <w:t xml:space="preserve"> it is correct</w:t>
            </w:r>
            <w:r w:rsidRPr="00BF70CB">
              <w:rPr>
                <w:b/>
                <w:bCs/>
              </w:rPr>
              <w:t>. </w:t>
            </w:r>
            <w:r w:rsidRPr="00BF70CB">
              <w:rPr>
                <w:b/>
                <w:bCs/>
                <w:i/>
                <w:iCs/>
              </w:rPr>
              <w:t>based on the cultivation of.......(noun phrase), the harvesting of..........(gerund phrase), and the exploitation of.........(noun phrase)</w:t>
            </w:r>
            <w:r w:rsidRPr="00BF70CB">
              <w:rPr>
                <w:b/>
                <w:bCs/>
              </w:rPr>
              <w:t>. </w:t>
            </w:r>
            <w:r w:rsidRPr="00BF70CB">
              <w:rPr>
                <w:b/>
                <w:bCs/>
                <w:i/>
                <w:iCs/>
              </w:rPr>
              <w:t>Such crops as</w:t>
            </w:r>
            <w:r w:rsidRPr="00BF70CB">
              <w:rPr>
                <w:b/>
                <w:bCs/>
              </w:rPr>
              <w:t> is idiomatic.</w:t>
            </w:r>
          </w:p>
        </w:tc>
        <w:tc>
          <w:tcPr>
            <w:tcW w:w="3066" w:type="dxa"/>
            <w:shd w:val="clear" w:color="auto" w:fill="EEECE1" w:themeFill="background2"/>
          </w:tcPr>
          <w:p w:rsidR="00A31135" w:rsidRDefault="00220465">
            <w:r>
              <w:t xml:space="preserve">Building…resources </w:t>
            </w:r>
            <w:r w:rsidR="00473DBD">
              <w:t>–</w:t>
            </w:r>
            <w:r>
              <w:t xml:space="preserve"> </w:t>
            </w:r>
            <w:r w:rsidR="00473DBD">
              <w:t xml:space="preserve">IC ( S-Mochica, V – developed ) </w:t>
            </w:r>
          </w:p>
          <w:p w:rsidR="00473DBD" w:rsidRDefault="00473DBD"/>
        </w:tc>
        <w:tc>
          <w:tcPr>
            <w:tcW w:w="909" w:type="dxa"/>
            <w:shd w:val="clear" w:color="auto" w:fill="EEECE1" w:themeFill="background2"/>
          </w:tcPr>
          <w:p w:rsidR="00A31135" w:rsidRDefault="00184060">
            <w:r>
              <w:t>B</w:t>
            </w:r>
          </w:p>
        </w:tc>
        <w:tc>
          <w:tcPr>
            <w:tcW w:w="1515" w:type="dxa"/>
            <w:shd w:val="clear" w:color="auto" w:fill="EEECE1" w:themeFill="background2"/>
          </w:tcPr>
          <w:p w:rsidR="00A31135" w:rsidRDefault="00164653">
            <w:r w:rsidRPr="00BF70CB">
              <w:rPr>
                <w:b/>
                <w:u w:val="single"/>
              </w:rPr>
              <w:t>Idiom-</w:t>
            </w:r>
            <w:r>
              <w:t xml:space="preserve"> such…as NOT such…like</w:t>
            </w:r>
          </w:p>
          <w:p w:rsidR="00BF70CB" w:rsidRDefault="00BF70CB"/>
          <w:p w:rsidR="00BF70CB" w:rsidRDefault="00BF70CB">
            <w:r w:rsidRPr="00BF70CB">
              <w:rPr>
                <w:b/>
                <w:u w:val="single"/>
              </w:rPr>
              <w:t>Parallelism</w:t>
            </w:r>
            <w:r>
              <w:t xml:space="preserve"> in cases where they are logically parallel and seem to be grammatically parallel but are actually </w:t>
            </w:r>
            <w:r>
              <w:lastRenderedPageBreak/>
              <w:t>not . for ex : verb-ing form can be verb or a gerund based on the usage</w:t>
            </w:r>
          </w:p>
        </w:tc>
      </w:tr>
      <w:tr w:rsidR="00A31135" w:rsidTr="00166F66">
        <w:tc>
          <w:tcPr>
            <w:tcW w:w="1576" w:type="dxa"/>
          </w:tcPr>
          <w:p w:rsidR="00A31135" w:rsidRDefault="00A31135">
            <w:r>
              <w:lastRenderedPageBreak/>
              <w:t>29</w:t>
            </w:r>
          </w:p>
        </w:tc>
        <w:tc>
          <w:tcPr>
            <w:tcW w:w="930" w:type="dxa"/>
          </w:tcPr>
          <w:p w:rsidR="00A31135" w:rsidRDefault="00473DBD">
            <w:r>
              <w:t>C</w:t>
            </w:r>
          </w:p>
        </w:tc>
        <w:tc>
          <w:tcPr>
            <w:tcW w:w="5180" w:type="dxa"/>
          </w:tcPr>
          <w:p w:rsidR="00A31135" w:rsidRPr="0031722D" w:rsidRDefault="00A31135"/>
        </w:tc>
        <w:tc>
          <w:tcPr>
            <w:tcW w:w="3066" w:type="dxa"/>
          </w:tcPr>
          <w:p w:rsidR="00A31135" w:rsidRDefault="00473DBD">
            <w:r>
              <w:t>The end…show – IC ( S – end , V – saw )</w:t>
            </w:r>
          </w:p>
          <w:p w:rsidR="00473DBD" w:rsidRDefault="00473DBD">
            <w:r>
              <w:t xml:space="preserve">Errors : </w:t>
            </w:r>
          </w:p>
          <w:p w:rsidR="00473DBD" w:rsidRDefault="00473DBD">
            <w:r>
              <w:t xml:space="preserve">Parallelism </w:t>
            </w:r>
          </w:p>
        </w:tc>
        <w:tc>
          <w:tcPr>
            <w:tcW w:w="909" w:type="dxa"/>
          </w:tcPr>
          <w:p w:rsidR="00A31135" w:rsidRDefault="00184060">
            <w:r>
              <w:t>C</w:t>
            </w:r>
          </w:p>
        </w:tc>
        <w:tc>
          <w:tcPr>
            <w:tcW w:w="1515" w:type="dxa"/>
          </w:tcPr>
          <w:p w:rsidR="00A31135" w:rsidRDefault="00A31135"/>
        </w:tc>
      </w:tr>
      <w:tr w:rsidR="00A31135" w:rsidTr="00166F66">
        <w:tc>
          <w:tcPr>
            <w:tcW w:w="1576" w:type="dxa"/>
            <w:shd w:val="clear" w:color="auto" w:fill="EEECE1" w:themeFill="background2"/>
          </w:tcPr>
          <w:p w:rsidR="00A31135" w:rsidRDefault="00A31135">
            <w:r>
              <w:t>30</w:t>
            </w:r>
          </w:p>
        </w:tc>
        <w:tc>
          <w:tcPr>
            <w:tcW w:w="930" w:type="dxa"/>
            <w:shd w:val="clear" w:color="auto" w:fill="EEECE1" w:themeFill="background2"/>
          </w:tcPr>
          <w:p w:rsidR="00A31135" w:rsidRDefault="00A31135">
            <w:r>
              <w:t>E</w:t>
            </w:r>
          </w:p>
        </w:tc>
        <w:tc>
          <w:tcPr>
            <w:tcW w:w="5180" w:type="dxa"/>
            <w:shd w:val="clear" w:color="auto" w:fill="EEECE1" w:themeFill="background2"/>
          </w:tcPr>
          <w:p w:rsidR="00A31135" w:rsidRDefault="00A31135">
            <w:r>
              <w:t xml:space="preserve">A good example of how sometimes noun modifier can be not-touching the noun but still modify it just fine. </w:t>
            </w:r>
            <w:r w:rsidR="004844E6">
              <w:t>Here the modifier ‘protecting..’ needs to modify the entire previous clause.</w:t>
            </w:r>
          </w:p>
          <w:p w:rsidR="00C62E13" w:rsidRDefault="00C62E13"/>
          <w:p w:rsidR="00C62E13" w:rsidRDefault="00C62E13">
            <w:r>
              <w:t xml:space="preserve">Explanation on gmatclub: </w:t>
            </w:r>
          </w:p>
          <w:p w:rsidR="00C62E13" w:rsidRPr="0031722D" w:rsidRDefault="00C62E13">
            <w:r w:rsidRPr="00C62E13">
              <w:t>So participial phrases are basically -ING verb phrases that are separated with a comma (,) from the rest of the sentence.</w:t>
            </w:r>
            <w:r w:rsidRPr="00C62E13">
              <w:br/>
            </w:r>
            <w:r w:rsidRPr="00C62E13">
              <w:br/>
              <w:t>So in this case, "protecting warriors against enemy arrows and spears" is the participial phrase.</w:t>
            </w:r>
            <w:r w:rsidRPr="00C62E13">
              <w:br/>
            </w:r>
            <w:r w:rsidRPr="00C62E13">
              <w:br/>
            </w:r>
            <w:r w:rsidRPr="00C62E13">
              <w:rPr>
                <w:b/>
                <w:bCs/>
              </w:rPr>
              <w:t>What is this phrase describing?</w:t>
            </w:r>
            <w:r w:rsidRPr="00C62E13">
              <w:t> Structurally, it is positioned to describe "animal-hide shields." </w:t>
            </w:r>
            <w:r w:rsidRPr="00C62E13">
              <w:br/>
            </w:r>
            <w:r w:rsidRPr="00C62E13">
              <w:br/>
              <w:t>If you're not sure, you can always flip it and read it like this: </w:t>
            </w:r>
            <w:r w:rsidRPr="00C62E13">
              <w:br/>
            </w:r>
            <w:r w:rsidRPr="00C62E13">
              <w:br/>
              <w:t>"Protecting warriors against enemy arrows, animal-hide shields with wooden frames were essential items of military equipment."</w:t>
            </w:r>
            <w:r w:rsidRPr="00C62E13">
              <w:br/>
            </w:r>
            <w:r w:rsidRPr="00C62E13">
              <w:br/>
              <w:t>Ask yourself if this makes sense.</w:t>
            </w:r>
            <w:r w:rsidRPr="00C62E13">
              <w:br/>
            </w:r>
            <w:r w:rsidRPr="00C62E13">
              <w:lastRenderedPageBreak/>
              <w:br/>
            </w:r>
            <w:r w:rsidRPr="00C62E13">
              <w:rPr>
                <w:b/>
                <w:bCs/>
              </w:rPr>
              <w:t>Do "shields" "protect warriors against enemy arrows"?</w:t>
            </w:r>
            <w:r w:rsidRPr="00C62E13">
              <w:t> Sure! So you know this makes sense. </w:t>
            </w:r>
          </w:p>
        </w:tc>
        <w:tc>
          <w:tcPr>
            <w:tcW w:w="3066" w:type="dxa"/>
            <w:shd w:val="clear" w:color="auto" w:fill="EEECE1" w:themeFill="background2"/>
          </w:tcPr>
          <w:p w:rsidR="00A31135" w:rsidRDefault="00A31135">
            <w:r>
              <w:lastRenderedPageBreak/>
              <w:t>For…in Africa – phrase ( modifier )</w:t>
            </w:r>
          </w:p>
          <w:p w:rsidR="00A31135" w:rsidRDefault="00A31135">
            <w:r>
              <w:t xml:space="preserve">Animal-hide… equipment – IC ( Noun – shields , verb – were essential items </w:t>
            </w:r>
          </w:p>
          <w:p w:rsidR="00A31135" w:rsidRDefault="00A31135">
            <w:r>
              <w:t>A method… spears – Phrase ( modifier )</w:t>
            </w:r>
          </w:p>
        </w:tc>
        <w:tc>
          <w:tcPr>
            <w:tcW w:w="909" w:type="dxa"/>
            <w:shd w:val="clear" w:color="auto" w:fill="EEECE1" w:themeFill="background2"/>
          </w:tcPr>
          <w:p w:rsidR="00A31135" w:rsidRDefault="00473DBD">
            <w:r>
              <w:t>C</w:t>
            </w:r>
          </w:p>
        </w:tc>
        <w:tc>
          <w:tcPr>
            <w:tcW w:w="1515" w:type="dxa"/>
            <w:shd w:val="clear" w:color="auto" w:fill="EEECE1" w:themeFill="background2"/>
          </w:tcPr>
          <w:p w:rsidR="00A31135" w:rsidRDefault="00BF5A64">
            <w:r>
              <w:t xml:space="preserve">Modifiers </w:t>
            </w:r>
          </w:p>
        </w:tc>
      </w:tr>
      <w:tr w:rsidR="00A31135" w:rsidTr="00166F66">
        <w:tc>
          <w:tcPr>
            <w:tcW w:w="1576" w:type="dxa"/>
          </w:tcPr>
          <w:p w:rsidR="00A31135" w:rsidRDefault="00A31135">
            <w:r>
              <w:lastRenderedPageBreak/>
              <w:t>31</w:t>
            </w:r>
          </w:p>
        </w:tc>
        <w:tc>
          <w:tcPr>
            <w:tcW w:w="930" w:type="dxa"/>
          </w:tcPr>
          <w:p w:rsidR="00A31135" w:rsidRDefault="00B856EE">
            <w:r>
              <w:t>D</w:t>
            </w:r>
          </w:p>
        </w:tc>
        <w:tc>
          <w:tcPr>
            <w:tcW w:w="5180" w:type="dxa"/>
          </w:tcPr>
          <w:p w:rsidR="00A31135" w:rsidRDefault="00C13541" w:rsidP="00C13541">
            <w:pPr>
              <w:pStyle w:val="ListParagraph"/>
              <w:numPr>
                <w:ilvl w:val="0"/>
                <w:numId w:val="22"/>
              </w:numPr>
            </w:pPr>
            <w:r>
              <w:t xml:space="preserve">Comparison should be logical. </w:t>
            </w:r>
          </w:p>
          <w:p w:rsidR="00C13541" w:rsidRPr="0031722D" w:rsidRDefault="00C13541" w:rsidP="00C13541">
            <w:pPr>
              <w:pStyle w:val="ListParagraph"/>
              <w:numPr>
                <w:ilvl w:val="0"/>
                <w:numId w:val="22"/>
              </w:numPr>
            </w:pPr>
            <w:r>
              <w:t>Contrast must be maintained</w:t>
            </w:r>
          </w:p>
        </w:tc>
        <w:tc>
          <w:tcPr>
            <w:tcW w:w="3066" w:type="dxa"/>
          </w:tcPr>
          <w:p w:rsidR="00A31135" w:rsidRDefault="00B856EE">
            <w:r>
              <w:t>Unlike…colleagues – DC</w:t>
            </w:r>
          </w:p>
          <w:p w:rsidR="00B856EE" w:rsidRDefault="00B856EE">
            <w:r>
              <w:t>That Genes… static – DC ( S – genes, V – were)</w:t>
            </w:r>
          </w:p>
          <w:p w:rsidR="00F11A32" w:rsidRDefault="00F11A32">
            <w:r>
              <w:t xml:space="preserve">Barbara …operate – IC ( S – B, V –adhered ) </w:t>
            </w:r>
          </w:p>
          <w:p w:rsidR="00F11A32" w:rsidRDefault="00F11A32">
            <w:r>
              <w:t xml:space="preserve">,and..discovery – IC ( S- (B ) , V – was awarded ) </w:t>
            </w:r>
          </w:p>
          <w:p w:rsidR="00F11A32" w:rsidRDefault="00F11A32">
            <w:r>
              <w:t>That… another – DC ( S – genes, V – are capable )</w:t>
            </w:r>
          </w:p>
          <w:p w:rsidR="00B856EE" w:rsidRDefault="00B856EE"/>
          <w:p w:rsidR="00B856EE" w:rsidRDefault="00B856EE">
            <w:r>
              <w:t>‘unlike’ can be used to compare ONLY noun entities</w:t>
            </w:r>
          </w:p>
        </w:tc>
        <w:tc>
          <w:tcPr>
            <w:tcW w:w="909" w:type="dxa"/>
          </w:tcPr>
          <w:p w:rsidR="00A31135" w:rsidRDefault="00C96B46">
            <w:r>
              <w:t>D</w:t>
            </w:r>
          </w:p>
        </w:tc>
        <w:tc>
          <w:tcPr>
            <w:tcW w:w="1515" w:type="dxa"/>
          </w:tcPr>
          <w:p w:rsidR="00A31135" w:rsidRDefault="00A31135"/>
        </w:tc>
      </w:tr>
      <w:tr w:rsidR="00A31135" w:rsidTr="00166F66">
        <w:tc>
          <w:tcPr>
            <w:tcW w:w="1576" w:type="dxa"/>
          </w:tcPr>
          <w:p w:rsidR="00A31135" w:rsidRDefault="00A31135">
            <w:r>
              <w:t>32</w:t>
            </w:r>
          </w:p>
        </w:tc>
        <w:tc>
          <w:tcPr>
            <w:tcW w:w="930" w:type="dxa"/>
          </w:tcPr>
          <w:p w:rsidR="00A31135" w:rsidRDefault="00F11A32">
            <w:r>
              <w:t>B</w:t>
            </w:r>
          </w:p>
        </w:tc>
        <w:tc>
          <w:tcPr>
            <w:tcW w:w="5180" w:type="dxa"/>
          </w:tcPr>
          <w:p w:rsidR="00826107" w:rsidRDefault="00826107">
            <w:pPr>
              <w:rPr>
                <w:rFonts w:ascii="Trebuchet MS" w:hAnsi="Trebuchet MS"/>
                <w:color w:val="2A2A2A"/>
                <w:sz w:val="19"/>
                <w:szCs w:val="19"/>
                <w:shd w:val="clear" w:color="auto" w:fill="F5F5EB"/>
              </w:rPr>
            </w:pPr>
          </w:p>
          <w:p w:rsidR="00826107" w:rsidRDefault="00826107">
            <w:pPr>
              <w:rPr>
                <w:rFonts w:ascii="Trebuchet MS" w:hAnsi="Trebuchet MS"/>
                <w:color w:val="2A2A2A"/>
                <w:sz w:val="19"/>
                <w:szCs w:val="19"/>
                <w:shd w:val="clear" w:color="auto" w:fill="F5F5EB"/>
              </w:rPr>
            </w:pPr>
            <w:r>
              <w:rPr>
                <w:rFonts w:ascii="Trebuchet MS" w:hAnsi="Trebuchet MS"/>
                <w:color w:val="2A2A2A"/>
                <w:sz w:val="19"/>
                <w:szCs w:val="19"/>
                <w:shd w:val="clear" w:color="auto" w:fill="F5F5EB"/>
              </w:rPr>
              <w:t xml:space="preserve">What is the role of ‘As’ here ? For comparison or Role/function ? </w:t>
            </w:r>
          </w:p>
          <w:p w:rsidR="00826107" w:rsidRDefault="00826107">
            <w:pPr>
              <w:rPr>
                <w:rFonts w:ascii="Trebuchet MS" w:hAnsi="Trebuchet MS"/>
                <w:color w:val="2A2A2A"/>
                <w:sz w:val="19"/>
                <w:szCs w:val="19"/>
                <w:shd w:val="clear" w:color="auto" w:fill="F5F5EB"/>
              </w:rPr>
            </w:pPr>
          </w:p>
          <w:p w:rsidR="00A31135" w:rsidRPr="0031722D" w:rsidRDefault="00A55DBA">
            <w:r>
              <w:rPr>
                <w:rFonts w:ascii="Trebuchet MS" w:hAnsi="Trebuchet MS"/>
                <w:color w:val="2A2A2A"/>
                <w:sz w:val="19"/>
                <w:szCs w:val="19"/>
                <w:shd w:val="clear" w:color="auto" w:fill="F5F5EB"/>
              </w:rPr>
              <w:t>Hi there,</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2A2A2A"/>
                <w:sz w:val="19"/>
                <w:szCs w:val="19"/>
                <w:shd w:val="clear" w:color="auto" w:fill="F5F5EB"/>
              </w:rPr>
              <w:t>Thank you for posting your question here.</w:t>
            </w:r>
            <w:r>
              <w:rPr>
                <w:rStyle w:val="apple-converted-space"/>
                <w:rFonts w:ascii="Trebuchet MS" w:hAnsi="Trebuchet MS"/>
                <w:color w:val="2A2A2A"/>
                <w:sz w:val="19"/>
                <w:szCs w:val="19"/>
                <w:shd w:val="clear" w:color="auto" w:fill="F5F5EB"/>
              </w:rPr>
              <w:t> </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2A2A2A"/>
                <w:sz w:val="19"/>
                <w:szCs w:val="19"/>
                <w:shd w:val="clear" w:color="auto" w:fill="F5F5EB"/>
              </w:rPr>
              <w:t>"As" in this context doesn't show a role or a function, but presents a comparison. Note that in our concept file on "as", we include an explanation about the use of ellipsis. The part after "as" in this sentence is actually a clause, but the subject and verb have been left out because the comparison is logically clear without them. Without ellipsis, this is what the sentence would look like:</w:t>
            </w:r>
            <w:r>
              <w:rPr>
                <w:rFonts w:ascii="Trebuchet MS" w:hAnsi="Trebuchet MS"/>
                <w:color w:val="2A2A2A"/>
                <w:sz w:val="19"/>
                <w:szCs w:val="19"/>
              </w:rPr>
              <w:br/>
            </w:r>
            <w:r>
              <w:rPr>
                <w:rFonts w:ascii="Trebuchet MS" w:hAnsi="Trebuchet MS"/>
                <w:color w:val="2A2A2A"/>
                <w:sz w:val="19"/>
                <w:szCs w:val="19"/>
              </w:rPr>
              <w:br/>
            </w:r>
            <w:r>
              <w:rPr>
                <w:rFonts w:ascii="Trebuchet MS" w:hAnsi="Trebuchet MS"/>
                <w:i/>
                <w:iCs/>
                <w:color w:val="2A2A2A"/>
                <w:sz w:val="19"/>
                <w:szCs w:val="19"/>
                <w:bdr w:val="none" w:sz="0" w:space="0" w:color="auto" w:frame="1"/>
                <w:shd w:val="clear" w:color="auto" w:fill="F5F5EB"/>
              </w:rPr>
              <w:t>Galileo was convinced that natural phenomena, as manifestations of the laws of physics, would appear the same to someone on the deck of a ship moving smoothly and uniformly through the water as NATURAL PHENOMENA WOULD APPEAR to a person standing on land.</w:t>
            </w:r>
            <w:r>
              <w:rPr>
                <w:rFonts w:ascii="Trebuchet MS" w:hAnsi="Trebuchet MS"/>
                <w:i/>
                <w:iCs/>
                <w:color w:val="2A2A2A"/>
                <w:sz w:val="19"/>
                <w:szCs w:val="19"/>
                <w:bdr w:val="none" w:sz="0" w:space="0" w:color="auto" w:frame="1"/>
                <w:shd w:val="clear" w:color="auto" w:fill="F5F5EB"/>
              </w:rPr>
              <w:br/>
            </w:r>
            <w:r>
              <w:rPr>
                <w:rFonts w:ascii="Trebuchet MS" w:hAnsi="Trebuchet MS"/>
                <w:color w:val="2A2A2A"/>
                <w:sz w:val="19"/>
                <w:szCs w:val="19"/>
              </w:rPr>
              <w:br/>
            </w:r>
            <w:r>
              <w:rPr>
                <w:rFonts w:ascii="Trebuchet MS" w:hAnsi="Trebuchet MS"/>
                <w:color w:val="2A2A2A"/>
                <w:sz w:val="19"/>
                <w:szCs w:val="19"/>
              </w:rPr>
              <w:lastRenderedPageBreak/>
              <w:br/>
            </w:r>
            <w:r>
              <w:rPr>
                <w:rFonts w:ascii="Trebuchet MS" w:hAnsi="Trebuchet MS"/>
                <w:color w:val="2A2A2A"/>
                <w:sz w:val="19"/>
                <w:szCs w:val="19"/>
                <w:shd w:val="clear" w:color="auto" w:fill="F5F5EB"/>
              </w:rPr>
              <w:t>We don't need to repeat "natural phenomena would appear", because it's clear from the sentence that the comparison is between how natural phenomena would appear to someone on the deck of a ship and how they would appear to someone standing on land.</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2A2A2A"/>
                <w:sz w:val="19"/>
                <w:szCs w:val="19"/>
                <w:shd w:val="clear" w:color="auto" w:fill="F5F5EB"/>
              </w:rPr>
              <w:t>It's extremely interesting to see how option A</w:t>
            </w:r>
            <w:r>
              <w:rPr>
                <w:rStyle w:val="apple-converted-space"/>
                <w:rFonts w:ascii="Trebuchet MS" w:hAnsi="Trebuchet MS"/>
                <w:color w:val="2A2A2A"/>
                <w:sz w:val="19"/>
                <w:szCs w:val="19"/>
                <w:shd w:val="clear" w:color="auto" w:fill="F5F5EB"/>
              </w:rPr>
              <w:t> </w:t>
            </w:r>
            <w:r>
              <w:rPr>
                <w:rFonts w:ascii="Trebuchet MS" w:hAnsi="Trebuchet MS"/>
                <w:color w:val="2A2A2A"/>
                <w:sz w:val="19"/>
                <w:szCs w:val="19"/>
                <w:u w:val="single"/>
                <w:bdr w:val="none" w:sz="0" w:space="0" w:color="auto" w:frame="1"/>
                <w:shd w:val="clear" w:color="auto" w:fill="F5F5EB"/>
              </w:rPr>
              <w:t>incorrectly</w:t>
            </w:r>
            <w:r>
              <w:rPr>
                <w:rStyle w:val="apple-converted-space"/>
                <w:rFonts w:ascii="Trebuchet MS" w:hAnsi="Trebuchet MS"/>
                <w:color w:val="2A2A2A"/>
                <w:sz w:val="19"/>
                <w:szCs w:val="19"/>
                <w:shd w:val="clear" w:color="auto" w:fill="F5F5EB"/>
              </w:rPr>
              <w:t> </w:t>
            </w:r>
            <w:r>
              <w:rPr>
                <w:rFonts w:ascii="Trebuchet MS" w:hAnsi="Trebuchet MS"/>
                <w:color w:val="2A2A2A"/>
                <w:sz w:val="19"/>
                <w:szCs w:val="19"/>
                <w:shd w:val="clear" w:color="auto" w:fill="F5F5EB"/>
              </w:rPr>
              <w:t>tries to use ellipsis. Without "to", the comparison becomes ambiguous. Now the comparison could mean either of the following:</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2A2A2A"/>
                <w:sz w:val="19"/>
                <w:szCs w:val="19"/>
                <w:shd w:val="clear" w:color="auto" w:fill="F5F5EB"/>
              </w:rPr>
              <w:t>1. Natural phenomena would appear the same to someone on the deck of a ship as natural phenomena would appear to a person standing on land. (Comparison between natural phenomena and natural phenomena)</w:t>
            </w:r>
            <w:r>
              <w:rPr>
                <w:rFonts w:ascii="Trebuchet MS" w:hAnsi="Trebuchet MS"/>
                <w:color w:val="2A2A2A"/>
                <w:sz w:val="19"/>
                <w:szCs w:val="19"/>
              </w:rPr>
              <w:br/>
            </w:r>
            <w:r>
              <w:rPr>
                <w:rFonts w:ascii="Trebuchet MS" w:hAnsi="Trebuchet MS"/>
                <w:color w:val="2A2A2A"/>
                <w:sz w:val="19"/>
                <w:szCs w:val="19"/>
                <w:shd w:val="clear" w:color="auto" w:fill="F5F5EB"/>
              </w:rPr>
              <w:t>2. Natural phenomena would appear the same to someone on the deck of a ship as a person standing on land would appear. (Comparison between natural phenomena and a person standing on land)</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2A2A2A"/>
                <w:sz w:val="19"/>
                <w:szCs w:val="19"/>
                <w:shd w:val="clear" w:color="auto" w:fill="F5F5EB"/>
              </w:rPr>
              <w:t>As you can tell, the second comparison is completely illogical. To clarify the meaning of the sentence and leave no ambiguity, "to" is necessary even when ellipsis is applied to this sentence.</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2A2A2A"/>
                <w:sz w:val="19"/>
                <w:szCs w:val="19"/>
                <w:shd w:val="clear" w:color="auto" w:fill="F5F5EB"/>
              </w:rPr>
              <w:t>I hope this helps to clarify your doubt!</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2A2A2A"/>
                <w:sz w:val="19"/>
                <w:szCs w:val="19"/>
                <w:shd w:val="clear" w:color="auto" w:fill="F5F5EB"/>
              </w:rPr>
              <w:t>Regards,</w:t>
            </w:r>
            <w:r>
              <w:rPr>
                <w:rFonts w:ascii="Trebuchet MS" w:hAnsi="Trebuchet MS"/>
                <w:color w:val="2A2A2A"/>
                <w:sz w:val="19"/>
                <w:szCs w:val="19"/>
              </w:rPr>
              <w:br/>
            </w:r>
            <w:r>
              <w:rPr>
                <w:rFonts w:ascii="Trebuchet MS" w:hAnsi="Trebuchet MS"/>
                <w:color w:val="2A2A2A"/>
                <w:sz w:val="19"/>
                <w:szCs w:val="19"/>
                <w:shd w:val="clear" w:color="auto" w:fill="F5F5EB"/>
              </w:rPr>
              <w:t>Meghna</w:t>
            </w:r>
          </w:p>
        </w:tc>
        <w:tc>
          <w:tcPr>
            <w:tcW w:w="3066" w:type="dxa"/>
          </w:tcPr>
          <w:p w:rsidR="00A31135" w:rsidRDefault="00F11A32">
            <w:r>
              <w:lastRenderedPageBreak/>
              <w:t>Galileo…convinced – IC ( S – Galileo, V – was convinced )</w:t>
            </w:r>
          </w:p>
          <w:p w:rsidR="00F11A32" w:rsidRDefault="00F11A32">
            <w:r>
              <w:t>That…would land – DC ( S – natural phenomena , V – would appear )</w:t>
            </w:r>
          </w:p>
          <w:p w:rsidR="00F11A32" w:rsidRDefault="00F11A32"/>
          <w:p w:rsidR="00F11A32" w:rsidRDefault="00F11A32">
            <w:r>
              <w:t>Parallelism error: marker ‘same …as… ‘</w:t>
            </w:r>
          </w:p>
        </w:tc>
        <w:tc>
          <w:tcPr>
            <w:tcW w:w="909" w:type="dxa"/>
          </w:tcPr>
          <w:p w:rsidR="00A31135" w:rsidRDefault="00C96B46">
            <w:r>
              <w:t>B</w:t>
            </w:r>
          </w:p>
        </w:tc>
        <w:tc>
          <w:tcPr>
            <w:tcW w:w="1515" w:type="dxa"/>
          </w:tcPr>
          <w:p w:rsidR="00A31135" w:rsidRDefault="00A31135"/>
        </w:tc>
      </w:tr>
      <w:tr w:rsidR="00A31135" w:rsidTr="00166F66">
        <w:tc>
          <w:tcPr>
            <w:tcW w:w="1576" w:type="dxa"/>
            <w:shd w:val="clear" w:color="auto" w:fill="EEECE1" w:themeFill="background2"/>
          </w:tcPr>
          <w:p w:rsidR="00A31135" w:rsidRDefault="00A31135">
            <w:r>
              <w:lastRenderedPageBreak/>
              <w:t>33</w:t>
            </w:r>
          </w:p>
        </w:tc>
        <w:tc>
          <w:tcPr>
            <w:tcW w:w="930" w:type="dxa"/>
            <w:shd w:val="clear" w:color="auto" w:fill="EEECE1" w:themeFill="background2"/>
          </w:tcPr>
          <w:p w:rsidR="00A31135" w:rsidRDefault="00D91646">
            <w:r>
              <w:t>D</w:t>
            </w:r>
          </w:p>
        </w:tc>
        <w:tc>
          <w:tcPr>
            <w:tcW w:w="5180" w:type="dxa"/>
            <w:shd w:val="clear" w:color="auto" w:fill="EEECE1" w:themeFill="background2"/>
          </w:tcPr>
          <w:p w:rsidR="00A31135" w:rsidRDefault="00C13541" w:rsidP="00C13541">
            <w:pPr>
              <w:pStyle w:val="ListParagraph"/>
              <w:numPr>
                <w:ilvl w:val="0"/>
                <w:numId w:val="23"/>
              </w:numPr>
            </w:pPr>
            <w:r>
              <w:t xml:space="preserve">Sequence of Events is important here. </w:t>
            </w:r>
          </w:p>
          <w:p w:rsidR="00C13541" w:rsidRDefault="00C13541"/>
          <w:p w:rsidR="009D5EC6" w:rsidRDefault="00C13541" w:rsidP="009D5EC6">
            <w:pPr>
              <w:pStyle w:val="ListParagraph"/>
              <w:numPr>
                <w:ilvl w:val="0"/>
                <w:numId w:val="23"/>
              </w:numPr>
            </w:pPr>
            <w:r>
              <w:t>Choice D shows the sequence backward and this is confusing / awkward</w:t>
            </w:r>
          </w:p>
          <w:p w:rsidR="009D5EC6" w:rsidRPr="009D5EC6" w:rsidRDefault="009D5EC6" w:rsidP="009D5EC6">
            <w:pPr>
              <w:pStyle w:val="ListParagraph"/>
              <w:rPr>
                <w:rFonts w:ascii="Trebuchet MS" w:hAnsi="Trebuchet MS"/>
                <w:i/>
                <w:iCs/>
                <w:color w:val="2A2A2A"/>
                <w:sz w:val="19"/>
                <w:szCs w:val="19"/>
                <w:shd w:val="clear" w:color="auto" w:fill="F9F9F5"/>
              </w:rPr>
            </w:pPr>
          </w:p>
          <w:p w:rsidR="009D5EC6" w:rsidRPr="009D5EC6" w:rsidRDefault="00C0212D" w:rsidP="009D5EC6">
            <w:pPr>
              <w:pStyle w:val="ListParagraph"/>
              <w:numPr>
                <w:ilvl w:val="0"/>
                <w:numId w:val="23"/>
              </w:numPr>
              <w:shd w:val="clear" w:color="auto" w:fill="EEECE1" w:themeFill="background2"/>
            </w:pPr>
            <w:r w:rsidRPr="009D5EC6">
              <w:rPr>
                <w:rFonts w:ascii="Trebuchet MS" w:hAnsi="Trebuchet MS"/>
                <w:i/>
                <w:iCs/>
                <w:color w:val="2A2A2A"/>
                <w:sz w:val="19"/>
                <w:szCs w:val="19"/>
                <w:shd w:val="clear" w:color="auto" w:fill="F9F9F5"/>
              </w:rPr>
              <w:t>‘</w:t>
            </w:r>
            <w:r w:rsidR="0000570F" w:rsidRPr="009D5EC6">
              <w:rPr>
                <w:rFonts w:ascii="Trebuchet MS" w:hAnsi="Trebuchet MS"/>
                <w:i/>
                <w:iCs/>
                <w:color w:val="2A2A2A"/>
                <w:sz w:val="19"/>
                <w:szCs w:val="19"/>
                <w:shd w:val="clear" w:color="auto" w:fill="F9F9F5"/>
              </w:rPr>
              <w:t>due to’ is used to modify nouns only. ‘Because of’ is used to modify verbs. Thus, these two expressions cannot be used interchangeably.</w:t>
            </w:r>
            <w:r w:rsidR="009D5EC6" w:rsidRPr="009D5EC6">
              <w:rPr>
                <w:rFonts w:ascii="Trebuchet MS" w:hAnsi="Trebuchet MS"/>
                <w:color w:val="2A2A2A"/>
                <w:sz w:val="19"/>
                <w:szCs w:val="19"/>
              </w:rPr>
              <w:t xml:space="preserve"> </w:t>
            </w:r>
            <w:r w:rsidR="009D5EC6" w:rsidRPr="009D5EC6">
              <w:rPr>
                <w:rFonts w:ascii="Trebuchet MS" w:eastAsia="Times New Roman" w:hAnsi="Trebuchet MS" w:cs="Times New Roman"/>
                <w:color w:val="2A2A2A"/>
                <w:sz w:val="19"/>
                <w:szCs w:val="19"/>
              </w:rPr>
              <w:t>Usage of ‘due to’ is correct, if the sentence makes sense when ‘due to’ is replaced with ’caused by’.</w:t>
            </w:r>
          </w:p>
          <w:p w:rsidR="0000570F" w:rsidRDefault="0000570F" w:rsidP="009D5EC6">
            <w:pPr>
              <w:pStyle w:val="ListParagraph"/>
            </w:pPr>
          </w:p>
          <w:p w:rsidR="00D4627D" w:rsidRDefault="00D4627D" w:rsidP="00D4627D">
            <w:pPr>
              <w:pStyle w:val="ListParagraph"/>
            </w:pPr>
          </w:p>
          <w:p w:rsidR="00D4627D" w:rsidRDefault="00D4627D" w:rsidP="00D4627D">
            <w:r>
              <w:t>Meaning :</w:t>
            </w:r>
          </w:p>
          <w:p w:rsidR="00D4627D" w:rsidRDefault="00D4627D" w:rsidP="00D4627D">
            <w:pPr>
              <w:rPr>
                <w:rFonts w:ascii="Trebuchet MS" w:hAnsi="Trebuchet MS"/>
                <w:color w:val="2A2A2A"/>
                <w:sz w:val="19"/>
                <w:szCs w:val="19"/>
                <w:shd w:val="clear" w:color="auto" w:fill="F5F5EB"/>
              </w:rPr>
            </w:pPr>
            <w:r>
              <w:rPr>
                <w:rFonts w:ascii="Trebuchet MS" w:hAnsi="Trebuchet MS"/>
                <w:color w:val="2A2A2A"/>
                <w:sz w:val="19"/>
                <w:szCs w:val="19"/>
                <w:shd w:val="clear" w:color="auto" w:fill="F5F5EB"/>
              </w:rPr>
              <w:t>I believe most of the people are confused because there has been some gap in understanding the meaning of the sentence. The sentence presents cause and effect. Cause: An oversupply of computer chips has sent prices plunging. Effect: The manufacturer has announced that it will cut production by closing its factories for two days a month.</w:t>
            </w:r>
          </w:p>
          <w:p w:rsidR="00D4627D" w:rsidRDefault="00D4627D" w:rsidP="00D4627D">
            <w:pPr>
              <w:rPr>
                <w:rFonts w:ascii="Trebuchet MS" w:hAnsi="Trebuchet MS"/>
                <w:color w:val="2A2A2A"/>
                <w:sz w:val="19"/>
                <w:szCs w:val="19"/>
                <w:shd w:val="clear" w:color="auto" w:fill="F5F5EB"/>
              </w:rPr>
            </w:pPr>
          </w:p>
          <w:p w:rsidR="00D4627D" w:rsidRDefault="00D4627D" w:rsidP="00D4627D">
            <w:pPr>
              <w:rPr>
                <w:rFonts w:ascii="Trebuchet MS" w:hAnsi="Trebuchet MS"/>
                <w:b/>
                <w:color w:val="2A2A2A"/>
                <w:sz w:val="19"/>
                <w:szCs w:val="19"/>
                <w:shd w:val="clear" w:color="auto" w:fill="F5F5EB"/>
              </w:rPr>
            </w:pPr>
            <w:r>
              <w:rPr>
                <w:rFonts w:ascii="Trebuchet MS" w:hAnsi="Trebuchet MS"/>
                <w:b/>
                <w:color w:val="2A2A2A"/>
                <w:sz w:val="19"/>
                <w:szCs w:val="19"/>
                <w:shd w:val="clear" w:color="auto" w:fill="F5F5EB"/>
              </w:rPr>
              <w:t>Grammar:</w:t>
            </w:r>
          </w:p>
          <w:p w:rsidR="00D4627D" w:rsidRDefault="00D4627D" w:rsidP="00D4627D">
            <w:pPr>
              <w:rPr>
                <w:rFonts w:ascii="Trebuchet MS" w:hAnsi="Trebuchet MS"/>
                <w:color w:val="2A2A2A"/>
                <w:sz w:val="19"/>
                <w:szCs w:val="19"/>
                <w:shd w:val="clear" w:color="auto" w:fill="F5F5EB"/>
              </w:rPr>
            </w:pPr>
            <w:r>
              <w:rPr>
                <w:rFonts w:ascii="Trebuchet MS" w:hAnsi="Trebuchet MS"/>
                <w:color w:val="2A2A2A"/>
                <w:sz w:val="19"/>
                <w:szCs w:val="19"/>
                <w:shd w:val="clear" w:color="auto" w:fill="F5F5EB"/>
              </w:rPr>
              <w:t>Use of “because” in the beginning of the sentence is correct to show the causal relationship of the first clause with the second.</w:t>
            </w:r>
            <w:r>
              <w:rPr>
                <w:rStyle w:val="apple-converted-space"/>
                <w:rFonts w:ascii="Trebuchet MS" w:hAnsi="Trebuchet MS"/>
                <w:color w:val="2A2A2A"/>
                <w:sz w:val="19"/>
                <w:szCs w:val="19"/>
                <w:shd w:val="clear" w:color="auto" w:fill="F5F5EB"/>
              </w:rPr>
              <w:t> </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2A2A2A"/>
                <w:sz w:val="19"/>
                <w:szCs w:val="19"/>
                <w:shd w:val="clear" w:color="auto" w:fill="F5F5EB"/>
              </w:rPr>
              <w:t>2) Singular subject “oversupply” agrees in number with singular verb “has sent”. Note, that plural “computer chips” cannot be the subject as it lies in a prepositional phrase “oversupply of computer chips”. Since “oversupply” is the head of this prepositional phrase, it is the subject of the sentence.</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2A2A2A"/>
                <w:sz w:val="19"/>
                <w:szCs w:val="19"/>
                <w:shd w:val="clear" w:color="auto" w:fill="F5F5EB"/>
              </w:rPr>
              <w:t>3) The present perfect verb “has sent” in the first clause clearly indicates that the cause has already taken place. The present perfect verb “has announced” in the second clause also clearly states that the announcement has been made because of the plunging prices. Thus, there is no error in the sentence.</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0000FF"/>
                <w:sz w:val="19"/>
                <w:szCs w:val="19"/>
                <w:bdr w:val="none" w:sz="0" w:space="0" w:color="auto" w:frame="1"/>
                <w:shd w:val="clear" w:color="auto" w:fill="F5F5EB"/>
              </w:rPr>
              <w:t>POE:</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008000"/>
                <w:sz w:val="19"/>
                <w:szCs w:val="19"/>
                <w:bdr w:val="none" w:sz="0" w:space="0" w:color="auto" w:frame="1"/>
                <w:shd w:val="clear" w:color="auto" w:fill="F5F5EB"/>
              </w:rPr>
              <w:t>A)</w:t>
            </w:r>
            <w:r>
              <w:rPr>
                <w:rStyle w:val="apple-converted-space"/>
                <w:rFonts w:ascii="Trebuchet MS" w:hAnsi="Trebuchet MS"/>
                <w:color w:val="2A2A2A"/>
                <w:sz w:val="19"/>
                <w:szCs w:val="19"/>
                <w:shd w:val="clear" w:color="auto" w:fill="F5F5EB"/>
              </w:rPr>
              <w:t> </w:t>
            </w:r>
            <w:r>
              <w:rPr>
                <w:rFonts w:ascii="Trebuchet MS" w:hAnsi="Trebuchet MS"/>
                <w:color w:val="2A2A2A"/>
                <w:sz w:val="19"/>
                <w:szCs w:val="19"/>
                <w:shd w:val="clear" w:color="auto" w:fill="F5F5EB"/>
              </w:rPr>
              <w:t>Because an oversupply of computer chips has sent prices plunging,: Correct. This choice is correct as is as pointed out in sentence analysis.</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FF0000"/>
                <w:sz w:val="19"/>
                <w:szCs w:val="19"/>
                <w:bdr w:val="none" w:sz="0" w:space="0" w:color="auto" w:frame="1"/>
                <w:shd w:val="clear" w:color="auto" w:fill="F5F5EB"/>
              </w:rPr>
              <w:t>B)</w:t>
            </w:r>
            <w:r>
              <w:rPr>
                <w:rStyle w:val="apple-converted-space"/>
                <w:rFonts w:ascii="Trebuchet MS" w:hAnsi="Trebuchet MS"/>
                <w:color w:val="2A2A2A"/>
                <w:sz w:val="19"/>
                <w:szCs w:val="19"/>
                <w:shd w:val="clear" w:color="auto" w:fill="F5F5EB"/>
              </w:rPr>
              <w:t> </w:t>
            </w:r>
            <w:r>
              <w:rPr>
                <w:rFonts w:ascii="Trebuchet MS" w:hAnsi="Trebuchet MS"/>
                <w:color w:val="2A2A2A"/>
                <w:sz w:val="19"/>
                <w:szCs w:val="19"/>
                <w:shd w:val="clear" w:color="auto" w:fill="F5F5EB"/>
              </w:rPr>
              <w:t>Because of plunging prices for computer chips, which is due to an oversupply: 1) Relative pronoun “which” refers to plural subject “prices”. But the following verb “is” is singular that does not agree in the number with its noun antecedent.</w:t>
            </w:r>
            <w:r>
              <w:rPr>
                <w:rFonts w:ascii="Trebuchet MS" w:hAnsi="Trebuchet MS"/>
                <w:color w:val="2A2A2A"/>
                <w:sz w:val="19"/>
                <w:szCs w:val="19"/>
              </w:rPr>
              <w:br/>
            </w:r>
            <w:r>
              <w:rPr>
                <w:rFonts w:ascii="Trebuchet MS" w:hAnsi="Trebuchet MS"/>
                <w:color w:val="2A2A2A"/>
                <w:sz w:val="19"/>
                <w:szCs w:val="19"/>
                <w:shd w:val="clear" w:color="auto" w:fill="F5F5EB"/>
              </w:rPr>
              <w:lastRenderedPageBreak/>
              <w:t>2) This choice is wordy.</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FF0000"/>
                <w:sz w:val="19"/>
                <w:szCs w:val="19"/>
                <w:bdr w:val="none" w:sz="0" w:space="0" w:color="auto" w:frame="1"/>
                <w:shd w:val="clear" w:color="auto" w:fill="F5F5EB"/>
              </w:rPr>
              <w:t>C)</w:t>
            </w:r>
            <w:r>
              <w:rPr>
                <w:rStyle w:val="apple-converted-space"/>
                <w:rFonts w:ascii="Trebuchet MS" w:hAnsi="Trebuchet MS"/>
                <w:color w:val="2A2A2A"/>
                <w:sz w:val="19"/>
                <w:szCs w:val="19"/>
                <w:shd w:val="clear" w:color="auto" w:fill="F5F5EB"/>
              </w:rPr>
              <w:t> </w:t>
            </w:r>
            <w:r>
              <w:rPr>
                <w:rFonts w:ascii="Trebuchet MS" w:hAnsi="Trebuchet MS"/>
                <w:color w:val="2A2A2A"/>
                <w:sz w:val="19"/>
                <w:szCs w:val="19"/>
                <w:shd w:val="clear" w:color="auto" w:fill="F5F5EB"/>
              </w:rPr>
              <w:t>Because computer chip prices have been sent plunging, which resulted from an oversupply: 1) Reference to “which” is vague. It is not clear whether it refers to the price that was there before plunging or to plunging price.</w:t>
            </w:r>
            <w:r>
              <w:rPr>
                <w:rFonts w:ascii="Trebuchet MS" w:hAnsi="Trebuchet MS"/>
                <w:color w:val="2A2A2A"/>
                <w:sz w:val="19"/>
                <w:szCs w:val="19"/>
              </w:rPr>
              <w:br/>
            </w:r>
            <w:r>
              <w:rPr>
                <w:rFonts w:ascii="Trebuchet MS" w:hAnsi="Trebuchet MS"/>
                <w:color w:val="2A2A2A"/>
                <w:sz w:val="19"/>
                <w:szCs w:val="19"/>
                <w:shd w:val="clear" w:color="auto" w:fill="F5F5EB"/>
              </w:rPr>
              <w:t>2) Passive voice unnecessarily makes the choice wordy.</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FF0000"/>
                <w:sz w:val="19"/>
                <w:szCs w:val="19"/>
                <w:bdr w:val="none" w:sz="0" w:space="0" w:color="auto" w:frame="1"/>
                <w:shd w:val="clear" w:color="auto" w:fill="F5F5EB"/>
              </w:rPr>
              <w:t>D)</w:t>
            </w:r>
            <w:r>
              <w:rPr>
                <w:rStyle w:val="apple-converted-space"/>
                <w:rFonts w:ascii="Trebuchet MS" w:hAnsi="Trebuchet MS"/>
                <w:color w:val="2A2A2A"/>
                <w:sz w:val="19"/>
                <w:szCs w:val="19"/>
                <w:shd w:val="clear" w:color="auto" w:fill="F5F5EB"/>
              </w:rPr>
              <w:t> </w:t>
            </w:r>
            <w:r>
              <w:rPr>
                <w:rFonts w:ascii="Trebuchet MS" w:hAnsi="Trebuchet MS"/>
                <w:color w:val="2A2A2A"/>
                <w:sz w:val="19"/>
                <w:szCs w:val="19"/>
                <w:shd w:val="clear" w:color="auto" w:fill="F5F5EB"/>
              </w:rPr>
              <w:t>Due to plunging computer chip prices from an oversupply: 1) The events here are not presented in the chronological order. The order of the events is: oversupply of chips, plunging prices and announcement by the manufacturer. But this choice states the order as: plunging prices, (due to) oversupply and announcement by the manufacturer. This change in order creates a bit confusion as to what happened first: plunging in prices or oversupply?</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FF0000"/>
                <w:sz w:val="19"/>
                <w:szCs w:val="19"/>
                <w:bdr w:val="none" w:sz="0" w:space="0" w:color="auto" w:frame="1"/>
                <w:shd w:val="clear" w:color="auto" w:fill="F5F5EB"/>
              </w:rPr>
              <w:t>E)</w:t>
            </w:r>
            <w:r>
              <w:rPr>
                <w:rStyle w:val="apple-converted-space"/>
                <w:rFonts w:ascii="Trebuchet MS" w:hAnsi="Trebuchet MS"/>
                <w:color w:val="2A2A2A"/>
                <w:sz w:val="19"/>
                <w:szCs w:val="19"/>
                <w:shd w:val="clear" w:color="auto" w:fill="F5F5EB"/>
              </w:rPr>
              <w:t> </w:t>
            </w:r>
            <w:r>
              <w:rPr>
                <w:rFonts w:ascii="Trebuchet MS" w:hAnsi="Trebuchet MS"/>
                <w:color w:val="2A2A2A"/>
                <w:sz w:val="19"/>
                <w:szCs w:val="19"/>
                <w:shd w:val="clear" w:color="auto" w:fill="F5F5EB"/>
              </w:rPr>
              <w:t>Due to an oversupply, with the result that computer chip prices have been sent plunging: 1) It is better to say, due to x, y happened rather than due to x what resulted in is y. This expression makes “with the result” redundant.</w:t>
            </w:r>
            <w:r>
              <w:rPr>
                <w:rStyle w:val="apple-converted-space"/>
                <w:rFonts w:ascii="Trebuchet MS" w:hAnsi="Trebuchet MS"/>
                <w:color w:val="2A2A2A"/>
                <w:sz w:val="19"/>
                <w:szCs w:val="19"/>
                <w:shd w:val="clear" w:color="auto" w:fill="F5F5EB"/>
              </w:rPr>
              <w:t> </w:t>
            </w:r>
            <w:r>
              <w:rPr>
                <w:rFonts w:ascii="Trebuchet MS" w:hAnsi="Trebuchet MS"/>
                <w:color w:val="2A2A2A"/>
                <w:sz w:val="19"/>
                <w:szCs w:val="19"/>
              </w:rPr>
              <w:br/>
            </w:r>
            <w:r>
              <w:rPr>
                <w:rFonts w:ascii="Trebuchet MS" w:hAnsi="Trebuchet MS"/>
                <w:color w:val="2A2A2A"/>
                <w:sz w:val="19"/>
                <w:szCs w:val="19"/>
                <w:shd w:val="clear" w:color="auto" w:fill="F5F5EB"/>
              </w:rPr>
              <w:t>2) This choice is too wordy.</w:t>
            </w:r>
          </w:p>
          <w:p w:rsidR="00D4627D" w:rsidRDefault="00D4627D" w:rsidP="00D4627D">
            <w:pPr>
              <w:rPr>
                <w:rFonts w:ascii="Trebuchet MS" w:hAnsi="Trebuchet MS"/>
                <w:color w:val="2A2A2A"/>
                <w:sz w:val="19"/>
                <w:szCs w:val="19"/>
                <w:shd w:val="clear" w:color="auto" w:fill="F5F5EB"/>
              </w:rPr>
            </w:pPr>
          </w:p>
          <w:p w:rsidR="00D4627D" w:rsidRDefault="00D4627D" w:rsidP="00D4627D">
            <w:pPr>
              <w:rPr>
                <w:rFonts w:ascii="Trebuchet MS" w:hAnsi="Trebuchet MS"/>
                <w:color w:val="2A2A2A"/>
                <w:sz w:val="19"/>
                <w:szCs w:val="19"/>
                <w:shd w:val="clear" w:color="auto" w:fill="F5F5EB"/>
              </w:rPr>
            </w:pPr>
            <w:r w:rsidRPr="00D4627D">
              <w:rPr>
                <w:rFonts w:ascii="Trebuchet MS" w:hAnsi="Trebuchet MS"/>
                <w:b/>
                <w:color w:val="2A2A2A"/>
                <w:sz w:val="19"/>
                <w:szCs w:val="19"/>
                <w:shd w:val="clear" w:color="auto" w:fill="F5F5EB"/>
              </w:rPr>
              <w:t>Takeaway:</w:t>
            </w:r>
          </w:p>
          <w:p w:rsidR="00D4627D" w:rsidRPr="00D4627D" w:rsidRDefault="00D4627D" w:rsidP="00D4627D">
            <w:r>
              <w:rPr>
                <w:rFonts w:ascii="Trebuchet MS" w:hAnsi="Trebuchet MS"/>
                <w:color w:val="2A2A2A"/>
                <w:sz w:val="19"/>
                <w:szCs w:val="19"/>
                <w:shd w:val="clear" w:color="auto" w:fill="F5F5EB"/>
              </w:rPr>
              <w:t>1. Understand the logical intended meaning of the sentence.</w:t>
            </w:r>
            <w:r>
              <w:rPr>
                <w:rFonts w:ascii="Trebuchet MS" w:hAnsi="Trebuchet MS"/>
                <w:color w:val="2A2A2A"/>
                <w:sz w:val="19"/>
                <w:szCs w:val="19"/>
              </w:rPr>
              <w:br/>
            </w:r>
            <w:r>
              <w:rPr>
                <w:rFonts w:ascii="Trebuchet MS" w:hAnsi="Trebuchet MS"/>
                <w:color w:val="2A2A2A"/>
                <w:sz w:val="19"/>
                <w:szCs w:val="19"/>
                <w:shd w:val="clear" w:color="auto" w:fill="F5F5EB"/>
              </w:rPr>
              <w:t>2. Subject and verb must always agree in number.</w:t>
            </w:r>
            <w:r>
              <w:rPr>
                <w:rFonts w:ascii="Trebuchet MS" w:hAnsi="Trebuchet MS"/>
                <w:color w:val="2A2A2A"/>
                <w:sz w:val="19"/>
                <w:szCs w:val="19"/>
              </w:rPr>
              <w:br/>
            </w:r>
            <w:r>
              <w:rPr>
                <w:rFonts w:ascii="Trebuchet MS" w:hAnsi="Trebuchet MS"/>
                <w:color w:val="2A2A2A"/>
                <w:sz w:val="19"/>
                <w:szCs w:val="19"/>
                <w:shd w:val="clear" w:color="auto" w:fill="F5F5EB"/>
              </w:rPr>
              <w:t>3. Be vary of choices that are wordy and confusing.</w:t>
            </w:r>
            <w:r>
              <w:rPr>
                <w:rFonts w:ascii="Trebuchet MS" w:hAnsi="Trebuchet MS"/>
                <w:color w:val="2A2A2A"/>
                <w:sz w:val="19"/>
                <w:szCs w:val="19"/>
              </w:rPr>
              <w:br/>
            </w:r>
            <w:r>
              <w:rPr>
                <w:rFonts w:ascii="Trebuchet MS" w:hAnsi="Trebuchet MS"/>
                <w:color w:val="2A2A2A"/>
                <w:sz w:val="19"/>
                <w:szCs w:val="19"/>
                <w:shd w:val="clear" w:color="auto" w:fill="F5F5EB"/>
              </w:rPr>
              <w:t>4. Pronouns must have a clear referent.</w:t>
            </w:r>
          </w:p>
        </w:tc>
        <w:tc>
          <w:tcPr>
            <w:tcW w:w="3066" w:type="dxa"/>
            <w:shd w:val="clear" w:color="auto" w:fill="EEECE1" w:themeFill="background2"/>
          </w:tcPr>
          <w:p w:rsidR="00A31135" w:rsidRDefault="002526C1">
            <w:r>
              <w:lastRenderedPageBreak/>
              <w:t>Because …plunging – DC ( S – oversupply , V – has sent )</w:t>
            </w:r>
          </w:p>
          <w:p w:rsidR="002526C1" w:rsidRDefault="002526C1" w:rsidP="002526C1">
            <w:r>
              <w:t xml:space="preserve">The … announced – IC ( S – manufacturer, V – has announced ) </w:t>
            </w:r>
          </w:p>
          <w:p w:rsidR="002526C1" w:rsidRDefault="002526C1" w:rsidP="002526C1">
            <w:r>
              <w:t>That… a month – DC ( S – it , V – will cut )</w:t>
            </w:r>
          </w:p>
          <w:p w:rsidR="00D91646" w:rsidRDefault="00D91646" w:rsidP="002526C1">
            <w:r>
              <w:t xml:space="preserve">Errors: </w:t>
            </w:r>
          </w:p>
          <w:p w:rsidR="00D91646" w:rsidRDefault="00D91646" w:rsidP="002526C1">
            <w:r>
              <w:t xml:space="preserve">Passive voice in first DC is making meaning hard to </w:t>
            </w:r>
            <w:r>
              <w:lastRenderedPageBreak/>
              <w:t>understand</w:t>
            </w:r>
          </w:p>
          <w:p w:rsidR="00D91646" w:rsidRDefault="00D91646" w:rsidP="002526C1"/>
          <w:p w:rsidR="00D91646" w:rsidRDefault="00D91646" w:rsidP="002526C1">
            <w:r>
              <w:t>In all choices except D we have two DC’s for opening modifier which is awkward and lengthy</w:t>
            </w:r>
          </w:p>
        </w:tc>
        <w:tc>
          <w:tcPr>
            <w:tcW w:w="909" w:type="dxa"/>
            <w:shd w:val="clear" w:color="auto" w:fill="EEECE1" w:themeFill="background2"/>
          </w:tcPr>
          <w:p w:rsidR="00A31135" w:rsidRDefault="00C96B46">
            <w:r>
              <w:lastRenderedPageBreak/>
              <w:t>A</w:t>
            </w:r>
          </w:p>
        </w:tc>
        <w:tc>
          <w:tcPr>
            <w:tcW w:w="1515" w:type="dxa"/>
            <w:shd w:val="clear" w:color="auto" w:fill="EEECE1" w:themeFill="background2"/>
          </w:tcPr>
          <w:p w:rsidR="00A31135" w:rsidRDefault="008611EC">
            <w:r>
              <w:t>Meaning</w:t>
            </w:r>
          </w:p>
        </w:tc>
      </w:tr>
      <w:tr w:rsidR="00A31135" w:rsidTr="00166F66">
        <w:tc>
          <w:tcPr>
            <w:tcW w:w="1576" w:type="dxa"/>
            <w:shd w:val="clear" w:color="auto" w:fill="EEECE1" w:themeFill="background2"/>
          </w:tcPr>
          <w:p w:rsidR="00A31135" w:rsidRDefault="00A31135">
            <w:r>
              <w:lastRenderedPageBreak/>
              <w:t>34</w:t>
            </w:r>
          </w:p>
        </w:tc>
        <w:tc>
          <w:tcPr>
            <w:tcW w:w="930" w:type="dxa"/>
            <w:shd w:val="clear" w:color="auto" w:fill="EEECE1" w:themeFill="background2"/>
          </w:tcPr>
          <w:p w:rsidR="00A31135" w:rsidRDefault="00F035E8">
            <w:r>
              <w:t>B</w:t>
            </w:r>
          </w:p>
        </w:tc>
        <w:tc>
          <w:tcPr>
            <w:tcW w:w="5180" w:type="dxa"/>
            <w:shd w:val="clear" w:color="auto" w:fill="EEECE1" w:themeFill="background2"/>
          </w:tcPr>
          <w:p w:rsidR="00A31135" w:rsidRPr="0031722D" w:rsidRDefault="00A31135"/>
        </w:tc>
        <w:tc>
          <w:tcPr>
            <w:tcW w:w="3066" w:type="dxa"/>
            <w:shd w:val="clear" w:color="auto" w:fill="EEECE1" w:themeFill="background2"/>
          </w:tcPr>
          <w:p w:rsidR="00A31135" w:rsidRDefault="00F035E8">
            <w:r>
              <w:t>Beyond..faces –DC ( S- museum, V – faces )</w:t>
            </w:r>
          </w:p>
          <w:p w:rsidR="00F035E8" w:rsidRDefault="00F035E8">
            <w:r>
              <w:t>Its…site – IC ( S- its survival, V-depends on )</w:t>
            </w:r>
          </w:p>
          <w:p w:rsidR="00F035E8" w:rsidRDefault="00F035E8">
            <w:r>
              <w:t>If…site – DC (it-subj, V- can broaden, V –leave)</w:t>
            </w:r>
          </w:p>
          <w:p w:rsidR="00F035E8" w:rsidRDefault="00F035E8">
            <w:r>
              <w:t xml:space="preserve">Where..artifacts – DC ( S-it refers to museum, V –can </w:t>
            </w:r>
            <w:r>
              <w:lastRenderedPageBreak/>
              <w:t>store, exihibit)</w:t>
            </w:r>
          </w:p>
          <w:p w:rsidR="00F035E8" w:rsidRDefault="00F035E8"/>
          <w:p w:rsidR="00F035E8" w:rsidRDefault="00F035E8">
            <w:r>
              <w:t xml:space="preserve">Correct idiom – whether or if ? </w:t>
            </w:r>
          </w:p>
        </w:tc>
        <w:tc>
          <w:tcPr>
            <w:tcW w:w="909" w:type="dxa"/>
            <w:shd w:val="clear" w:color="auto" w:fill="EEECE1" w:themeFill="background2"/>
          </w:tcPr>
          <w:p w:rsidR="00A31135" w:rsidRPr="00EC7415" w:rsidRDefault="00EC7415">
            <w:pPr>
              <w:rPr>
                <w:b/>
              </w:rPr>
            </w:pPr>
            <w:r>
              <w:rPr>
                <w:b/>
              </w:rPr>
              <w:lastRenderedPageBreak/>
              <w:t>B</w:t>
            </w:r>
          </w:p>
        </w:tc>
        <w:tc>
          <w:tcPr>
            <w:tcW w:w="1515" w:type="dxa"/>
            <w:shd w:val="clear" w:color="auto" w:fill="EEECE1" w:themeFill="background2"/>
          </w:tcPr>
          <w:p w:rsidR="00A31135" w:rsidRDefault="003B534D">
            <w:r>
              <w:t xml:space="preserve">Idiom: </w:t>
            </w:r>
          </w:p>
          <w:p w:rsidR="003B534D" w:rsidRDefault="003B534D" w:rsidP="003B534D">
            <w:r>
              <w:t>Correct: Depends on…whether</w:t>
            </w:r>
          </w:p>
          <w:p w:rsidR="003B534D" w:rsidRDefault="003B534D" w:rsidP="003B534D">
            <w:r>
              <w:t xml:space="preserve">Incorrect: </w:t>
            </w:r>
          </w:p>
          <w:p w:rsidR="003B534D" w:rsidRDefault="003B534D" w:rsidP="003B534D">
            <w:r>
              <w:t xml:space="preserve">Depends on… if  </w:t>
            </w:r>
          </w:p>
        </w:tc>
      </w:tr>
      <w:tr w:rsidR="00A31135" w:rsidTr="00166F66">
        <w:tc>
          <w:tcPr>
            <w:tcW w:w="1576" w:type="dxa"/>
          </w:tcPr>
          <w:p w:rsidR="00A31135" w:rsidRDefault="00A31135">
            <w:r>
              <w:lastRenderedPageBreak/>
              <w:t>35</w:t>
            </w:r>
          </w:p>
        </w:tc>
        <w:tc>
          <w:tcPr>
            <w:tcW w:w="930" w:type="dxa"/>
          </w:tcPr>
          <w:p w:rsidR="00A31135" w:rsidRDefault="00A31135">
            <w:r>
              <w:t>C</w:t>
            </w:r>
          </w:p>
        </w:tc>
        <w:tc>
          <w:tcPr>
            <w:tcW w:w="5180" w:type="dxa"/>
          </w:tcPr>
          <w:p w:rsidR="00A31135" w:rsidRPr="0031722D" w:rsidRDefault="000D18D1">
            <w:r>
              <w:t>‘seem’ should be followed by infinitive in the context of the sentence here. eg: Gary seems to like that girl.</w:t>
            </w:r>
          </w:p>
        </w:tc>
        <w:tc>
          <w:tcPr>
            <w:tcW w:w="3066" w:type="dxa"/>
          </w:tcPr>
          <w:p w:rsidR="00A31135" w:rsidRDefault="00A31135">
            <w:r>
              <w:t xml:space="preserve">Along…yesterday – DC ( N- drop, V-announced ) </w:t>
            </w:r>
          </w:p>
          <w:p w:rsidR="00A31135" w:rsidRDefault="00A31135">
            <w:r>
              <w:t>The …indicative – IC ( N – figures, V – released)</w:t>
            </w:r>
          </w:p>
          <w:p w:rsidR="00A31135" w:rsidRDefault="00A31135">
            <w:r>
              <w:t xml:space="preserve">That… recession – IC ( that is connector here ) N – economy  V- is </w:t>
            </w:r>
          </w:p>
          <w:p w:rsidR="00A31135" w:rsidRDefault="00A31135">
            <w:r>
              <w:t xml:space="preserve">Error : </w:t>
            </w:r>
          </w:p>
          <w:p w:rsidR="00A31135" w:rsidRDefault="00A31135">
            <w:r>
              <w:t xml:space="preserve">‘seem to’ is correct form to use with verb ‘seem’ </w:t>
            </w:r>
          </w:p>
          <w:p w:rsidR="00A31135" w:rsidRDefault="00A31135"/>
        </w:tc>
        <w:tc>
          <w:tcPr>
            <w:tcW w:w="909" w:type="dxa"/>
          </w:tcPr>
          <w:p w:rsidR="00A31135" w:rsidRDefault="00A31A83">
            <w:r>
              <w:t>C</w:t>
            </w:r>
          </w:p>
        </w:tc>
        <w:tc>
          <w:tcPr>
            <w:tcW w:w="1515" w:type="dxa"/>
          </w:tcPr>
          <w:p w:rsidR="00A31135" w:rsidRDefault="00A31135"/>
        </w:tc>
      </w:tr>
      <w:tr w:rsidR="00A31135" w:rsidTr="00166F66">
        <w:tc>
          <w:tcPr>
            <w:tcW w:w="1576" w:type="dxa"/>
            <w:shd w:val="clear" w:color="auto" w:fill="EEECE1" w:themeFill="background2"/>
          </w:tcPr>
          <w:p w:rsidR="00A31135" w:rsidRDefault="00A31135">
            <w:r>
              <w:t>36</w:t>
            </w:r>
          </w:p>
        </w:tc>
        <w:tc>
          <w:tcPr>
            <w:tcW w:w="930" w:type="dxa"/>
            <w:shd w:val="clear" w:color="auto" w:fill="EEECE1" w:themeFill="background2"/>
          </w:tcPr>
          <w:p w:rsidR="00A31135" w:rsidRDefault="005B22A4">
            <w:r>
              <w:t>D</w:t>
            </w:r>
          </w:p>
        </w:tc>
        <w:tc>
          <w:tcPr>
            <w:tcW w:w="5180" w:type="dxa"/>
            <w:shd w:val="clear" w:color="auto" w:fill="EEECE1" w:themeFill="background2"/>
          </w:tcPr>
          <w:p w:rsidR="00A31135" w:rsidRDefault="00BF5A64">
            <w:r>
              <w:t>Takeway –</w:t>
            </w:r>
          </w:p>
          <w:p w:rsidR="00BF5A64" w:rsidRDefault="00BF5A64">
            <w:r>
              <w:t xml:space="preserve">‘joined’ is not the verb here. It’s the beginning of modifier </w:t>
            </w:r>
          </w:p>
          <w:p w:rsidR="00BF5A64" w:rsidRPr="0031722D" w:rsidRDefault="00BF5A64">
            <w:r>
              <w:t>‘was injured’ is the verb and needs to be parallel to ‘was discharged’</w:t>
            </w:r>
          </w:p>
        </w:tc>
        <w:tc>
          <w:tcPr>
            <w:tcW w:w="3066" w:type="dxa"/>
            <w:shd w:val="clear" w:color="auto" w:fill="EEECE1" w:themeFill="background2"/>
          </w:tcPr>
          <w:p w:rsidR="00A31135" w:rsidRDefault="00473DBD">
            <w:r>
              <w:t xml:space="preserve">Dressed…RS – Modifier </w:t>
            </w:r>
          </w:p>
          <w:p w:rsidR="00473DBD" w:rsidRDefault="00473DBD">
            <w:r>
              <w:t xml:space="preserve">DB – subj </w:t>
            </w:r>
          </w:p>
          <w:p w:rsidR="00473DBD" w:rsidRDefault="00473DBD">
            <w:r>
              <w:t>The..</w:t>
            </w:r>
            <w:r w:rsidR="005B22A4">
              <w:t xml:space="preserve">pension – modifier </w:t>
            </w:r>
          </w:p>
          <w:p w:rsidR="005B22A4" w:rsidRDefault="005B22A4">
            <w:r>
              <w:t>Joined..22 – IC ( subj – DB, V –joined)</w:t>
            </w:r>
          </w:p>
          <w:p w:rsidR="005B22A4" w:rsidRDefault="005B22A4"/>
        </w:tc>
        <w:tc>
          <w:tcPr>
            <w:tcW w:w="909" w:type="dxa"/>
            <w:shd w:val="clear" w:color="auto" w:fill="EEECE1" w:themeFill="background2"/>
          </w:tcPr>
          <w:p w:rsidR="00A31135" w:rsidRDefault="00A31135"/>
        </w:tc>
        <w:tc>
          <w:tcPr>
            <w:tcW w:w="1515" w:type="dxa"/>
            <w:shd w:val="clear" w:color="auto" w:fill="EEECE1" w:themeFill="background2"/>
          </w:tcPr>
          <w:p w:rsidR="00A31135" w:rsidRDefault="00BF5A64">
            <w:r>
              <w:t>Parallelism</w:t>
            </w:r>
          </w:p>
        </w:tc>
      </w:tr>
      <w:tr w:rsidR="00A31135" w:rsidTr="00166F66">
        <w:tc>
          <w:tcPr>
            <w:tcW w:w="1576" w:type="dxa"/>
          </w:tcPr>
          <w:p w:rsidR="00A31135" w:rsidRDefault="00A31135">
            <w:r>
              <w:t>37</w:t>
            </w:r>
          </w:p>
        </w:tc>
        <w:tc>
          <w:tcPr>
            <w:tcW w:w="930" w:type="dxa"/>
          </w:tcPr>
          <w:p w:rsidR="00A31135" w:rsidRDefault="00F035E8">
            <w:r>
              <w:t>A</w:t>
            </w:r>
          </w:p>
        </w:tc>
        <w:tc>
          <w:tcPr>
            <w:tcW w:w="5180" w:type="dxa"/>
          </w:tcPr>
          <w:p w:rsidR="00A31135" w:rsidRPr="0031722D" w:rsidRDefault="00EC7415">
            <w:r>
              <w:t xml:space="preserve">It uses ‘X so that Y’ Idiom </w:t>
            </w:r>
          </w:p>
        </w:tc>
        <w:tc>
          <w:tcPr>
            <w:tcW w:w="3066" w:type="dxa"/>
          </w:tcPr>
          <w:p w:rsidR="00A31135" w:rsidRDefault="00F035E8">
            <w:r>
              <w:t>Although…fatal – DC ( S – S, V –is not )</w:t>
            </w:r>
          </w:p>
          <w:p w:rsidR="00F035E8" w:rsidRDefault="00F035E8">
            <w:r>
              <w:t>It…debilitating – IC ( S-it , V –is )</w:t>
            </w:r>
          </w:p>
          <w:p w:rsidR="00F035E8" w:rsidRDefault="00F035E8">
            <w:r>
              <w:t xml:space="preserve">That..countries – DC ( S-it , V – has </w:t>
            </w:r>
          </w:p>
        </w:tc>
        <w:tc>
          <w:tcPr>
            <w:tcW w:w="909" w:type="dxa"/>
          </w:tcPr>
          <w:p w:rsidR="00A31135" w:rsidRDefault="00EC7415">
            <w:r>
              <w:t>A</w:t>
            </w:r>
          </w:p>
        </w:tc>
        <w:tc>
          <w:tcPr>
            <w:tcW w:w="1515" w:type="dxa"/>
          </w:tcPr>
          <w:p w:rsidR="00A31135" w:rsidRDefault="00A31135"/>
        </w:tc>
      </w:tr>
      <w:tr w:rsidR="00A31135" w:rsidTr="00166F66">
        <w:tc>
          <w:tcPr>
            <w:tcW w:w="1576" w:type="dxa"/>
          </w:tcPr>
          <w:p w:rsidR="00A31135" w:rsidRDefault="00A31135">
            <w:r>
              <w:t>38</w:t>
            </w:r>
          </w:p>
        </w:tc>
        <w:tc>
          <w:tcPr>
            <w:tcW w:w="930" w:type="dxa"/>
          </w:tcPr>
          <w:p w:rsidR="00A31135" w:rsidRDefault="005B22A4">
            <w:r>
              <w:t>E</w:t>
            </w:r>
          </w:p>
        </w:tc>
        <w:tc>
          <w:tcPr>
            <w:tcW w:w="5180" w:type="dxa"/>
          </w:tcPr>
          <w:p w:rsidR="00A31135" w:rsidRPr="0031722D" w:rsidRDefault="00A31135"/>
        </w:tc>
        <w:tc>
          <w:tcPr>
            <w:tcW w:w="3066" w:type="dxa"/>
          </w:tcPr>
          <w:p w:rsidR="00A31135" w:rsidRDefault="005B22A4">
            <w:r>
              <w:t xml:space="preserve">In 1850…Women - IC ( S-LM , V – published ) </w:t>
            </w:r>
          </w:p>
          <w:p w:rsidR="005B22A4" w:rsidRDefault="005B22A4">
            <w:r>
              <w:t xml:space="preserve">Arguing..laws – modifier </w:t>
            </w:r>
          </w:p>
          <w:p w:rsidR="005B22A4" w:rsidRDefault="005B22A4"/>
        </w:tc>
        <w:tc>
          <w:tcPr>
            <w:tcW w:w="909" w:type="dxa"/>
          </w:tcPr>
          <w:p w:rsidR="00A31135" w:rsidRDefault="00A31135"/>
        </w:tc>
        <w:tc>
          <w:tcPr>
            <w:tcW w:w="1515" w:type="dxa"/>
          </w:tcPr>
          <w:p w:rsidR="00A31135" w:rsidRDefault="00A31135"/>
        </w:tc>
      </w:tr>
      <w:tr w:rsidR="00A31135" w:rsidTr="00166F66">
        <w:tc>
          <w:tcPr>
            <w:tcW w:w="1576" w:type="dxa"/>
          </w:tcPr>
          <w:p w:rsidR="00A31135" w:rsidRDefault="00A31135">
            <w:r>
              <w:t>39</w:t>
            </w:r>
          </w:p>
        </w:tc>
        <w:tc>
          <w:tcPr>
            <w:tcW w:w="930" w:type="dxa"/>
          </w:tcPr>
          <w:p w:rsidR="00A31135" w:rsidRDefault="00F035E8">
            <w:r>
              <w:t>D</w:t>
            </w:r>
          </w:p>
        </w:tc>
        <w:tc>
          <w:tcPr>
            <w:tcW w:w="5180" w:type="dxa"/>
          </w:tcPr>
          <w:p w:rsidR="00A31135" w:rsidRPr="0031722D" w:rsidRDefault="00A31135"/>
        </w:tc>
        <w:tc>
          <w:tcPr>
            <w:tcW w:w="3066" w:type="dxa"/>
          </w:tcPr>
          <w:p w:rsidR="00A31135" w:rsidRDefault="00F035E8">
            <w:r>
              <w:t>In…so – IC ( S-KH, V – sought to have)</w:t>
            </w:r>
          </w:p>
          <w:p w:rsidR="00F035E8" w:rsidRDefault="00F035E8">
            <w:r>
              <w:t xml:space="preserve">As …AB – phrase ( should be DC ) </w:t>
            </w:r>
          </w:p>
          <w:p w:rsidR="00F035E8" w:rsidRDefault="00F035E8">
            <w:r>
              <w:t>Idiom: so that… is correct</w:t>
            </w:r>
          </w:p>
          <w:p w:rsidR="00F035E8" w:rsidRDefault="00F035E8">
            <w:r>
              <w:lastRenderedPageBreak/>
              <w:t>‘as’ should begin a clause here</w:t>
            </w:r>
            <w:r w:rsidR="00EC7415">
              <w:t>,</w:t>
            </w:r>
          </w:p>
          <w:p w:rsidR="00EC7415" w:rsidRDefault="00EC7415">
            <w:r>
              <w:t>Meaning error: whom is AB going to marry is not clear.</w:t>
            </w:r>
          </w:p>
          <w:p w:rsidR="00F035E8" w:rsidRDefault="00F035E8"/>
        </w:tc>
        <w:tc>
          <w:tcPr>
            <w:tcW w:w="909" w:type="dxa"/>
          </w:tcPr>
          <w:p w:rsidR="00A31135" w:rsidRDefault="00EC7415">
            <w:r>
              <w:lastRenderedPageBreak/>
              <w:t>D</w:t>
            </w:r>
          </w:p>
        </w:tc>
        <w:tc>
          <w:tcPr>
            <w:tcW w:w="1515" w:type="dxa"/>
          </w:tcPr>
          <w:p w:rsidR="00A31135" w:rsidRDefault="00A31135"/>
        </w:tc>
      </w:tr>
      <w:tr w:rsidR="00A31135" w:rsidTr="00166F66">
        <w:tc>
          <w:tcPr>
            <w:tcW w:w="1576" w:type="dxa"/>
          </w:tcPr>
          <w:p w:rsidR="00A31135" w:rsidRDefault="00A31135">
            <w:r>
              <w:lastRenderedPageBreak/>
              <w:t>40</w:t>
            </w:r>
          </w:p>
        </w:tc>
        <w:tc>
          <w:tcPr>
            <w:tcW w:w="930" w:type="dxa"/>
          </w:tcPr>
          <w:p w:rsidR="00A31135" w:rsidRDefault="00F035E8">
            <w:r>
              <w:t>E</w:t>
            </w:r>
          </w:p>
        </w:tc>
        <w:tc>
          <w:tcPr>
            <w:tcW w:w="5180" w:type="dxa"/>
          </w:tcPr>
          <w:p w:rsidR="00A31135" w:rsidRPr="0031722D" w:rsidRDefault="00A31135"/>
        </w:tc>
        <w:tc>
          <w:tcPr>
            <w:tcW w:w="3066" w:type="dxa"/>
          </w:tcPr>
          <w:p w:rsidR="00A31135" w:rsidRDefault="00F035E8">
            <w:r>
              <w:t xml:space="preserve">Dr…discovering – IC ( S-Dr., V- won) </w:t>
            </w:r>
          </w:p>
          <w:p w:rsidR="00F035E8" w:rsidRDefault="00F035E8">
            <w:r>
              <w:t>How…substance – DC ( S – body , V – can )</w:t>
            </w:r>
          </w:p>
          <w:p w:rsidR="00F035E8" w:rsidRDefault="00F035E8"/>
          <w:p w:rsidR="00F035E8" w:rsidRDefault="00F035E8">
            <w:r>
              <w:t>Errors: modifier</w:t>
            </w:r>
          </w:p>
          <w:p w:rsidR="00F035E8" w:rsidRDefault="00F035E8">
            <w:r>
              <w:t>Seeming should be adverb,</w:t>
            </w:r>
          </w:p>
          <w:p w:rsidR="00F035E8" w:rsidRDefault="00F035E8">
            <w:r>
              <w:t>Targeted at…is correct idiom</w:t>
            </w:r>
          </w:p>
        </w:tc>
        <w:tc>
          <w:tcPr>
            <w:tcW w:w="909" w:type="dxa"/>
          </w:tcPr>
          <w:p w:rsidR="00A31135" w:rsidRDefault="00EC7415">
            <w:r>
              <w:t>E</w:t>
            </w:r>
          </w:p>
        </w:tc>
        <w:tc>
          <w:tcPr>
            <w:tcW w:w="1515" w:type="dxa"/>
          </w:tcPr>
          <w:p w:rsidR="00A31135" w:rsidRDefault="00A31135"/>
        </w:tc>
      </w:tr>
      <w:tr w:rsidR="00A31135" w:rsidTr="00166F66">
        <w:tc>
          <w:tcPr>
            <w:tcW w:w="1576" w:type="dxa"/>
          </w:tcPr>
          <w:p w:rsidR="00A31135" w:rsidRDefault="00A31135">
            <w:r>
              <w:t>41</w:t>
            </w:r>
          </w:p>
        </w:tc>
        <w:tc>
          <w:tcPr>
            <w:tcW w:w="930" w:type="dxa"/>
          </w:tcPr>
          <w:p w:rsidR="00A31135" w:rsidRDefault="003D433F">
            <w:r>
              <w:t>D</w:t>
            </w:r>
          </w:p>
        </w:tc>
        <w:tc>
          <w:tcPr>
            <w:tcW w:w="5180" w:type="dxa"/>
          </w:tcPr>
          <w:p w:rsidR="00A31135" w:rsidRDefault="003D433F">
            <w:r>
              <w:t xml:space="preserve">Be careful in Choice ‘c’ ‘economical’ changes the meaning of the sentence. </w:t>
            </w:r>
          </w:p>
          <w:p w:rsidR="003D433F" w:rsidRPr="0031722D" w:rsidRDefault="003D433F"/>
        </w:tc>
        <w:tc>
          <w:tcPr>
            <w:tcW w:w="3066" w:type="dxa"/>
          </w:tcPr>
          <w:p w:rsidR="00A31135" w:rsidRDefault="003D433F">
            <w:r>
              <w:t>To develop… forecasts – Modifier applies to demographers</w:t>
            </w:r>
          </w:p>
          <w:p w:rsidR="003D433F" w:rsidRDefault="003D433F">
            <w:r>
              <w:t xml:space="preserve">Demogr…fertility – IC ( S – D, V – have to know) </w:t>
            </w:r>
          </w:p>
          <w:p w:rsidR="00E4246A" w:rsidRDefault="00E4246A"/>
          <w:p w:rsidR="00E4246A" w:rsidRDefault="00E4246A">
            <w:r>
              <w:t xml:space="preserve">Errors: </w:t>
            </w:r>
          </w:p>
          <w:p w:rsidR="003D433F" w:rsidRDefault="003D433F" w:rsidP="00E4246A">
            <w:pPr>
              <w:pStyle w:val="ListParagraph"/>
              <w:numPr>
                <w:ilvl w:val="0"/>
                <w:numId w:val="24"/>
              </w:numPr>
            </w:pPr>
            <w:r>
              <w:t>Parallel marker – more than</w:t>
            </w:r>
          </w:p>
          <w:p w:rsidR="003D433F" w:rsidRDefault="003D433F"/>
          <w:p w:rsidR="003D433F" w:rsidRDefault="003D433F" w:rsidP="00E4246A">
            <w:pPr>
              <w:pStyle w:val="ListParagraph"/>
              <w:numPr>
                <w:ilvl w:val="0"/>
                <w:numId w:val="24"/>
              </w:numPr>
            </w:pPr>
            <w:r>
              <w:t>Entities on both sides of more than should be logically and grammatically parallel</w:t>
            </w:r>
          </w:p>
          <w:p w:rsidR="003D433F" w:rsidRDefault="003D433F" w:rsidP="00E4246A">
            <w:pPr>
              <w:pStyle w:val="ListParagraph"/>
              <w:numPr>
                <w:ilvl w:val="0"/>
                <w:numId w:val="24"/>
              </w:numPr>
            </w:pPr>
            <w:r>
              <w:t>Its about ‘forecast’ so ‘would’ should be used</w:t>
            </w:r>
          </w:p>
        </w:tc>
        <w:tc>
          <w:tcPr>
            <w:tcW w:w="909" w:type="dxa"/>
          </w:tcPr>
          <w:p w:rsidR="00A31135" w:rsidRDefault="00C96B46">
            <w:r>
              <w:t>D</w:t>
            </w:r>
          </w:p>
        </w:tc>
        <w:tc>
          <w:tcPr>
            <w:tcW w:w="1515" w:type="dxa"/>
          </w:tcPr>
          <w:p w:rsidR="00A31135" w:rsidRDefault="00A31135"/>
        </w:tc>
      </w:tr>
      <w:tr w:rsidR="00A31135" w:rsidTr="00166F66">
        <w:tc>
          <w:tcPr>
            <w:tcW w:w="1576" w:type="dxa"/>
            <w:shd w:val="clear" w:color="auto" w:fill="EEECE1" w:themeFill="background2"/>
          </w:tcPr>
          <w:p w:rsidR="00A31135" w:rsidRDefault="00A31135">
            <w:r>
              <w:t>42</w:t>
            </w:r>
          </w:p>
        </w:tc>
        <w:tc>
          <w:tcPr>
            <w:tcW w:w="930" w:type="dxa"/>
            <w:shd w:val="clear" w:color="auto" w:fill="EEECE1" w:themeFill="background2"/>
          </w:tcPr>
          <w:p w:rsidR="00A31135" w:rsidRDefault="00A31135"/>
        </w:tc>
        <w:tc>
          <w:tcPr>
            <w:tcW w:w="5180" w:type="dxa"/>
            <w:shd w:val="clear" w:color="auto" w:fill="EEECE1" w:themeFill="background2"/>
          </w:tcPr>
          <w:p w:rsidR="00A31135" w:rsidRPr="0031722D" w:rsidRDefault="0036178D">
            <w:r>
              <w:t>Errors : spawned is the modifier in past participle form that is parallel to present participle ‘extending’ and clearly conveys the meaning.</w:t>
            </w:r>
          </w:p>
        </w:tc>
        <w:tc>
          <w:tcPr>
            <w:tcW w:w="3066" w:type="dxa"/>
            <w:shd w:val="clear" w:color="auto" w:fill="EEECE1" w:themeFill="background2"/>
          </w:tcPr>
          <w:p w:rsidR="00A31135" w:rsidRDefault="0036178D" w:rsidP="0036178D">
            <w:r>
              <w:t xml:space="preserve">Scientists…discovered –IC ( S- Scientists, V – have discovered ) </w:t>
            </w:r>
          </w:p>
          <w:p w:rsidR="0036178D" w:rsidRDefault="0036178D" w:rsidP="0036178D">
            <w:r>
              <w:t xml:space="preserve">What…earth – DC ( S- what , V-could be ) </w:t>
            </w:r>
          </w:p>
          <w:p w:rsidR="0036178D" w:rsidRDefault="0036178D" w:rsidP="0036178D">
            <w:r>
              <w:t xml:space="preserve">A giant…forest – modifier ( IC – s- giant fungus, that V – is ) </w:t>
            </w:r>
          </w:p>
        </w:tc>
        <w:tc>
          <w:tcPr>
            <w:tcW w:w="909" w:type="dxa"/>
            <w:shd w:val="clear" w:color="auto" w:fill="EEECE1" w:themeFill="background2"/>
          </w:tcPr>
          <w:p w:rsidR="00A31135" w:rsidRDefault="00A31135"/>
        </w:tc>
        <w:tc>
          <w:tcPr>
            <w:tcW w:w="1515" w:type="dxa"/>
            <w:shd w:val="clear" w:color="auto" w:fill="EEECE1" w:themeFill="background2"/>
          </w:tcPr>
          <w:p w:rsidR="00A31135" w:rsidRDefault="00A31135"/>
        </w:tc>
      </w:tr>
      <w:tr w:rsidR="00A31135" w:rsidTr="00166F66">
        <w:tc>
          <w:tcPr>
            <w:tcW w:w="1576" w:type="dxa"/>
          </w:tcPr>
          <w:p w:rsidR="00A31135" w:rsidRDefault="00A31135">
            <w:r>
              <w:lastRenderedPageBreak/>
              <w:t>43</w:t>
            </w:r>
          </w:p>
        </w:tc>
        <w:tc>
          <w:tcPr>
            <w:tcW w:w="930" w:type="dxa"/>
          </w:tcPr>
          <w:p w:rsidR="00A31135" w:rsidRDefault="006E6886">
            <w:r>
              <w:t>E</w:t>
            </w:r>
          </w:p>
        </w:tc>
        <w:tc>
          <w:tcPr>
            <w:tcW w:w="5180" w:type="dxa"/>
          </w:tcPr>
          <w:p w:rsidR="00A7362E" w:rsidRPr="0031722D" w:rsidRDefault="00A7362E"/>
        </w:tc>
        <w:tc>
          <w:tcPr>
            <w:tcW w:w="3066" w:type="dxa"/>
          </w:tcPr>
          <w:p w:rsidR="00A31135" w:rsidRDefault="00264F80">
            <w:r>
              <w:t>Laos..population – IC ( S – laos, V – has )</w:t>
            </w:r>
          </w:p>
          <w:p w:rsidR="00264F80" w:rsidRDefault="00264F80">
            <w:r>
              <w:t xml:space="preserve">Where …north – DC ( S – many  , V – are ) </w:t>
            </w:r>
          </w:p>
          <w:p w:rsidR="00264F80" w:rsidRDefault="00264F80">
            <w:r>
              <w:t>Errors:</w:t>
            </w:r>
          </w:p>
          <w:p w:rsidR="00264F80" w:rsidRDefault="00264F80" w:rsidP="00A7362E">
            <w:pPr>
              <w:pStyle w:val="ListParagraph"/>
              <w:numPr>
                <w:ilvl w:val="0"/>
                <w:numId w:val="17"/>
              </w:numPr>
            </w:pPr>
            <w:r>
              <w:t>Where should refer to ONLY places</w:t>
            </w:r>
          </w:p>
          <w:p w:rsidR="00264F80" w:rsidRDefault="00A7362E" w:rsidP="00A7362E">
            <w:pPr>
              <w:pStyle w:val="ListParagraph"/>
              <w:numPr>
                <w:ilvl w:val="0"/>
                <w:numId w:val="17"/>
              </w:numPr>
            </w:pPr>
            <w:r>
              <w:t>Ambiguous Comparison between Loas and GB</w:t>
            </w:r>
          </w:p>
          <w:p w:rsidR="00A7362E" w:rsidRDefault="00A7362E"/>
        </w:tc>
        <w:tc>
          <w:tcPr>
            <w:tcW w:w="909" w:type="dxa"/>
          </w:tcPr>
          <w:p w:rsidR="00A31135" w:rsidRDefault="006E6886">
            <w:r>
              <w:t>E</w:t>
            </w:r>
          </w:p>
        </w:tc>
        <w:tc>
          <w:tcPr>
            <w:tcW w:w="1515" w:type="dxa"/>
          </w:tcPr>
          <w:p w:rsidR="00A31135" w:rsidRDefault="00A31135"/>
        </w:tc>
      </w:tr>
      <w:tr w:rsidR="00A31135" w:rsidTr="00166F66">
        <w:tc>
          <w:tcPr>
            <w:tcW w:w="1576" w:type="dxa"/>
          </w:tcPr>
          <w:p w:rsidR="00A31135" w:rsidRDefault="00A31135">
            <w:r>
              <w:t>44</w:t>
            </w:r>
          </w:p>
        </w:tc>
        <w:tc>
          <w:tcPr>
            <w:tcW w:w="930" w:type="dxa"/>
          </w:tcPr>
          <w:p w:rsidR="00A31135" w:rsidRDefault="005548BA">
            <w:r>
              <w:t>C</w:t>
            </w:r>
          </w:p>
        </w:tc>
        <w:tc>
          <w:tcPr>
            <w:tcW w:w="5180" w:type="dxa"/>
          </w:tcPr>
          <w:p w:rsidR="00A31135" w:rsidRPr="0031722D" w:rsidRDefault="00A31135"/>
        </w:tc>
        <w:tc>
          <w:tcPr>
            <w:tcW w:w="3066" w:type="dxa"/>
          </w:tcPr>
          <w:p w:rsidR="005548BA" w:rsidRDefault="005548BA" w:rsidP="005548BA">
            <w:r>
              <w:t xml:space="preserve">The… Ransom…woman– phrase ( S-plot, V – centers  ) </w:t>
            </w:r>
          </w:p>
          <w:p w:rsidR="005548BA" w:rsidRDefault="005548BA" w:rsidP="005548BA"/>
          <w:p w:rsidR="005548BA" w:rsidRDefault="005548BA" w:rsidP="005548BA">
            <w:r>
              <w:t xml:space="preserve">Idiom error : </w:t>
            </w:r>
          </w:p>
          <w:p w:rsidR="005548BA" w:rsidRDefault="005548BA" w:rsidP="005548BA"/>
          <w:p w:rsidR="005548BA" w:rsidRDefault="005548BA" w:rsidP="005548BA">
            <w:r>
              <w:t>Between … with is not correct</w:t>
            </w:r>
          </w:p>
          <w:p w:rsidR="005548BA" w:rsidRDefault="005548BA" w:rsidP="005548BA">
            <w:r>
              <w:t>Between ..and is correct</w:t>
            </w:r>
          </w:p>
        </w:tc>
        <w:tc>
          <w:tcPr>
            <w:tcW w:w="909" w:type="dxa"/>
          </w:tcPr>
          <w:p w:rsidR="00A31135" w:rsidRDefault="00F035E8">
            <w:r>
              <w:t>C</w:t>
            </w:r>
          </w:p>
        </w:tc>
        <w:tc>
          <w:tcPr>
            <w:tcW w:w="1515" w:type="dxa"/>
          </w:tcPr>
          <w:p w:rsidR="00A31135" w:rsidRDefault="00A31135"/>
        </w:tc>
      </w:tr>
      <w:tr w:rsidR="00A31135" w:rsidTr="00166F66">
        <w:tc>
          <w:tcPr>
            <w:tcW w:w="1576" w:type="dxa"/>
          </w:tcPr>
          <w:p w:rsidR="00A31135" w:rsidRDefault="00A31135">
            <w:r>
              <w:t>45</w:t>
            </w:r>
          </w:p>
        </w:tc>
        <w:tc>
          <w:tcPr>
            <w:tcW w:w="930" w:type="dxa"/>
          </w:tcPr>
          <w:p w:rsidR="00A31135" w:rsidRPr="00706BC3" w:rsidRDefault="00A31135">
            <w:r>
              <w:rPr>
                <w:b/>
              </w:rPr>
              <w:t>B</w:t>
            </w:r>
          </w:p>
        </w:tc>
        <w:tc>
          <w:tcPr>
            <w:tcW w:w="5180" w:type="dxa"/>
          </w:tcPr>
          <w:p w:rsidR="00A31135" w:rsidRPr="0031722D" w:rsidRDefault="00A31135"/>
        </w:tc>
        <w:tc>
          <w:tcPr>
            <w:tcW w:w="3066" w:type="dxa"/>
          </w:tcPr>
          <w:p w:rsidR="00A31135" w:rsidRDefault="00A31135">
            <w:r>
              <w:t xml:space="preserve">Quasars – Subject </w:t>
            </w:r>
          </w:p>
          <w:p w:rsidR="00A31135" w:rsidRDefault="00A31135">
            <w:r>
              <w:t xml:space="preserve">At billion…universe  - phrase ( noun modifier ) </w:t>
            </w:r>
          </w:p>
          <w:p w:rsidR="00A31135" w:rsidRDefault="00A31135">
            <w:r>
              <w:t xml:space="preserve">Believed …development – IC </w:t>
            </w:r>
            <w:r w:rsidR="000D18D1">
              <w:t>with a verb, but as it is now,its  a fragment</w:t>
            </w:r>
          </w:p>
          <w:p w:rsidR="00A31135" w:rsidRDefault="00A31135">
            <w:r>
              <w:t xml:space="preserve">( N-Qua.., V – No verb, since believed…is modifier ) </w:t>
            </w:r>
          </w:p>
          <w:p w:rsidR="000D18D1" w:rsidRDefault="000D18D1">
            <w:r>
              <w:t xml:space="preserve">Errors: </w:t>
            </w:r>
          </w:p>
          <w:p w:rsidR="000D18D1" w:rsidRDefault="000D18D1">
            <w:r>
              <w:t>No verb in the first sentence</w:t>
            </w:r>
          </w:p>
        </w:tc>
        <w:tc>
          <w:tcPr>
            <w:tcW w:w="909" w:type="dxa"/>
          </w:tcPr>
          <w:p w:rsidR="00A31135" w:rsidRDefault="00A31A83">
            <w:r>
              <w:t>B</w:t>
            </w:r>
          </w:p>
        </w:tc>
        <w:tc>
          <w:tcPr>
            <w:tcW w:w="1515" w:type="dxa"/>
          </w:tcPr>
          <w:p w:rsidR="00A31135" w:rsidRDefault="00A31135"/>
        </w:tc>
      </w:tr>
      <w:tr w:rsidR="005548BA" w:rsidTr="00166F66">
        <w:tc>
          <w:tcPr>
            <w:tcW w:w="1576" w:type="dxa"/>
          </w:tcPr>
          <w:p w:rsidR="005548BA" w:rsidRDefault="005548BA">
            <w:r>
              <w:t>46</w:t>
            </w:r>
          </w:p>
        </w:tc>
        <w:tc>
          <w:tcPr>
            <w:tcW w:w="930" w:type="dxa"/>
          </w:tcPr>
          <w:p w:rsidR="005548BA" w:rsidRDefault="00777844">
            <w:pPr>
              <w:rPr>
                <w:b/>
              </w:rPr>
            </w:pPr>
            <w:r>
              <w:rPr>
                <w:b/>
              </w:rPr>
              <w:t>B</w:t>
            </w:r>
          </w:p>
        </w:tc>
        <w:tc>
          <w:tcPr>
            <w:tcW w:w="5180" w:type="dxa"/>
          </w:tcPr>
          <w:p w:rsidR="005548BA" w:rsidRPr="0031722D" w:rsidRDefault="005548BA"/>
        </w:tc>
        <w:tc>
          <w:tcPr>
            <w:tcW w:w="3066" w:type="dxa"/>
          </w:tcPr>
          <w:p w:rsidR="005548BA" w:rsidRDefault="005548BA">
            <w:r>
              <w:t xml:space="preserve">In…them – IC ( S- creative energy, V – was expended ) </w:t>
            </w:r>
          </w:p>
          <w:p w:rsidR="005548BA" w:rsidRDefault="005548BA">
            <w:r>
              <w:t xml:space="preserve">Parallelism error : </w:t>
            </w:r>
          </w:p>
          <w:p w:rsidR="005548BA" w:rsidRDefault="005548BA">
            <w:r>
              <w:t xml:space="preserve">‘Creation of Buddha images’, </w:t>
            </w:r>
          </w:p>
          <w:p w:rsidR="005548BA" w:rsidRDefault="005548BA">
            <w:r>
              <w:t xml:space="preserve">“Construction and decorating temples that enshrined them” </w:t>
            </w:r>
            <w:r>
              <w:lastRenderedPageBreak/>
              <w:t>must be parallel</w:t>
            </w:r>
          </w:p>
          <w:p w:rsidR="00777844" w:rsidRDefault="00777844">
            <w:r>
              <w:t>Pronoun ambiguity : ‘them’ in original sentence is not clear</w:t>
            </w:r>
          </w:p>
        </w:tc>
        <w:tc>
          <w:tcPr>
            <w:tcW w:w="909" w:type="dxa"/>
          </w:tcPr>
          <w:p w:rsidR="005548BA" w:rsidRDefault="00F035E8">
            <w:r>
              <w:lastRenderedPageBreak/>
              <w:t>B</w:t>
            </w:r>
          </w:p>
        </w:tc>
        <w:tc>
          <w:tcPr>
            <w:tcW w:w="1515" w:type="dxa"/>
          </w:tcPr>
          <w:p w:rsidR="005548BA" w:rsidRDefault="005548BA"/>
        </w:tc>
      </w:tr>
      <w:tr w:rsidR="00777844" w:rsidTr="00166F66">
        <w:tc>
          <w:tcPr>
            <w:tcW w:w="1576" w:type="dxa"/>
          </w:tcPr>
          <w:p w:rsidR="00777844" w:rsidRDefault="00777844">
            <w:r>
              <w:lastRenderedPageBreak/>
              <w:t>47</w:t>
            </w:r>
          </w:p>
        </w:tc>
        <w:tc>
          <w:tcPr>
            <w:tcW w:w="930" w:type="dxa"/>
          </w:tcPr>
          <w:p w:rsidR="00777844" w:rsidRDefault="00777844">
            <w:pPr>
              <w:rPr>
                <w:b/>
              </w:rPr>
            </w:pPr>
          </w:p>
        </w:tc>
        <w:tc>
          <w:tcPr>
            <w:tcW w:w="5180" w:type="dxa"/>
          </w:tcPr>
          <w:p w:rsidR="00777844" w:rsidRPr="0031722D" w:rsidRDefault="00777844"/>
        </w:tc>
        <w:tc>
          <w:tcPr>
            <w:tcW w:w="3066" w:type="dxa"/>
          </w:tcPr>
          <w:p w:rsidR="00777844" w:rsidRDefault="00777844"/>
        </w:tc>
        <w:tc>
          <w:tcPr>
            <w:tcW w:w="909" w:type="dxa"/>
          </w:tcPr>
          <w:p w:rsidR="00777844" w:rsidRDefault="00777844"/>
        </w:tc>
        <w:tc>
          <w:tcPr>
            <w:tcW w:w="1515" w:type="dxa"/>
          </w:tcPr>
          <w:p w:rsidR="00777844" w:rsidRDefault="00777844"/>
        </w:tc>
      </w:tr>
      <w:tr w:rsidR="00777844" w:rsidTr="00166F66">
        <w:tc>
          <w:tcPr>
            <w:tcW w:w="1576" w:type="dxa"/>
          </w:tcPr>
          <w:p w:rsidR="00777844" w:rsidRDefault="00777844">
            <w:r>
              <w:t>48</w:t>
            </w:r>
          </w:p>
        </w:tc>
        <w:tc>
          <w:tcPr>
            <w:tcW w:w="930" w:type="dxa"/>
          </w:tcPr>
          <w:p w:rsidR="00777844" w:rsidRDefault="00777844">
            <w:pPr>
              <w:rPr>
                <w:b/>
              </w:rPr>
            </w:pPr>
            <w:r>
              <w:rPr>
                <w:b/>
              </w:rPr>
              <w:t>B</w:t>
            </w:r>
          </w:p>
        </w:tc>
        <w:tc>
          <w:tcPr>
            <w:tcW w:w="5180" w:type="dxa"/>
          </w:tcPr>
          <w:p w:rsidR="00777844" w:rsidRPr="0031722D" w:rsidRDefault="00777844"/>
        </w:tc>
        <w:tc>
          <w:tcPr>
            <w:tcW w:w="3066" w:type="dxa"/>
          </w:tcPr>
          <w:p w:rsidR="00777844" w:rsidRDefault="00777844">
            <w:r>
              <w:t>In..lliad – IC ( S- pope, v-began)</w:t>
            </w:r>
          </w:p>
          <w:p w:rsidR="00777844" w:rsidRDefault="00777844" w:rsidP="00777844">
            <w:r>
              <w:t xml:space="preserve">a…language – DC ( S- that, V –first sentence is missing verb, parallel sentence S- that V – pronounced ) </w:t>
            </w:r>
          </w:p>
        </w:tc>
        <w:tc>
          <w:tcPr>
            <w:tcW w:w="909" w:type="dxa"/>
          </w:tcPr>
          <w:p w:rsidR="00777844" w:rsidRDefault="00F035E8">
            <w:r>
              <w:t>B</w:t>
            </w:r>
          </w:p>
        </w:tc>
        <w:tc>
          <w:tcPr>
            <w:tcW w:w="1515" w:type="dxa"/>
          </w:tcPr>
          <w:p w:rsidR="00777844" w:rsidRDefault="00777844"/>
        </w:tc>
      </w:tr>
      <w:tr w:rsidR="007C2273" w:rsidTr="00166F66">
        <w:tc>
          <w:tcPr>
            <w:tcW w:w="1576" w:type="dxa"/>
          </w:tcPr>
          <w:p w:rsidR="007C2273" w:rsidRDefault="007C2273">
            <w:r>
              <w:t>49</w:t>
            </w:r>
          </w:p>
        </w:tc>
        <w:tc>
          <w:tcPr>
            <w:tcW w:w="930" w:type="dxa"/>
          </w:tcPr>
          <w:p w:rsidR="007C2273" w:rsidRDefault="00F035E8">
            <w:pPr>
              <w:rPr>
                <w:b/>
              </w:rPr>
            </w:pPr>
            <w:r>
              <w:rPr>
                <w:b/>
              </w:rPr>
              <w:t>D</w:t>
            </w:r>
          </w:p>
        </w:tc>
        <w:tc>
          <w:tcPr>
            <w:tcW w:w="5180" w:type="dxa"/>
          </w:tcPr>
          <w:p w:rsidR="007C2273" w:rsidRPr="0031722D" w:rsidRDefault="00EC7415">
            <w:r>
              <w:t>‘required’ should be followed by infinitive ‘to assemble’</w:t>
            </w:r>
          </w:p>
        </w:tc>
        <w:tc>
          <w:tcPr>
            <w:tcW w:w="3066" w:type="dxa"/>
          </w:tcPr>
          <w:p w:rsidR="007C2273" w:rsidRDefault="00F035E8">
            <w:r>
              <w:t>The…Model T – IC ( S- belt system, V –reduced)</w:t>
            </w:r>
          </w:p>
          <w:p w:rsidR="00F035E8" w:rsidRDefault="00F035E8">
            <w:r>
              <w:t>Modifier – which…Olds</w:t>
            </w:r>
          </w:p>
          <w:p w:rsidR="00F035E8" w:rsidRDefault="00F035E8">
            <w:r>
              <w:t>Object – from…Model T</w:t>
            </w:r>
          </w:p>
          <w:p w:rsidR="00F035E8" w:rsidRDefault="00F035E8">
            <w:r>
              <w:t xml:space="preserve">Errors: </w:t>
            </w:r>
          </w:p>
          <w:p w:rsidR="00F035E8" w:rsidRDefault="00F035E8">
            <w:r>
              <w:t>Object should be required time and then ‘from day to ..93 mins should’ apply to time</w:t>
            </w:r>
          </w:p>
          <w:p w:rsidR="00F035E8" w:rsidRDefault="00F035E8"/>
        </w:tc>
        <w:tc>
          <w:tcPr>
            <w:tcW w:w="909" w:type="dxa"/>
          </w:tcPr>
          <w:p w:rsidR="007C2273" w:rsidRDefault="00EC7415">
            <w:r>
              <w:t>D</w:t>
            </w:r>
          </w:p>
        </w:tc>
        <w:tc>
          <w:tcPr>
            <w:tcW w:w="1515" w:type="dxa"/>
          </w:tcPr>
          <w:p w:rsidR="007C2273" w:rsidRDefault="007C2273"/>
        </w:tc>
      </w:tr>
      <w:tr w:rsidR="007C2273" w:rsidTr="00166F66">
        <w:tc>
          <w:tcPr>
            <w:tcW w:w="1576" w:type="dxa"/>
          </w:tcPr>
          <w:p w:rsidR="007C2273" w:rsidRDefault="007C2273">
            <w:r>
              <w:t>50</w:t>
            </w:r>
          </w:p>
        </w:tc>
        <w:tc>
          <w:tcPr>
            <w:tcW w:w="930" w:type="dxa"/>
          </w:tcPr>
          <w:p w:rsidR="007C2273" w:rsidRDefault="007C2273">
            <w:pPr>
              <w:rPr>
                <w:b/>
              </w:rPr>
            </w:pPr>
          </w:p>
        </w:tc>
        <w:tc>
          <w:tcPr>
            <w:tcW w:w="5180" w:type="dxa"/>
          </w:tcPr>
          <w:p w:rsidR="007C2273" w:rsidRPr="0031722D" w:rsidRDefault="007C2273"/>
        </w:tc>
        <w:tc>
          <w:tcPr>
            <w:tcW w:w="3066" w:type="dxa"/>
          </w:tcPr>
          <w:p w:rsidR="007C2273" w:rsidRDefault="007C2273"/>
        </w:tc>
        <w:tc>
          <w:tcPr>
            <w:tcW w:w="909" w:type="dxa"/>
          </w:tcPr>
          <w:p w:rsidR="007C2273" w:rsidRDefault="007C2273"/>
        </w:tc>
        <w:tc>
          <w:tcPr>
            <w:tcW w:w="1515" w:type="dxa"/>
          </w:tcPr>
          <w:p w:rsidR="007C2273" w:rsidRDefault="007C2273"/>
        </w:tc>
      </w:tr>
      <w:tr w:rsidR="007C2273" w:rsidTr="00166F66">
        <w:tc>
          <w:tcPr>
            <w:tcW w:w="1576" w:type="dxa"/>
          </w:tcPr>
          <w:p w:rsidR="007C2273" w:rsidRDefault="007C2273">
            <w:r>
              <w:t>51</w:t>
            </w:r>
          </w:p>
        </w:tc>
        <w:tc>
          <w:tcPr>
            <w:tcW w:w="930" w:type="dxa"/>
          </w:tcPr>
          <w:p w:rsidR="007C2273" w:rsidRDefault="007C2273">
            <w:pPr>
              <w:rPr>
                <w:b/>
              </w:rPr>
            </w:pPr>
            <w:r>
              <w:rPr>
                <w:b/>
              </w:rPr>
              <w:t>B</w:t>
            </w:r>
          </w:p>
        </w:tc>
        <w:tc>
          <w:tcPr>
            <w:tcW w:w="5180" w:type="dxa"/>
          </w:tcPr>
          <w:p w:rsidR="007C2273" w:rsidRPr="0031722D" w:rsidRDefault="007C2273"/>
        </w:tc>
        <w:tc>
          <w:tcPr>
            <w:tcW w:w="3066" w:type="dxa"/>
          </w:tcPr>
          <w:p w:rsidR="007C2273" w:rsidRDefault="007C2273">
            <w:r>
              <w:t xml:space="preserve">A…suggests – IC ( S-s tudy, V – suggests ) </w:t>
            </w:r>
          </w:p>
          <w:p w:rsidR="007C2273" w:rsidRDefault="007C2273">
            <w:r>
              <w:t xml:space="preserve">That..brisk – DC ( S-pace, V – may be brisk ) </w:t>
            </w:r>
          </w:p>
          <w:p w:rsidR="007C2273" w:rsidRDefault="007C2273">
            <w:r>
              <w:t>It…..speech – DC ( S-it , V – hampers )</w:t>
            </w:r>
          </w:p>
          <w:p w:rsidR="007C2273" w:rsidRDefault="007C2273"/>
          <w:p w:rsidR="007C2273" w:rsidRDefault="007C2273">
            <w:r>
              <w:t>Errros : Clause should be introduced with ‘that’ here AND , ‘and, the result is to make sense of speech’ does not convey the meaning</w:t>
            </w:r>
          </w:p>
        </w:tc>
        <w:tc>
          <w:tcPr>
            <w:tcW w:w="909" w:type="dxa"/>
          </w:tcPr>
          <w:p w:rsidR="007C2273" w:rsidRDefault="00F035E8">
            <w:r>
              <w:t>B</w:t>
            </w:r>
          </w:p>
        </w:tc>
        <w:tc>
          <w:tcPr>
            <w:tcW w:w="1515" w:type="dxa"/>
          </w:tcPr>
          <w:p w:rsidR="007C2273" w:rsidRDefault="007C2273"/>
        </w:tc>
      </w:tr>
      <w:tr w:rsidR="004E0C28" w:rsidTr="00166F66">
        <w:tc>
          <w:tcPr>
            <w:tcW w:w="1576" w:type="dxa"/>
            <w:shd w:val="clear" w:color="auto" w:fill="EEECE1" w:themeFill="background2"/>
          </w:tcPr>
          <w:p w:rsidR="004E0C28" w:rsidRDefault="004E0C28">
            <w:r>
              <w:t>52</w:t>
            </w:r>
          </w:p>
        </w:tc>
        <w:tc>
          <w:tcPr>
            <w:tcW w:w="930" w:type="dxa"/>
            <w:shd w:val="clear" w:color="auto" w:fill="EEECE1" w:themeFill="background2"/>
          </w:tcPr>
          <w:p w:rsidR="004E0C28" w:rsidRDefault="00F035E8">
            <w:pPr>
              <w:rPr>
                <w:b/>
              </w:rPr>
            </w:pPr>
            <w:r>
              <w:rPr>
                <w:b/>
              </w:rPr>
              <w:t>A</w:t>
            </w:r>
          </w:p>
        </w:tc>
        <w:tc>
          <w:tcPr>
            <w:tcW w:w="5180" w:type="dxa"/>
            <w:shd w:val="clear" w:color="auto" w:fill="EEECE1" w:themeFill="background2"/>
          </w:tcPr>
          <w:p w:rsidR="004E0C28" w:rsidRPr="0031722D" w:rsidRDefault="00EC7415" w:rsidP="0009399A">
            <w:r>
              <w:t>When 2 compound sentences are joined by ‘, and’ , their meaning can be most clearly expressed if the subject is same for both.</w:t>
            </w:r>
            <w:r w:rsidR="0009399A">
              <w:t xml:space="preserve"> This will make them parallel ( </w:t>
            </w:r>
            <w:r w:rsidR="0009399A">
              <w:lastRenderedPageBreak/>
              <w:t>parallel marker ‘and’)</w:t>
            </w:r>
            <w:r>
              <w:t xml:space="preserve"> In this case, </w:t>
            </w:r>
            <w:r w:rsidR="0009399A">
              <w:t>subject for 1</w:t>
            </w:r>
            <w:r w:rsidR="0009399A" w:rsidRPr="0009399A">
              <w:rPr>
                <w:vertAlign w:val="superscript"/>
              </w:rPr>
              <w:t>st</w:t>
            </w:r>
            <w:r w:rsidR="0009399A">
              <w:t xml:space="preserve"> sentence </w:t>
            </w:r>
            <w:r>
              <w:t xml:space="preserve">should </w:t>
            </w:r>
            <w:r w:rsidR="0009399A">
              <w:t xml:space="preserve">also </w:t>
            </w:r>
            <w:r>
              <w:t>be JB</w:t>
            </w:r>
          </w:p>
        </w:tc>
        <w:tc>
          <w:tcPr>
            <w:tcW w:w="3066" w:type="dxa"/>
            <w:shd w:val="clear" w:color="auto" w:fill="EEECE1" w:themeFill="background2"/>
          </w:tcPr>
          <w:p w:rsidR="004E0C28" w:rsidRDefault="00F035E8">
            <w:r>
              <w:lastRenderedPageBreak/>
              <w:t xml:space="preserve">To…expatriate – IC ( </w:t>
            </w:r>
            <w:r w:rsidR="0009399A">
              <w:t xml:space="preserve">S-Paris , V – was , Object – her home ) </w:t>
            </w:r>
          </w:p>
          <w:p w:rsidR="0009399A" w:rsidRDefault="0009399A">
            <w:r>
              <w:t xml:space="preserve">,and…Resistance  - IC ( S – she, </w:t>
            </w:r>
            <w:r>
              <w:lastRenderedPageBreak/>
              <w:t>V – remained )</w:t>
            </w:r>
          </w:p>
          <w:p w:rsidR="00F035E8" w:rsidRDefault="00F035E8">
            <w:r>
              <w:t xml:space="preserve">Errors: </w:t>
            </w:r>
          </w:p>
          <w:p w:rsidR="00F035E8" w:rsidRDefault="00F035E8">
            <w:r>
              <w:t>Pronoun error – it can refer to ‘home’ or ‘paris’</w:t>
            </w:r>
            <w:r w:rsidR="0009399A">
              <w:t xml:space="preserve"> – NOT TRUE</w:t>
            </w:r>
          </w:p>
          <w:p w:rsidR="00F035E8" w:rsidRDefault="00F035E8" w:rsidP="00F035E8">
            <w:r>
              <w:t>Idiom – for JB, or To JB</w:t>
            </w:r>
            <w:r w:rsidR="0009399A">
              <w:t xml:space="preserve"> – NOT TRUE</w:t>
            </w:r>
          </w:p>
        </w:tc>
        <w:tc>
          <w:tcPr>
            <w:tcW w:w="909" w:type="dxa"/>
            <w:shd w:val="clear" w:color="auto" w:fill="EEECE1" w:themeFill="background2"/>
          </w:tcPr>
          <w:p w:rsidR="004E0C28" w:rsidRDefault="00EC7415">
            <w:r>
              <w:lastRenderedPageBreak/>
              <w:t>D</w:t>
            </w:r>
          </w:p>
        </w:tc>
        <w:tc>
          <w:tcPr>
            <w:tcW w:w="1515" w:type="dxa"/>
            <w:shd w:val="clear" w:color="auto" w:fill="EEECE1" w:themeFill="background2"/>
          </w:tcPr>
          <w:p w:rsidR="004E0C28" w:rsidRDefault="004E0C28"/>
        </w:tc>
      </w:tr>
      <w:tr w:rsidR="004E0C28" w:rsidTr="00166F66">
        <w:tc>
          <w:tcPr>
            <w:tcW w:w="1576" w:type="dxa"/>
            <w:shd w:val="clear" w:color="auto" w:fill="auto"/>
          </w:tcPr>
          <w:p w:rsidR="004E0C28" w:rsidRDefault="004E0C28">
            <w:r>
              <w:lastRenderedPageBreak/>
              <w:t>53</w:t>
            </w:r>
          </w:p>
        </w:tc>
        <w:tc>
          <w:tcPr>
            <w:tcW w:w="930" w:type="dxa"/>
            <w:shd w:val="clear" w:color="auto" w:fill="auto"/>
          </w:tcPr>
          <w:p w:rsidR="004E0C28" w:rsidRDefault="004E0C28">
            <w:pPr>
              <w:rPr>
                <w:b/>
              </w:rPr>
            </w:pPr>
            <w:r>
              <w:rPr>
                <w:b/>
              </w:rPr>
              <w:t>E</w:t>
            </w:r>
          </w:p>
        </w:tc>
        <w:tc>
          <w:tcPr>
            <w:tcW w:w="5180" w:type="dxa"/>
            <w:shd w:val="clear" w:color="auto" w:fill="auto"/>
          </w:tcPr>
          <w:p w:rsidR="004E0C28" w:rsidRPr="0031722D" w:rsidRDefault="004E0C28"/>
        </w:tc>
        <w:tc>
          <w:tcPr>
            <w:tcW w:w="3066" w:type="dxa"/>
            <w:shd w:val="clear" w:color="auto" w:fill="auto"/>
          </w:tcPr>
          <w:p w:rsidR="004E0C28" w:rsidRDefault="004E0C28">
            <w:r>
              <w:t xml:space="preserve">The…Light” – IC ( S-HD , V-presented ) </w:t>
            </w:r>
          </w:p>
          <w:p w:rsidR="004E0C28" w:rsidRDefault="004E0C28">
            <w:r>
              <w:t xml:space="preserve">Parallelism error : </w:t>
            </w:r>
          </w:p>
          <w:p w:rsidR="004E0C28" w:rsidRDefault="004E0C28"/>
        </w:tc>
        <w:tc>
          <w:tcPr>
            <w:tcW w:w="909" w:type="dxa"/>
            <w:shd w:val="clear" w:color="auto" w:fill="auto"/>
          </w:tcPr>
          <w:p w:rsidR="004E0C28" w:rsidRDefault="00F035E8">
            <w:r>
              <w:t>E</w:t>
            </w:r>
          </w:p>
        </w:tc>
        <w:tc>
          <w:tcPr>
            <w:tcW w:w="1515" w:type="dxa"/>
            <w:shd w:val="clear" w:color="auto" w:fill="auto"/>
          </w:tcPr>
          <w:p w:rsidR="004E0C28" w:rsidRDefault="004E0C28"/>
        </w:tc>
      </w:tr>
      <w:tr w:rsidR="00F035E8" w:rsidTr="00166F66">
        <w:tc>
          <w:tcPr>
            <w:tcW w:w="1576" w:type="dxa"/>
            <w:shd w:val="clear" w:color="auto" w:fill="auto"/>
          </w:tcPr>
          <w:p w:rsidR="00F035E8" w:rsidRDefault="00F035E8">
            <w:r>
              <w:t>54</w:t>
            </w:r>
          </w:p>
        </w:tc>
        <w:tc>
          <w:tcPr>
            <w:tcW w:w="930" w:type="dxa"/>
            <w:shd w:val="clear" w:color="auto" w:fill="auto"/>
          </w:tcPr>
          <w:p w:rsidR="00F035E8" w:rsidRDefault="001819CC">
            <w:pPr>
              <w:rPr>
                <w:b/>
              </w:rPr>
            </w:pPr>
            <w:r>
              <w:rPr>
                <w:b/>
              </w:rPr>
              <w:t>E</w:t>
            </w:r>
          </w:p>
        </w:tc>
        <w:tc>
          <w:tcPr>
            <w:tcW w:w="5180" w:type="dxa"/>
            <w:shd w:val="clear" w:color="auto" w:fill="auto"/>
          </w:tcPr>
          <w:p w:rsidR="00F035E8" w:rsidRDefault="00292BE2">
            <w:r>
              <w:t xml:space="preserve">Using ‘should’ with ‘recommended’ is redundant. </w:t>
            </w:r>
          </w:p>
          <w:p w:rsidR="00292BE2" w:rsidRDefault="00292BE2"/>
          <w:p w:rsidR="00292BE2" w:rsidRPr="0031722D" w:rsidRDefault="00292BE2">
            <w:r w:rsidRPr="00292BE2">
              <w:t>The word "recommend" should tip you off that a subjunctive verb form is necessary.</w:t>
            </w:r>
            <w:r w:rsidRPr="00292BE2">
              <w:br/>
            </w:r>
            <w:r w:rsidRPr="00292BE2">
              <w:br/>
              <w:t>A. The subjunctive verb form is incorrectly used here. The subjunctive form needs to be: "subjunctive marker - ie. recommend" + "That" + "Subject" + "Subjunctive verb." In this case, the word "should" is inserted - this is not correct. Also, parallelism issues are present in this answer choice - eliminate, expensive services and use. </w:t>
            </w:r>
          </w:p>
        </w:tc>
        <w:tc>
          <w:tcPr>
            <w:tcW w:w="3066" w:type="dxa"/>
            <w:shd w:val="clear" w:color="auto" w:fill="auto"/>
          </w:tcPr>
          <w:p w:rsidR="00F035E8" w:rsidRDefault="001819CC">
            <w:r>
              <w:t xml:space="preserve">The report…recommended – IC ( S- report, V – recommended ) </w:t>
            </w:r>
          </w:p>
          <w:p w:rsidR="001819CC" w:rsidRDefault="001819CC">
            <w:r>
              <w:t xml:space="preserve">That…hospitals – DC </w:t>
            </w:r>
          </w:p>
          <w:p w:rsidR="001819CC" w:rsidRDefault="001819CC">
            <w:r>
              <w:t xml:space="preserve">Parallel list </w:t>
            </w:r>
          </w:p>
          <w:p w:rsidR="001819CC" w:rsidRDefault="001819CC">
            <w:r>
              <w:t>( 1</w:t>
            </w:r>
            <w:r w:rsidRPr="001819CC">
              <w:rPr>
                <w:vertAlign w:val="superscript"/>
              </w:rPr>
              <w:t>st</w:t>
            </w:r>
            <w:r>
              <w:t xml:space="preserve"> element is clause in active voice, next is clause in passive and 3</w:t>
            </w:r>
            <w:r w:rsidRPr="001819CC">
              <w:rPr>
                <w:vertAlign w:val="superscript"/>
              </w:rPr>
              <w:t>rd</w:t>
            </w:r>
            <w:r>
              <w:t xml:space="preserve"> is Noun phrase ) </w:t>
            </w:r>
          </w:p>
          <w:p w:rsidR="001819CC" w:rsidRDefault="001819CC"/>
        </w:tc>
        <w:tc>
          <w:tcPr>
            <w:tcW w:w="909" w:type="dxa"/>
            <w:shd w:val="clear" w:color="auto" w:fill="auto"/>
          </w:tcPr>
          <w:p w:rsidR="00F035E8" w:rsidRDefault="00E57D99">
            <w:r>
              <w:t>E</w:t>
            </w:r>
          </w:p>
        </w:tc>
        <w:tc>
          <w:tcPr>
            <w:tcW w:w="1515" w:type="dxa"/>
            <w:shd w:val="clear" w:color="auto" w:fill="auto"/>
          </w:tcPr>
          <w:p w:rsidR="00F035E8" w:rsidRDefault="00F035E8"/>
        </w:tc>
      </w:tr>
      <w:tr w:rsidR="00F035E8" w:rsidTr="00166F66">
        <w:tc>
          <w:tcPr>
            <w:tcW w:w="1576" w:type="dxa"/>
            <w:shd w:val="clear" w:color="auto" w:fill="EEECE1" w:themeFill="background2"/>
          </w:tcPr>
          <w:p w:rsidR="00F035E8" w:rsidRDefault="00F035E8">
            <w:r>
              <w:t>55</w:t>
            </w:r>
          </w:p>
        </w:tc>
        <w:tc>
          <w:tcPr>
            <w:tcW w:w="930" w:type="dxa"/>
            <w:shd w:val="clear" w:color="auto" w:fill="EEECE1" w:themeFill="background2"/>
          </w:tcPr>
          <w:p w:rsidR="00F035E8" w:rsidRDefault="00F27DA6">
            <w:pPr>
              <w:rPr>
                <w:b/>
              </w:rPr>
            </w:pPr>
            <w:r>
              <w:rPr>
                <w:b/>
              </w:rPr>
              <w:t>A</w:t>
            </w:r>
          </w:p>
        </w:tc>
        <w:tc>
          <w:tcPr>
            <w:tcW w:w="5180" w:type="dxa"/>
            <w:shd w:val="clear" w:color="auto" w:fill="EEECE1" w:themeFill="background2"/>
          </w:tcPr>
          <w:p w:rsidR="00F035E8" w:rsidRPr="0031722D" w:rsidRDefault="002005D7">
            <w:r>
              <w:t>Cut the fluff and see if all the phrases are required …</w:t>
            </w:r>
          </w:p>
        </w:tc>
        <w:tc>
          <w:tcPr>
            <w:tcW w:w="3066" w:type="dxa"/>
            <w:shd w:val="clear" w:color="auto" w:fill="EEECE1" w:themeFill="background2"/>
          </w:tcPr>
          <w:p w:rsidR="00F035E8" w:rsidRDefault="00F27DA6">
            <w:r>
              <w:t xml:space="preserve">Many … programs – IC ( S – builders, V – offer) </w:t>
            </w:r>
          </w:p>
          <w:p w:rsidR="00F27DA6" w:rsidRDefault="00F27DA6">
            <w:r>
              <w:t xml:space="preserve">That… later – DC ( S – that (refers to the programs), V – enable ) </w:t>
            </w:r>
          </w:p>
          <w:p w:rsidR="00F27DA6" w:rsidRDefault="00F27DA6">
            <w:r>
              <w:t>Parallel marker – ‘and’</w:t>
            </w:r>
          </w:p>
        </w:tc>
        <w:tc>
          <w:tcPr>
            <w:tcW w:w="909" w:type="dxa"/>
            <w:shd w:val="clear" w:color="auto" w:fill="EEECE1" w:themeFill="background2"/>
          </w:tcPr>
          <w:p w:rsidR="00F035E8" w:rsidRDefault="006E6886">
            <w:r>
              <w:t>B</w:t>
            </w:r>
          </w:p>
        </w:tc>
        <w:tc>
          <w:tcPr>
            <w:tcW w:w="1515" w:type="dxa"/>
            <w:shd w:val="clear" w:color="auto" w:fill="EEECE1" w:themeFill="background2"/>
          </w:tcPr>
          <w:p w:rsidR="00F035E8" w:rsidRDefault="00F035E8"/>
        </w:tc>
      </w:tr>
      <w:tr w:rsidR="00F035E8" w:rsidTr="00166F66">
        <w:tc>
          <w:tcPr>
            <w:tcW w:w="1576" w:type="dxa"/>
            <w:shd w:val="clear" w:color="auto" w:fill="auto"/>
          </w:tcPr>
          <w:p w:rsidR="00F035E8" w:rsidRDefault="00F035E8">
            <w:r>
              <w:t>56</w:t>
            </w:r>
          </w:p>
        </w:tc>
        <w:tc>
          <w:tcPr>
            <w:tcW w:w="930" w:type="dxa"/>
            <w:shd w:val="clear" w:color="auto" w:fill="auto"/>
          </w:tcPr>
          <w:p w:rsidR="00F035E8" w:rsidRDefault="00B22CA2">
            <w:pPr>
              <w:rPr>
                <w:b/>
              </w:rPr>
            </w:pPr>
            <w:r>
              <w:rPr>
                <w:b/>
              </w:rPr>
              <w:t>E</w:t>
            </w:r>
          </w:p>
        </w:tc>
        <w:tc>
          <w:tcPr>
            <w:tcW w:w="5180" w:type="dxa"/>
            <w:shd w:val="clear" w:color="auto" w:fill="auto"/>
          </w:tcPr>
          <w:p w:rsidR="00F035E8" w:rsidRDefault="002005D7">
            <w:r>
              <w:t xml:space="preserve">Sentence makes 2 claims about images of Deities </w:t>
            </w:r>
          </w:p>
          <w:p w:rsidR="002005D7" w:rsidRDefault="002005D7" w:rsidP="002005D7">
            <w:pPr>
              <w:pStyle w:val="ListParagraph"/>
              <w:numPr>
                <w:ilvl w:val="0"/>
                <w:numId w:val="25"/>
              </w:numPr>
            </w:pPr>
            <w:r>
              <w:t xml:space="preserve">Date from … </w:t>
            </w:r>
          </w:p>
          <w:p w:rsidR="002005D7" w:rsidRDefault="002005D7" w:rsidP="002005D7">
            <w:pPr>
              <w:pStyle w:val="ListParagraph"/>
              <w:numPr>
                <w:ilvl w:val="0"/>
                <w:numId w:val="25"/>
              </w:numPr>
            </w:pPr>
            <w:r>
              <w:t>Were fashioned either from … or …</w:t>
            </w:r>
          </w:p>
          <w:p w:rsidR="002005D7" w:rsidRPr="0031722D" w:rsidRDefault="002005D7" w:rsidP="002005D7">
            <w:r>
              <w:t>Both claims must be given equally weight and grammatically &amp; logically parallel.</w:t>
            </w:r>
          </w:p>
        </w:tc>
        <w:tc>
          <w:tcPr>
            <w:tcW w:w="3066" w:type="dxa"/>
            <w:shd w:val="clear" w:color="auto" w:fill="auto"/>
          </w:tcPr>
          <w:p w:rsidR="00F035E8" w:rsidRDefault="00B22CA2">
            <w:r>
              <w:t>Many.. schist – IC ( S – many …deities, V – date from )</w:t>
            </w:r>
          </w:p>
          <w:p w:rsidR="00B22CA2" w:rsidRDefault="00B22CA2">
            <w:r>
              <w:t>Errors:</w:t>
            </w:r>
          </w:p>
          <w:p w:rsidR="00B22CA2" w:rsidRDefault="00B22CA2"/>
          <w:p w:rsidR="00B22CA2" w:rsidRDefault="00B22CA2" w:rsidP="00B22CA2">
            <w:pPr>
              <w:pStyle w:val="ListParagraph"/>
              <w:numPr>
                <w:ilvl w:val="0"/>
                <w:numId w:val="18"/>
              </w:numPr>
            </w:pPr>
            <w:r>
              <w:t xml:space="preserve">Parallel marker – either..or. Both entities </w:t>
            </w:r>
            <w:r>
              <w:lastRenderedPageBreak/>
              <w:t xml:space="preserve">should be grammatically and logically parallel </w:t>
            </w:r>
          </w:p>
          <w:p w:rsidR="00B22CA2" w:rsidRDefault="00B22CA2"/>
          <w:p w:rsidR="00B22CA2" w:rsidRDefault="00B22CA2" w:rsidP="00B22CA2">
            <w:pPr>
              <w:pStyle w:val="ListParagraph"/>
              <w:numPr>
                <w:ilvl w:val="0"/>
                <w:numId w:val="18"/>
              </w:numPr>
            </w:pPr>
            <w:r>
              <w:t xml:space="preserve">Modifier ‘fashioned’ seems to apply to empire, rather it should apply to </w:t>
            </w:r>
            <w:r w:rsidR="001C632A">
              <w:t>‘images of deities ‘</w:t>
            </w:r>
            <w:r>
              <w:t xml:space="preserve"> </w:t>
            </w:r>
          </w:p>
          <w:p w:rsidR="00B22CA2" w:rsidRDefault="00B22CA2"/>
        </w:tc>
        <w:tc>
          <w:tcPr>
            <w:tcW w:w="909" w:type="dxa"/>
            <w:shd w:val="clear" w:color="auto" w:fill="auto"/>
          </w:tcPr>
          <w:p w:rsidR="00F035E8" w:rsidRDefault="00273F15">
            <w:r>
              <w:lastRenderedPageBreak/>
              <w:t>E</w:t>
            </w:r>
          </w:p>
        </w:tc>
        <w:tc>
          <w:tcPr>
            <w:tcW w:w="1515" w:type="dxa"/>
            <w:shd w:val="clear" w:color="auto" w:fill="auto"/>
          </w:tcPr>
          <w:p w:rsidR="00F035E8" w:rsidRDefault="00F035E8"/>
        </w:tc>
      </w:tr>
      <w:tr w:rsidR="00F035E8" w:rsidTr="00166F66">
        <w:tc>
          <w:tcPr>
            <w:tcW w:w="1576" w:type="dxa"/>
            <w:shd w:val="clear" w:color="auto" w:fill="EEECE1" w:themeFill="background2"/>
          </w:tcPr>
          <w:p w:rsidR="00F035E8" w:rsidRDefault="00F035E8">
            <w:r>
              <w:lastRenderedPageBreak/>
              <w:t>57</w:t>
            </w:r>
          </w:p>
        </w:tc>
        <w:tc>
          <w:tcPr>
            <w:tcW w:w="930" w:type="dxa"/>
            <w:shd w:val="clear" w:color="auto" w:fill="EEECE1" w:themeFill="background2"/>
          </w:tcPr>
          <w:p w:rsidR="00F035E8" w:rsidRDefault="00F36CA1">
            <w:pPr>
              <w:rPr>
                <w:b/>
              </w:rPr>
            </w:pPr>
            <w:r>
              <w:rPr>
                <w:b/>
              </w:rPr>
              <w:t>E</w:t>
            </w:r>
          </w:p>
        </w:tc>
        <w:tc>
          <w:tcPr>
            <w:tcW w:w="5180" w:type="dxa"/>
            <w:shd w:val="clear" w:color="auto" w:fill="EEECE1" w:themeFill="background2"/>
          </w:tcPr>
          <w:p w:rsidR="00F035E8" w:rsidRPr="0031722D" w:rsidRDefault="00B03B2D">
            <w:r>
              <w:t>Choice ‘E’ is wrong here because “educators are at fault for not anticipating “  is not a “fact” as per the original sentence and hence choice E changes the meaning.</w:t>
            </w:r>
          </w:p>
        </w:tc>
        <w:tc>
          <w:tcPr>
            <w:tcW w:w="3066" w:type="dxa"/>
            <w:shd w:val="clear" w:color="auto" w:fill="EEECE1" w:themeFill="background2"/>
          </w:tcPr>
          <w:p w:rsidR="00F035E8" w:rsidRDefault="00F36CA1">
            <w:r>
              <w:t xml:space="preserve">That...said – DC ( S-That, V – have not, can hardly be said ) </w:t>
            </w:r>
          </w:p>
          <w:p w:rsidR="00F36CA1" w:rsidRDefault="00F36CA1">
            <w:r>
              <w:t>That..fault  - DC ( S-that, V – is )</w:t>
            </w:r>
          </w:p>
          <w:p w:rsidR="00F36CA1" w:rsidRDefault="00F36CA1">
            <w:r>
              <w:t xml:space="preserve">Errros : </w:t>
            </w:r>
          </w:p>
          <w:p w:rsidR="00F36CA1" w:rsidRDefault="00F36CA1" w:rsidP="00F36CA1">
            <w:pPr>
              <w:pStyle w:val="ListParagraph"/>
              <w:numPr>
                <w:ilvl w:val="0"/>
                <w:numId w:val="4"/>
              </w:numPr>
            </w:pPr>
            <w:r>
              <w:t xml:space="preserve">Original sentence has two verbs for that  </w:t>
            </w:r>
          </w:p>
          <w:p w:rsidR="00F36CA1" w:rsidRDefault="00F36CA1" w:rsidP="00F36CA1">
            <w:pPr>
              <w:pStyle w:val="ListParagraph"/>
              <w:numPr>
                <w:ilvl w:val="0"/>
                <w:numId w:val="4"/>
              </w:numPr>
            </w:pPr>
            <w:r>
              <w:t xml:space="preserve">We need IC instead of DC + DC </w:t>
            </w:r>
          </w:p>
          <w:p w:rsidR="00F36CA1" w:rsidRDefault="00F36CA1">
            <w:r>
              <w:t xml:space="preserve">Sentence structure </w:t>
            </w:r>
          </w:p>
          <w:p w:rsidR="00F36CA1" w:rsidRDefault="00F36CA1"/>
        </w:tc>
        <w:tc>
          <w:tcPr>
            <w:tcW w:w="909" w:type="dxa"/>
            <w:shd w:val="clear" w:color="auto" w:fill="EEECE1" w:themeFill="background2"/>
          </w:tcPr>
          <w:p w:rsidR="00F035E8" w:rsidRDefault="00B03B2D">
            <w:r>
              <w:t>D</w:t>
            </w:r>
          </w:p>
        </w:tc>
        <w:tc>
          <w:tcPr>
            <w:tcW w:w="1515" w:type="dxa"/>
            <w:shd w:val="clear" w:color="auto" w:fill="EEECE1" w:themeFill="background2"/>
          </w:tcPr>
          <w:p w:rsidR="00F035E8" w:rsidRDefault="00B03B2D">
            <w:r>
              <w:t xml:space="preserve">Sentence Structure &amp; Meaning </w:t>
            </w:r>
          </w:p>
        </w:tc>
      </w:tr>
      <w:tr w:rsidR="00F035E8" w:rsidTr="00166F66">
        <w:tc>
          <w:tcPr>
            <w:tcW w:w="1576" w:type="dxa"/>
            <w:shd w:val="clear" w:color="auto" w:fill="auto"/>
          </w:tcPr>
          <w:p w:rsidR="00F035E8" w:rsidRDefault="00F035E8">
            <w:r>
              <w:t>58</w:t>
            </w:r>
          </w:p>
        </w:tc>
        <w:tc>
          <w:tcPr>
            <w:tcW w:w="930" w:type="dxa"/>
            <w:shd w:val="clear" w:color="auto" w:fill="auto"/>
          </w:tcPr>
          <w:p w:rsidR="00F035E8" w:rsidRDefault="00014E55">
            <w:pPr>
              <w:rPr>
                <w:b/>
              </w:rPr>
            </w:pPr>
            <w:r>
              <w:rPr>
                <w:b/>
              </w:rPr>
              <w:t>E</w:t>
            </w:r>
          </w:p>
        </w:tc>
        <w:tc>
          <w:tcPr>
            <w:tcW w:w="5180" w:type="dxa"/>
            <w:shd w:val="clear" w:color="auto" w:fill="auto"/>
          </w:tcPr>
          <w:p w:rsidR="00F035E8" w:rsidRPr="0031722D" w:rsidRDefault="00F035E8"/>
        </w:tc>
        <w:tc>
          <w:tcPr>
            <w:tcW w:w="3066" w:type="dxa"/>
            <w:shd w:val="clear" w:color="auto" w:fill="auto"/>
          </w:tcPr>
          <w:p w:rsidR="00F035E8" w:rsidRDefault="00014E55">
            <w:r>
              <w:t>A…enlightenment – modifier phrase</w:t>
            </w:r>
          </w:p>
          <w:p w:rsidR="00014E55" w:rsidRDefault="00014E55">
            <w:r>
              <w:t>Adam..capitalism – IC ( S-books , V-are)</w:t>
            </w:r>
          </w:p>
          <w:p w:rsidR="00014E55" w:rsidRDefault="00014E55">
            <w:r>
              <w:t xml:space="preserve">What…socialism – DC ( S-kapital, V-is ) </w:t>
            </w:r>
          </w:p>
          <w:p w:rsidR="00014E55" w:rsidRDefault="00014E55">
            <w:r>
              <w:t xml:space="preserve">Errors: </w:t>
            </w:r>
          </w:p>
          <w:p w:rsidR="00014E55" w:rsidRDefault="00014E55" w:rsidP="00014E55">
            <w:pPr>
              <w:pStyle w:val="ListParagraph"/>
              <w:numPr>
                <w:ilvl w:val="0"/>
                <w:numId w:val="5"/>
              </w:numPr>
            </w:pPr>
            <w:r>
              <w:t>Modifier refers to books when it should to Adam smith</w:t>
            </w:r>
          </w:p>
          <w:p w:rsidR="00014E55" w:rsidRDefault="00014E55" w:rsidP="00014E55">
            <w:pPr>
              <w:pStyle w:val="ListParagraph"/>
              <w:numPr>
                <w:ilvl w:val="0"/>
                <w:numId w:val="5"/>
              </w:numPr>
            </w:pPr>
            <w:r>
              <w:t>Parallelism should be maintained</w:t>
            </w:r>
          </w:p>
        </w:tc>
        <w:tc>
          <w:tcPr>
            <w:tcW w:w="909" w:type="dxa"/>
            <w:shd w:val="clear" w:color="auto" w:fill="auto"/>
          </w:tcPr>
          <w:p w:rsidR="00F035E8" w:rsidRDefault="00B03B2D">
            <w:r>
              <w:t>E</w:t>
            </w:r>
          </w:p>
        </w:tc>
        <w:tc>
          <w:tcPr>
            <w:tcW w:w="1515" w:type="dxa"/>
            <w:shd w:val="clear" w:color="auto" w:fill="auto"/>
          </w:tcPr>
          <w:p w:rsidR="00F035E8" w:rsidRDefault="00F035E8"/>
        </w:tc>
      </w:tr>
      <w:tr w:rsidR="00F035E8" w:rsidTr="00166F66">
        <w:tc>
          <w:tcPr>
            <w:tcW w:w="1576" w:type="dxa"/>
            <w:shd w:val="clear" w:color="auto" w:fill="EEECE1" w:themeFill="background2"/>
          </w:tcPr>
          <w:p w:rsidR="00F035E8" w:rsidRDefault="00F035E8">
            <w:r>
              <w:t>59</w:t>
            </w:r>
          </w:p>
        </w:tc>
        <w:tc>
          <w:tcPr>
            <w:tcW w:w="930" w:type="dxa"/>
            <w:shd w:val="clear" w:color="auto" w:fill="EEECE1" w:themeFill="background2"/>
          </w:tcPr>
          <w:p w:rsidR="00F035E8" w:rsidRDefault="00C64543">
            <w:pPr>
              <w:rPr>
                <w:b/>
              </w:rPr>
            </w:pPr>
            <w:r>
              <w:rPr>
                <w:b/>
              </w:rPr>
              <w:t>D</w:t>
            </w:r>
          </w:p>
        </w:tc>
        <w:tc>
          <w:tcPr>
            <w:tcW w:w="5180" w:type="dxa"/>
            <w:shd w:val="clear" w:color="auto" w:fill="EEECE1" w:themeFill="background2"/>
          </w:tcPr>
          <w:p w:rsidR="00F035E8" w:rsidRPr="0031722D" w:rsidRDefault="006B4349">
            <w:r>
              <w:t>‘for’ meaning ‘because’ is most appropriate choice because second clause explains the first one.</w:t>
            </w:r>
          </w:p>
        </w:tc>
        <w:tc>
          <w:tcPr>
            <w:tcW w:w="3066" w:type="dxa"/>
            <w:shd w:val="clear" w:color="auto" w:fill="EEECE1" w:themeFill="background2"/>
          </w:tcPr>
          <w:p w:rsidR="00F035E8" w:rsidRDefault="001C632A">
            <w:r>
              <w:t xml:space="preserve">The Olympic…world in – IC ( S- Olympic , V – helped ) </w:t>
            </w:r>
          </w:p>
          <w:p w:rsidR="001C632A" w:rsidRDefault="001C632A">
            <w:r>
              <w:lastRenderedPageBreak/>
              <w:t xml:space="preserve">That… month – DC ( S – truce, V – was proclaimed ) </w:t>
            </w:r>
          </w:p>
          <w:p w:rsidR="001C632A" w:rsidRDefault="001C632A">
            <w:r>
              <w:t>Meaning :</w:t>
            </w:r>
          </w:p>
          <w:p w:rsidR="001C632A" w:rsidRDefault="001C632A">
            <w:r>
              <w:t xml:space="preserve">First sentence describes ‘what’ aspect and second ‘how’ </w:t>
            </w:r>
            <w:r w:rsidR="00C64543">
              <w:t>aspect</w:t>
            </w:r>
          </w:p>
          <w:p w:rsidR="001C632A" w:rsidRDefault="001C632A"/>
          <w:p w:rsidR="001C632A" w:rsidRDefault="001C632A"/>
        </w:tc>
        <w:tc>
          <w:tcPr>
            <w:tcW w:w="909" w:type="dxa"/>
            <w:shd w:val="clear" w:color="auto" w:fill="EEECE1" w:themeFill="background2"/>
          </w:tcPr>
          <w:p w:rsidR="00F035E8" w:rsidRDefault="000F1AE9">
            <w:r>
              <w:lastRenderedPageBreak/>
              <w:t>D</w:t>
            </w:r>
          </w:p>
        </w:tc>
        <w:tc>
          <w:tcPr>
            <w:tcW w:w="1515" w:type="dxa"/>
            <w:shd w:val="clear" w:color="auto" w:fill="EEECE1" w:themeFill="background2"/>
          </w:tcPr>
          <w:p w:rsidR="00F035E8" w:rsidRDefault="00F035E8"/>
        </w:tc>
      </w:tr>
      <w:tr w:rsidR="00F035E8" w:rsidTr="00166F66">
        <w:tc>
          <w:tcPr>
            <w:tcW w:w="1576" w:type="dxa"/>
            <w:shd w:val="clear" w:color="auto" w:fill="auto"/>
          </w:tcPr>
          <w:p w:rsidR="00F035E8" w:rsidRDefault="00F035E8">
            <w:r>
              <w:lastRenderedPageBreak/>
              <w:t>60</w:t>
            </w:r>
          </w:p>
        </w:tc>
        <w:tc>
          <w:tcPr>
            <w:tcW w:w="930" w:type="dxa"/>
            <w:shd w:val="clear" w:color="auto" w:fill="auto"/>
          </w:tcPr>
          <w:p w:rsidR="00F035E8" w:rsidRDefault="001819CC">
            <w:pPr>
              <w:rPr>
                <w:b/>
              </w:rPr>
            </w:pPr>
            <w:r>
              <w:rPr>
                <w:b/>
              </w:rPr>
              <w:t>E</w:t>
            </w:r>
          </w:p>
        </w:tc>
        <w:tc>
          <w:tcPr>
            <w:tcW w:w="5180" w:type="dxa"/>
            <w:shd w:val="clear" w:color="auto" w:fill="auto"/>
          </w:tcPr>
          <w:p w:rsidR="00F035E8" w:rsidRPr="0031722D" w:rsidRDefault="00F035E8"/>
        </w:tc>
        <w:tc>
          <w:tcPr>
            <w:tcW w:w="3066" w:type="dxa"/>
            <w:shd w:val="clear" w:color="auto" w:fill="auto"/>
          </w:tcPr>
          <w:p w:rsidR="00F035E8" w:rsidRDefault="001819CC">
            <w:r>
              <w:t>While …problems – DC ( S – all states, V – face)</w:t>
            </w:r>
          </w:p>
          <w:p w:rsidR="001819CC" w:rsidRDefault="001819CC">
            <w:r>
              <w:t xml:space="preserve">The …disposal – IC ( S – industries and regulatory environment , V – determines ) </w:t>
            </w:r>
          </w:p>
          <w:p w:rsidR="001819CC" w:rsidRDefault="001819CC"/>
          <w:p w:rsidR="001819CC" w:rsidRDefault="001819CC">
            <w:r>
              <w:t xml:space="preserve">Error : </w:t>
            </w:r>
          </w:p>
          <w:p w:rsidR="001819CC" w:rsidRDefault="001819CC"/>
          <w:p w:rsidR="001819CC" w:rsidRDefault="001819CC">
            <w:r>
              <w:t>Subj Verb agreement in 2</w:t>
            </w:r>
            <w:r w:rsidRPr="001819CC">
              <w:rPr>
                <w:vertAlign w:val="superscript"/>
              </w:rPr>
              <w:t>nd</w:t>
            </w:r>
            <w:r>
              <w:t xml:space="preserve"> clause</w:t>
            </w:r>
          </w:p>
        </w:tc>
        <w:tc>
          <w:tcPr>
            <w:tcW w:w="909" w:type="dxa"/>
            <w:shd w:val="clear" w:color="auto" w:fill="auto"/>
          </w:tcPr>
          <w:p w:rsidR="00F035E8" w:rsidRDefault="00E57D99">
            <w:r>
              <w:t>E</w:t>
            </w:r>
          </w:p>
        </w:tc>
        <w:tc>
          <w:tcPr>
            <w:tcW w:w="1515" w:type="dxa"/>
            <w:shd w:val="clear" w:color="auto" w:fill="auto"/>
          </w:tcPr>
          <w:p w:rsidR="00F035E8" w:rsidRDefault="00F035E8"/>
        </w:tc>
      </w:tr>
      <w:tr w:rsidR="00F035E8" w:rsidTr="00166F66">
        <w:tc>
          <w:tcPr>
            <w:tcW w:w="1576" w:type="dxa"/>
            <w:shd w:val="clear" w:color="auto" w:fill="EEECE1" w:themeFill="background2"/>
          </w:tcPr>
          <w:p w:rsidR="00F035E8" w:rsidRDefault="00F035E8">
            <w:r>
              <w:t>61</w:t>
            </w:r>
          </w:p>
        </w:tc>
        <w:tc>
          <w:tcPr>
            <w:tcW w:w="930" w:type="dxa"/>
            <w:shd w:val="clear" w:color="auto" w:fill="EEECE1" w:themeFill="background2"/>
          </w:tcPr>
          <w:p w:rsidR="00F035E8" w:rsidRDefault="00014E55">
            <w:pPr>
              <w:rPr>
                <w:b/>
              </w:rPr>
            </w:pPr>
            <w:r>
              <w:rPr>
                <w:b/>
              </w:rPr>
              <w:t>A</w:t>
            </w:r>
          </w:p>
        </w:tc>
        <w:tc>
          <w:tcPr>
            <w:tcW w:w="5180" w:type="dxa"/>
            <w:shd w:val="clear" w:color="auto" w:fill="EEECE1" w:themeFill="background2"/>
          </w:tcPr>
          <w:p w:rsidR="00F035E8" w:rsidRPr="0031722D" w:rsidRDefault="00F035E8"/>
        </w:tc>
        <w:tc>
          <w:tcPr>
            <w:tcW w:w="3066" w:type="dxa"/>
            <w:shd w:val="clear" w:color="auto" w:fill="EEECE1" w:themeFill="background2"/>
          </w:tcPr>
          <w:p w:rsidR="00F035E8" w:rsidRDefault="00014E55">
            <w:r>
              <w:t>Rivaling …achievement – modifier phrase</w:t>
            </w:r>
          </w:p>
          <w:p w:rsidR="00014E55" w:rsidRDefault="00014E55">
            <w:r>
              <w:t xml:space="preserve">The…complete – IC </w:t>
            </w:r>
          </w:p>
          <w:p w:rsidR="00014E55" w:rsidRDefault="00014E55">
            <w:r>
              <w:t>S-army, modifier – created…afterlife</w:t>
            </w:r>
          </w:p>
          <w:p w:rsidR="00014E55" w:rsidRDefault="00014E55">
            <w:r>
              <w:t xml:space="preserve">V-is .., took </w:t>
            </w:r>
          </w:p>
          <w:p w:rsidR="00014E55" w:rsidRDefault="00014E55">
            <w:r>
              <w:t>Parallelism</w:t>
            </w:r>
          </w:p>
        </w:tc>
        <w:tc>
          <w:tcPr>
            <w:tcW w:w="909" w:type="dxa"/>
            <w:shd w:val="clear" w:color="auto" w:fill="EEECE1" w:themeFill="background2"/>
          </w:tcPr>
          <w:p w:rsidR="00F035E8" w:rsidRDefault="00B03B2D">
            <w:r>
              <w:t>A</w:t>
            </w:r>
          </w:p>
        </w:tc>
        <w:tc>
          <w:tcPr>
            <w:tcW w:w="1515" w:type="dxa"/>
            <w:shd w:val="clear" w:color="auto" w:fill="EEECE1" w:themeFill="background2"/>
          </w:tcPr>
          <w:p w:rsidR="00F035E8" w:rsidRDefault="00B03B2D">
            <w:r>
              <w:t>Modifiers and Meaning</w:t>
            </w:r>
          </w:p>
        </w:tc>
      </w:tr>
      <w:tr w:rsidR="00F035E8" w:rsidTr="00166F66">
        <w:tc>
          <w:tcPr>
            <w:tcW w:w="1576" w:type="dxa"/>
            <w:shd w:val="clear" w:color="auto" w:fill="auto"/>
          </w:tcPr>
          <w:p w:rsidR="00F035E8" w:rsidRDefault="00F035E8">
            <w:r>
              <w:t>62</w:t>
            </w:r>
          </w:p>
        </w:tc>
        <w:tc>
          <w:tcPr>
            <w:tcW w:w="930" w:type="dxa"/>
            <w:shd w:val="clear" w:color="auto" w:fill="auto"/>
          </w:tcPr>
          <w:p w:rsidR="00F035E8" w:rsidRDefault="00920CB8">
            <w:pPr>
              <w:rPr>
                <w:b/>
              </w:rPr>
            </w:pPr>
            <w:r>
              <w:rPr>
                <w:b/>
              </w:rPr>
              <w:t>E</w:t>
            </w:r>
          </w:p>
        </w:tc>
        <w:tc>
          <w:tcPr>
            <w:tcW w:w="5180" w:type="dxa"/>
            <w:shd w:val="clear" w:color="auto" w:fill="auto"/>
          </w:tcPr>
          <w:p w:rsidR="00F035E8" w:rsidRPr="0031722D" w:rsidRDefault="00111F6E">
            <w:r>
              <w:t>“Restrictions on…” should be used instead of “Restrictions for…”</w:t>
            </w:r>
          </w:p>
        </w:tc>
        <w:tc>
          <w:tcPr>
            <w:tcW w:w="3066" w:type="dxa"/>
            <w:shd w:val="clear" w:color="auto" w:fill="auto"/>
          </w:tcPr>
          <w:p w:rsidR="00F035E8" w:rsidRDefault="00920CB8">
            <w:r>
              <w:t>When…reconvenes – modifier</w:t>
            </w:r>
          </w:p>
          <w:p w:rsidR="00920CB8" w:rsidRDefault="00920CB8">
            <w:r>
              <w:t xml:space="preserve">Some…overseas – IC ( S-members , V – will try to establish || to encourage ) </w:t>
            </w:r>
          </w:p>
          <w:p w:rsidR="00111F6E" w:rsidRDefault="00111F6E" w:rsidP="00111F6E">
            <w:r>
              <w:t xml:space="preserve">Errors: </w:t>
            </w:r>
          </w:p>
          <w:p w:rsidR="00920CB8" w:rsidRDefault="00920CB8" w:rsidP="00111F6E">
            <w:pPr>
              <w:pStyle w:val="ListParagraph"/>
              <w:numPr>
                <w:ilvl w:val="0"/>
                <w:numId w:val="10"/>
              </w:numPr>
            </w:pPr>
            <w:r>
              <w:t>Try and establish should be try to establish</w:t>
            </w:r>
          </w:p>
          <w:p w:rsidR="00920CB8" w:rsidRDefault="00920CB8" w:rsidP="00920CB8">
            <w:pPr>
              <w:pStyle w:val="ListParagraph"/>
              <w:numPr>
                <w:ilvl w:val="0"/>
                <w:numId w:val="6"/>
              </w:numPr>
            </w:pPr>
            <w:r>
              <w:t>Parallelism</w:t>
            </w:r>
          </w:p>
        </w:tc>
        <w:tc>
          <w:tcPr>
            <w:tcW w:w="909" w:type="dxa"/>
            <w:shd w:val="clear" w:color="auto" w:fill="auto"/>
          </w:tcPr>
          <w:p w:rsidR="00F035E8" w:rsidRDefault="00E375D7">
            <w:r>
              <w:t>E</w:t>
            </w:r>
          </w:p>
        </w:tc>
        <w:tc>
          <w:tcPr>
            <w:tcW w:w="1515" w:type="dxa"/>
            <w:shd w:val="clear" w:color="auto" w:fill="auto"/>
          </w:tcPr>
          <w:p w:rsidR="00F035E8" w:rsidRDefault="00F035E8"/>
        </w:tc>
      </w:tr>
      <w:tr w:rsidR="00F035E8" w:rsidTr="00166F66">
        <w:tc>
          <w:tcPr>
            <w:tcW w:w="1576" w:type="dxa"/>
            <w:shd w:val="clear" w:color="auto" w:fill="auto"/>
          </w:tcPr>
          <w:p w:rsidR="00F035E8" w:rsidRDefault="00F035E8">
            <w:r>
              <w:t>63</w:t>
            </w:r>
          </w:p>
        </w:tc>
        <w:tc>
          <w:tcPr>
            <w:tcW w:w="930" w:type="dxa"/>
            <w:shd w:val="clear" w:color="auto" w:fill="auto"/>
          </w:tcPr>
          <w:p w:rsidR="00F035E8" w:rsidRDefault="00F035E8">
            <w:pPr>
              <w:rPr>
                <w:b/>
              </w:rPr>
            </w:pPr>
          </w:p>
        </w:tc>
        <w:tc>
          <w:tcPr>
            <w:tcW w:w="5180" w:type="dxa"/>
            <w:shd w:val="clear" w:color="auto" w:fill="auto"/>
          </w:tcPr>
          <w:p w:rsidR="00F035E8" w:rsidRPr="0031722D" w:rsidRDefault="00F035E8"/>
        </w:tc>
        <w:tc>
          <w:tcPr>
            <w:tcW w:w="3066" w:type="dxa"/>
            <w:shd w:val="clear" w:color="auto" w:fill="auto"/>
          </w:tcPr>
          <w:p w:rsidR="00F035E8" w:rsidRDefault="00F035E8"/>
        </w:tc>
        <w:tc>
          <w:tcPr>
            <w:tcW w:w="909" w:type="dxa"/>
            <w:shd w:val="clear" w:color="auto" w:fill="auto"/>
          </w:tcPr>
          <w:p w:rsidR="00F035E8" w:rsidRDefault="00F035E8"/>
        </w:tc>
        <w:tc>
          <w:tcPr>
            <w:tcW w:w="1515" w:type="dxa"/>
            <w:shd w:val="clear" w:color="auto" w:fill="auto"/>
          </w:tcPr>
          <w:p w:rsidR="00F035E8" w:rsidRDefault="00F035E8"/>
        </w:tc>
      </w:tr>
      <w:tr w:rsidR="00F035E8" w:rsidTr="00166F66">
        <w:tc>
          <w:tcPr>
            <w:tcW w:w="1576" w:type="dxa"/>
            <w:shd w:val="clear" w:color="auto" w:fill="auto"/>
          </w:tcPr>
          <w:p w:rsidR="00F035E8" w:rsidRDefault="00F035E8">
            <w:r>
              <w:lastRenderedPageBreak/>
              <w:t>64</w:t>
            </w:r>
          </w:p>
        </w:tc>
        <w:tc>
          <w:tcPr>
            <w:tcW w:w="930" w:type="dxa"/>
            <w:shd w:val="clear" w:color="auto" w:fill="auto"/>
          </w:tcPr>
          <w:p w:rsidR="00F035E8" w:rsidRDefault="00EE6036">
            <w:pPr>
              <w:rPr>
                <w:b/>
              </w:rPr>
            </w:pPr>
            <w:r>
              <w:rPr>
                <w:b/>
              </w:rPr>
              <w:t>A</w:t>
            </w:r>
          </w:p>
        </w:tc>
        <w:tc>
          <w:tcPr>
            <w:tcW w:w="5180" w:type="dxa"/>
            <w:shd w:val="clear" w:color="auto" w:fill="auto"/>
          </w:tcPr>
          <w:p w:rsidR="00F035E8" w:rsidRDefault="006B4349">
            <w:r>
              <w:t>Aggravate  ( verb ) -&gt; means ‘make worse’</w:t>
            </w:r>
          </w:p>
          <w:p w:rsidR="006B4349" w:rsidRPr="0031722D" w:rsidRDefault="006B4349">
            <w:r>
              <w:t>Aggravating ( Adj ) -&gt; Means ‘annoying’</w:t>
            </w:r>
          </w:p>
        </w:tc>
        <w:tc>
          <w:tcPr>
            <w:tcW w:w="3066" w:type="dxa"/>
            <w:shd w:val="clear" w:color="auto" w:fill="auto"/>
          </w:tcPr>
          <w:p w:rsidR="00F035E8" w:rsidRDefault="00EE6036">
            <w:r>
              <w:t xml:space="preserve">Doctors… agree – IC ( S – doctors, V – agree ) </w:t>
            </w:r>
          </w:p>
          <w:p w:rsidR="00EE6036" w:rsidRDefault="00EE6036">
            <w:r>
              <w:t xml:space="preserve">That… disease – DC ( S – factors, V – not only do damage but also aggravate ) </w:t>
            </w:r>
          </w:p>
          <w:p w:rsidR="00EE6036" w:rsidRDefault="00EE6036">
            <w:r>
              <w:t>Parallel marker – ‘not only’ ..but also</w:t>
            </w:r>
          </w:p>
        </w:tc>
        <w:tc>
          <w:tcPr>
            <w:tcW w:w="909" w:type="dxa"/>
            <w:shd w:val="clear" w:color="auto" w:fill="auto"/>
          </w:tcPr>
          <w:p w:rsidR="00F035E8" w:rsidRDefault="000F1AE9">
            <w:r>
              <w:t>A</w:t>
            </w:r>
          </w:p>
        </w:tc>
        <w:tc>
          <w:tcPr>
            <w:tcW w:w="1515" w:type="dxa"/>
            <w:shd w:val="clear" w:color="auto" w:fill="auto"/>
          </w:tcPr>
          <w:p w:rsidR="00F035E8" w:rsidRDefault="00F035E8"/>
        </w:tc>
      </w:tr>
      <w:tr w:rsidR="00F035E8" w:rsidTr="00166F66">
        <w:tc>
          <w:tcPr>
            <w:tcW w:w="1576" w:type="dxa"/>
            <w:shd w:val="clear" w:color="auto" w:fill="auto"/>
          </w:tcPr>
          <w:p w:rsidR="00F035E8" w:rsidRDefault="00F035E8">
            <w:r>
              <w:t>65</w:t>
            </w:r>
          </w:p>
        </w:tc>
        <w:tc>
          <w:tcPr>
            <w:tcW w:w="930" w:type="dxa"/>
            <w:shd w:val="clear" w:color="auto" w:fill="auto"/>
          </w:tcPr>
          <w:p w:rsidR="00F035E8" w:rsidRDefault="00DA56DC">
            <w:pPr>
              <w:rPr>
                <w:b/>
              </w:rPr>
            </w:pPr>
            <w:r>
              <w:rPr>
                <w:b/>
              </w:rPr>
              <w:t>C</w:t>
            </w:r>
          </w:p>
        </w:tc>
        <w:tc>
          <w:tcPr>
            <w:tcW w:w="5180" w:type="dxa"/>
            <w:shd w:val="clear" w:color="auto" w:fill="auto"/>
          </w:tcPr>
          <w:p w:rsidR="00F035E8" w:rsidRPr="0031722D" w:rsidRDefault="00154CA0">
            <w:r>
              <w:t>‘As’ is used to describe role / function</w:t>
            </w:r>
          </w:p>
        </w:tc>
        <w:tc>
          <w:tcPr>
            <w:tcW w:w="3066" w:type="dxa"/>
            <w:shd w:val="clear" w:color="auto" w:fill="auto"/>
          </w:tcPr>
          <w:p w:rsidR="00F035E8" w:rsidRDefault="00DA56DC">
            <w:r>
              <w:t>In a plan…beaches – modifier</w:t>
            </w:r>
          </w:p>
          <w:p w:rsidR="00DA56DC" w:rsidRDefault="00DA56DC">
            <w:r>
              <w:t>The…rocks – IC ( S – Army corps, V – proposed )</w:t>
            </w:r>
          </w:p>
          <w:p w:rsidR="00DA56DC" w:rsidRDefault="00DA56DC">
            <w:r>
              <w:t xml:space="preserve">That…beaches – ( S – that ( refers to building) V – would rise, would act ) </w:t>
            </w:r>
          </w:p>
          <w:p w:rsidR="00DA56DC" w:rsidRDefault="00DA56DC"/>
          <w:p w:rsidR="00EE6036" w:rsidRDefault="00EE6036">
            <w:r>
              <w:t>In answer choice C -</w:t>
            </w:r>
          </w:p>
          <w:p w:rsidR="00EE6036" w:rsidRDefault="00EE6036">
            <w:r>
              <w:t>‘rise’ and ‘act’ – are parallel</w:t>
            </w:r>
          </w:p>
          <w:p w:rsidR="00EE6036" w:rsidRDefault="00EE6036" w:rsidP="00CA1B55">
            <w:r>
              <w:t>‘</w:t>
            </w:r>
            <w:r w:rsidR="00CA1B55">
              <w:t>absorbing’ and ‘protecting’ should be parallel</w:t>
            </w:r>
          </w:p>
        </w:tc>
        <w:tc>
          <w:tcPr>
            <w:tcW w:w="909" w:type="dxa"/>
            <w:shd w:val="clear" w:color="auto" w:fill="auto"/>
          </w:tcPr>
          <w:p w:rsidR="00F035E8" w:rsidRDefault="00DA56DC">
            <w:r>
              <w:t>C</w:t>
            </w:r>
          </w:p>
        </w:tc>
        <w:tc>
          <w:tcPr>
            <w:tcW w:w="1515" w:type="dxa"/>
            <w:shd w:val="clear" w:color="auto" w:fill="auto"/>
          </w:tcPr>
          <w:p w:rsidR="00F035E8" w:rsidRDefault="00F035E8"/>
        </w:tc>
      </w:tr>
      <w:tr w:rsidR="00F035E8" w:rsidTr="00166F66">
        <w:tc>
          <w:tcPr>
            <w:tcW w:w="1576" w:type="dxa"/>
            <w:shd w:val="clear" w:color="auto" w:fill="auto"/>
          </w:tcPr>
          <w:p w:rsidR="00F035E8" w:rsidRDefault="00F035E8">
            <w:r>
              <w:t>66</w:t>
            </w:r>
          </w:p>
        </w:tc>
        <w:tc>
          <w:tcPr>
            <w:tcW w:w="930" w:type="dxa"/>
            <w:shd w:val="clear" w:color="auto" w:fill="auto"/>
          </w:tcPr>
          <w:p w:rsidR="00F035E8" w:rsidRDefault="00EE6036">
            <w:pPr>
              <w:rPr>
                <w:b/>
              </w:rPr>
            </w:pPr>
            <w:r>
              <w:rPr>
                <w:b/>
              </w:rPr>
              <w:t>A</w:t>
            </w:r>
          </w:p>
        </w:tc>
        <w:tc>
          <w:tcPr>
            <w:tcW w:w="5180" w:type="dxa"/>
            <w:shd w:val="clear" w:color="auto" w:fill="auto"/>
          </w:tcPr>
          <w:p w:rsidR="00F035E8" w:rsidRPr="0031722D" w:rsidRDefault="00F035E8"/>
        </w:tc>
        <w:tc>
          <w:tcPr>
            <w:tcW w:w="3066" w:type="dxa"/>
            <w:shd w:val="clear" w:color="auto" w:fill="auto"/>
          </w:tcPr>
          <w:p w:rsidR="00F035E8" w:rsidRDefault="00EE6036">
            <w:r>
              <w:t>The 32… species … are whale – IC ( S – species , V – are , include ,Parallel marker – and )</w:t>
            </w:r>
          </w:p>
          <w:p w:rsidR="00EE6036" w:rsidRDefault="00EE6036">
            <w:r>
              <w:t xml:space="preserve">That make ..family – DC ( S – that refers to species , V – make up ) </w:t>
            </w:r>
          </w:p>
          <w:p w:rsidR="00EE6036" w:rsidRDefault="00EE6036">
            <w:r>
              <w:t xml:space="preserve">Which … pods – DC ( S – which , V – can grow &amp; is famous for , Parallel marker - and) </w:t>
            </w:r>
          </w:p>
          <w:p w:rsidR="00EE6036" w:rsidRDefault="00EE6036"/>
          <w:p w:rsidR="00EE6036" w:rsidRDefault="00EE6036">
            <w:r>
              <w:t>Parallelism :</w:t>
            </w:r>
          </w:p>
          <w:p w:rsidR="00EE6036" w:rsidRDefault="00EE6036"/>
        </w:tc>
        <w:tc>
          <w:tcPr>
            <w:tcW w:w="909" w:type="dxa"/>
            <w:shd w:val="clear" w:color="auto" w:fill="auto"/>
          </w:tcPr>
          <w:p w:rsidR="00F035E8" w:rsidRDefault="000F1AE9">
            <w:r>
              <w:t>A</w:t>
            </w:r>
          </w:p>
        </w:tc>
        <w:tc>
          <w:tcPr>
            <w:tcW w:w="1515" w:type="dxa"/>
            <w:shd w:val="clear" w:color="auto" w:fill="auto"/>
          </w:tcPr>
          <w:p w:rsidR="00F035E8" w:rsidRDefault="00F035E8"/>
        </w:tc>
      </w:tr>
      <w:tr w:rsidR="00F035E8" w:rsidTr="00166F66">
        <w:tc>
          <w:tcPr>
            <w:tcW w:w="1576" w:type="dxa"/>
            <w:shd w:val="clear" w:color="auto" w:fill="EEECE1" w:themeFill="background2"/>
          </w:tcPr>
          <w:p w:rsidR="00F035E8" w:rsidRDefault="00F035E8">
            <w:r>
              <w:t>67</w:t>
            </w:r>
          </w:p>
        </w:tc>
        <w:tc>
          <w:tcPr>
            <w:tcW w:w="930" w:type="dxa"/>
            <w:shd w:val="clear" w:color="auto" w:fill="EEECE1" w:themeFill="background2"/>
          </w:tcPr>
          <w:p w:rsidR="00F035E8" w:rsidRDefault="009A69BD">
            <w:pPr>
              <w:rPr>
                <w:b/>
              </w:rPr>
            </w:pPr>
            <w:r>
              <w:rPr>
                <w:b/>
              </w:rPr>
              <w:t>B</w:t>
            </w:r>
          </w:p>
        </w:tc>
        <w:tc>
          <w:tcPr>
            <w:tcW w:w="5180" w:type="dxa"/>
            <w:shd w:val="clear" w:color="auto" w:fill="EEECE1" w:themeFill="background2"/>
          </w:tcPr>
          <w:p w:rsidR="00F035E8" w:rsidRPr="0031722D" w:rsidRDefault="00557CAF">
            <w:r w:rsidRPr="00557CAF">
              <w:t xml:space="preserve"> there is tense error with the second part of clause 3 "their grip on Alberia was always insecure." It cannot be that the French always had an insecure grip on Algeria since the conditional statement is setting up a </w:t>
            </w:r>
            <w:r w:rsidRPr="00557CAF">
              <w:lastRenderedPageBreak/>
              <w:t>hypothetical situation. Therefore the word "would" be more appropriate here resulting in: their grip on Algeria would always be insecure.</w:t>
            </w:r>
          </w:p>
        </w:tc>
        <w:tc>
          <w:tcPr>
            <w:tcW w:w="3066" w:type="dxa"/>
            <w:shd w:val="clear" w:color="auto" w:fill="EEECE1" w:themeFill="background2"/>
          </w:tcPr>
          <w:p w:rsidR="00F035E8" w:rsidRDefault="009A69BD">
            <w:r>
              <w:lastRenderedPageBreak/>
              <w:t>Affording … G – Modifier applies to Morocco</w:t>
            </w:r>
          </w:p>
          <w:p w:rsidR="009A69BD" w:rsidRDefault="009A69BD">
            <w:r>
              <w:t xml:space="preserve">Morocco … century – IC ( S – French, V -  ) </w:t>
            </w:r>
          </w:p>
          <w:p w:rsidR="009A69BD" w:rsidRDefault="009A69BD">
            <w:r>
              <w:lastRenderedPageBreak/>
              <w:t>Because …assumed – DC ( S- they assumed )</w:t>
            </w:r>
          </w:p>
          <w:p w:rsidR="009A69BD" w:rsidRDefault="009A69BD">
            <w:r>
              <w:t>That if…insecure – DC ( S- they , V – did not hold it )</w:t>
            </w:r>
          </w:p>
        </w:tc>
        <w:tc>
          <w:tcPr>
            <w:tcW w:w="909" w:type="dxa"/>
            <w:shd w:val="clear" w:color="auto" w:fill="EEECE1" w:themeFill="background2"/>
          </w:tcPr>
          <w:p w:rsidR="00F035E8" w:rsidRDefault="00E57D99">
            <w:r>
              <w:lastRenderedPageBreak/>
              <w:t>B</w:t>
            </w:r>
          </w:p>
        </w:tc>
        <w:tc>
          <w:tcPr>
            <w:tcW w:w="1515" w:type="dxa"/>
            <w:shd w:val="clear" w:color="auto" w:fill="EEECE1" w:themeFill="background2"/>
          </w:tcPr>
          <w:p w:rsidR="00F035E8" w:rsidRDefault="003E2B79">
            <w:r>
              <w:t>Verb Tense</w:t>
            </w:r>
          </w:p>
        </w:tc>
      </w:tr>
      <w:tr w:rsidR="00F035E8" w:rsidTr="00166F66">
        <w:tc>
          <w:tcPr>
            <w:tcW w:w="1576" w:type="dxa"/>
            <w:shd w:val="clear" w:color="auto" w:fill="EEECE1" w:themeFill="background2"/>
          </w:tcPr>
          <w:p w:rsidR="00F035E8" w:rsidRDefault="00F035E8">
            <w:r>
              <w:lastRenderedPageBreak/>
              <w:t>68</w:t>
            </w:r>
          </w:p>
        </w:tc>
        <w:tc>
          <w:tcPr>
            <w:tcW w:w="930" w:type="dxa"/>
            <w:shd w:val="clear" w:color="auto" w:fill="EEECE1" w:themeFill="background2"/>
          </w:tcPr>
          <w:p w:rsidR="00F035E8" w:rsidRDefault="00920CB8">
            <w:pPr>
              <w:rPr>
                <w:b/>
              </w:rPr>
            </w:pPr>
            <w:r>
              <w:rPr>
                <w:b/>
              </w:rPr>
              <w:t>C</w:t>
            </w:r>
          </w:p>
        </w:tc>
        <w:tc>
          <w:tcPr>
            <w:tcW w:w="5180" w:type="dxa"/>
            <w:shd w:val="clear" w:color="auto" w:fill="EEECE1" w:themeFill="background2"/>
          </w:tcPr>
          <w:p w:rsidR="00F035E8" w:rsidRDefault="00472F7D" w:rsidP="00A372D3">
            <w:pPr>
              <w:pStyle w:val="ListParagraph"/>
              <w:numPr>
                <w:ilvl w:val="0"/>
                <w:numId w:val="11"/>
              </w:numPr>
            </w:pPr>
            <w:r w:rsidRPr="00472F7D">
              <w:t>is incorrect because of two reasons, "evidence for" is incorrect and "that" in the relative clause "that were arising simultaneously.." may either refer to "northern regions" or "centrally administered societies". The correct answer choice (E) express this clearly and concisely.</w:t>
            </w:r>
          </w:p>
          <w:p w:rsidR="00A372D3" w:rsidRPr="00A372D3" w:rsidRDefault="00A372D3" w:rsidP="00A372D3">
            <w:pPr>
              <w:rPr>
                <w:b/>
                <w:i/>
              </w:rPr>
            </w:pPr>
            <w:r w:rsidRPr="00530DCE">
              <w:rPr>
                <w:b/>
                <w:i/>
                <w:color w:val="FF0000"/>
              </w:rPr>
              <w:t xml:space="preserve">I Chose “C” because ‘with but .. ‘ is wrong idiom. Is that correct ? </w:t>
            </w:r>
          </w:p>
        </w:tc>
        <w:tc>
          <w:tcPr>
            <w:tcW w:w="3066" w:type="dxa"/>
            <w:shd w:val="clear" w:color="auto" w:fill="EEECE1" w:themeFill="background2"/>
          </w:tcPr>
          <w:p w:rsidR="00F035E8" w:rsidRDefault="00920CB8">
            <w:r>
              <w:t>The first…have yielded..east – IC ( S-trenches, V – have yielded)</w:t>
            </w:r>
          </w:p>
          <w:p w:rsidR="00920CB8" w:rsidRDefault="00920CB8">
            <w:r>
              <w:t xml:space="preserve">That were…Syria – DC ( That –subj, V – were cut ) </w:t>
            </w:r>
          </w:p>
          <w:p w:rsidR="00243113" w:rsidRDefault="00243113">
            <w:r>
              <w:t xml:space="preserve">That were…Iraq – DC ( that – subj, V – were arising ) </w:t>
            </w:r>
          </w:p>
          <w:p w:rsidR="00243113" w:rsidRDefault="00243113">
            <w:r>
              <w:t xml:space="preserve">Errors: </w:t>
            </w:r>
          </w:p>
          <w:p w:rsidR="00243113" w:rsidRDefault="00243113">
            <w:r>
              <w:t xml:space="preserve">Idiom : but with … is wrong </w:t>
            </w:r>
          </w:p>
          <w:p w:rsidR="00243113" w:rsidRDefault="00243113"/>
        </w:tc>
        <w:tc>
          <w:tcPr>
            <w:tcW w:w="909" w:type="dxa"/>
            <w:shd w:val="clear" w:color="auto" w:fill="EEECE1" w:themeFill="background2"/>
          </w:tcPr>
          <w:p w:rsidR="00F035E8" w:rsidRDefault="00E375D7">
            <w:r>
              <w:t>E</w:t>
            </w:r>
          </w:p>
        </w:tc>
        <w:tc>
          <w:tcPr>
            <w:tcW w:w="1515" w:type="dxa"/>
            <w:shd w:val="clear" w:color="auto" w:fill="EEECE1" w:themeFill="background2"/>
          </w:tcPr>
          <w:p w:rsidR="00F035E8" w:rsidRDefault="00E375D7">
            <w:r>
              <w:t>Meaning</w:t>
            </w:r>
          </w:p>
        </w:tc>
      </w:tr>
      <w:tr w:rsidR="00F035E8" w:rsidTr="00166F66">
        <w:tc>
          <w:tcPr>
            <w:tcW w:w="1576" w:type="dxa"/>
            <w:shd w:val="clear" w:color="auto" w:fill="auto"/>
          </w:tcPr>
          <w:p w:rsidR="00F035E8" w:rsidRDefault="00F035E8">
            <w:r>
              <w:t>69</w:t>
            </w:r>
          </w:p>
        </w:tc>
        <w:tc>
          <w:tcPr>
            <w:tcW w:w="930" w:type="dxa"/>
            <w:shd w:val="clear" w:color="auto" w:fill="auto"/>
          </w:tcPr>
          <w:p w:rsidR="00F035E8" w:rsidRDefault="00F035E8">
            <w:pPr>
              <w:rPr>
                <w:b/>
              </w:rPr>
            </w:pPr>
          </w:p>
        </w:tc>
        <w:tc>
          <w:tcPr>
            <w:tcW w:w="5180" w:type="dxa"/>
            <w:shd w:val="clear" w:color="auto" w:fill="auto"/>
          </w:tcPr>
          <w:p w:rsidR="00F035E8" w:rsidRPr="0031722D" w:rsidRDefault="00F035E8"/>
        </w:tc>
        <w:tc>
          <w:tcPr>
            <w:tcW w:w="3066" w:type="dxa"/>
            <w:shd w:val="clear" w:color="auto" w:fill="auto"/>
          </w:tcPr>
          <w:p w:rsidR="00F035E8" w:rsidRDefault="00F035E8"/>
        </w:tc>
        <w:tc>
          <w:tcPr>
            <w:tcW w:w="909" w:type="dxa"/>
            <w:shd w:val="clear" w:color="auto" w:fill="auto"/>
          </w:tcPr>
          <w:p w:rsidR="00F035E8" w:rsidRDefault="00F035E8"/>
        </w:tc>
        <w:tc>
          <w:tcPr>
            <w:tcW w:w="1515" w:type="dxa"/>
            <w:shd w:val="clear" w:color="auto" w:fill="auto"/>
          </w:tcPr>
          <w:p w:rsidR="00F035E8" w:rsidRDefault="00F035E8"/>
        </w:tc>
      </w:tr>
      <w:tr w:rsidR="00F035E8" w:rsidTr="00166F66">
        <w:tc>
          <w:tcPr>
            <w:tcW w:w="1576" w:type="dxa"/>
            <w:shd w:val="clear" w:color="auto" w:fill="EEECE1" w:themeFill="background2"/>
          </w:tcPr>
          <w:p w:rsidR="00F035E8" w:rsidRDefault="00F035E8">
            <w:r>
              <w:t>70</w:t>
            </w:r>
          </w:p>
        </w:tc>
        <w:tc>
          <w:tcPr>
            <w:tcW w:w="930" w:type="dxa"/>
            <w:shd w:val="clear" w:color="auto" w:fill="EEECE1" w:themeFill="background2"/>
          </w:tcPr>
          <w:p w:rsidR="00F035E8" w:rsidRDefault="00C85B2F">
            <w:pPr>
              <w:rPr>
                <w:b/>
              </w:rPr>
            </w:pPr>
            <w:r>
              <w:rPr>
                <w:b/>
              </w:rPr>
              <w:t>B</w:t>
            </w:r>
          </w:p>
        </w:tc>
        <w:tc>
          <w:tcPr>
            <w:tcW w:w="5180" w:type="dxa"/>
            <w:shd w:val="clear" w:color="auto" w:fill="EEECE1" w:themeFill="background2"/>
          </w:tcPr>
          <w:p w:rsidR="00F035E8" w:rsidRPr="006A29E2" w:rsidRDefault="00754D8B" w:rsidP="006A29E2">
            <w:pPr>
              <w:pStyle w:val="ListParagraph"/>
              <w:numPr>
                <w:ilvl w:val="0"/>
                <w:numId w:val="3"/>
              </w:numPr>
              <w:rPr>
                <w:b/>
                <w:i/>
              </w:rPr>
            </w:pPr>
            <w:r w:rsidRPr="006A29E2">
              <w:rPr>
                <w:b/>
                <w:i/>
              </w:rPr>
              <w:t>‘In which’ or ‘when’</w:t>
            </w:r>
            <w:r w:rsidR="00932415" w:rsidRPr="006A29E2">
              <w:rPr>
                <w:b/>
                <w:i/>
              </w:rPr>
              <w:t xml:space="preserve"> can be used interchangeably in this case. </w:t>
            </w:r>
          </w:p>
          <w:p w:rsidR="006A29E2" w:rsidRPr="006A29E2" w:rsidRDefault="006A29E2" w:rsidP="006A29E2">
            <w:pPr>
              <w:pStyle w:val="ListParagraph"/>
              <w:numPr>
                <w:ilvl w:val="0"/>
                <w:numId w:val="3"/>
              </w:numPr>
              <w:rPr>
                <w:b/>
                <w:i/>
              </w:rPr>
            </w:pPr>
            <w:r w:rsidRPr="006A29E2">
              <w:rPr>
                <w:b/>
                <w:i/>
              </w:rPr>
              <w:t>Use past perfect tense only to establish sequencing between two related events.</w:t>
            </w:r>
          </w:p>
          <w:p w:rsidR="00932415" w:rsidRDefault="00932415">
            <w:r>
              <w:t xml:space="preserve">From GMATCLUB: </w:t>
            </w:r>
          </w:p>
          <w:p w:rsidR="00932415" w:rsidRDefault="00932415"/>
          <w:p w:rsidR="00932415" w:rsidRDefault="00932415">
            <w:r w:rsidRPr="00932415">
              <w:t>When "age" means some period, use of pronoun reference "in which" is correct. But referring to particular age i.e. at age 18, "when" is correct.</w:t>
            </w:r>
            <w:r w:rsidRPr="00932415">
              <w:br/>
              <w:t>Ex: I was 18 when I met my consort. - referring to particular time</w:t>
            </w:r>
            <w:r w:rsidRPr="00932415">
              <w:br/>
              <w:t>We are living in an age in which art galleries are more popular than theme parks. -- referring to a period</w:t>
            </w:r>
          </w:p>
          <w:p w:rsidR="00932415" w:rsidRDefault="00932415"/>
          <w:p w:rsidR="00932415" w:rsidRDefault="00932415">
            <w:r>
              <w:t xml:space="preserve">Explanation from egmat: </w:t>
            </w:r>
          </w:p>
          <w:p w:rsidR="00932415" w:rsidRPr="0031722D" w:rsidRDefault="00932415" w:rsidP="00932415">
            <w:r w:rsidRPr="00932415">
              <w:t xml:space="preserve">We use past perfect tense to establish sequencing, that is to show out of two events in the past, which event took place earlier and which took place later. It is true that there are two events in this sentence and both </w:t>
            </w:r>
            <w:r w:rsidRPr="00932415">
              <w:lastRenderedPageBreak/>
              <w:t>took place in the past – “led” and “had existed”. </w:t>
            </w:r>
            <w:r w:rsidRPr="00932415">
              <w:br/>
              <w:t>However when we use past perfect tense, we must keep in mind that in order to establish sequencing between the two events, they must be related. There should be some bearing of one event on the other. </w:t>
            </w:r>
            <w:r w:rsidRPr="00932415">
              <w:br/>
              <w:t xml:space="preserve">In this sentence, Agassiz proposed the concept of ice age in 1837. And this age actually existed long time ago. However, what we must </w:t>
            </w:r>
            <w:r>
              <w:t xml:space="preserve">pay </w:t>
            </w:r>
            <w:r w:rsidRPr="00932415">
              <w:t xml:space="preserve"> heed </w:t>
            </w:r>
            <w:r>
              <w:t xml:space="preserve"> to </w:t>
            </w:r>
            <w:r w:rsidRPr="00932415">
              <w:t>is that even if Agassiz did not propose the concept of ice age, the fact does not change that ice age still existed. It is not that because Agassiz proposed the concept of ice age, that age came into being. Hence, existence of ice age has no bearing on the proposal of the concept. Hence, we have two independent actions here between which sequencing is just not required.</w:t>
            </w:r>
          </w:p>
        </w:tc>
        <w:tc>
          <w:tcPr>
            <w:tcW w:w="3066" w:type="dxa"/>
            <w:shd w:val="clear" w:color="auto" w:fill="EEECE1" w:themeFill="background2"/>
          </w:tcPr>
          <w:p w:rsidR="00F035E8" w:rsidRDefault="00C85B2F">
            <w:r>
              <w:lastRenderedPageBreak/>
              <w:t>His…areas – IC (S – studies, V – led )</w:t>
            </w:r>
          </w:p>
          <w:p w:rsidR="00C85B2F" w:rsidRDefault="00C85B2F">
            <w:r>
              <w:t>In which…areas – DC ( S-ice sheets , V – had existed )</w:t>
            </w:r>
          </w:p>
        </w:tc>
        <w:tc>
          <w:tcPr>
            <w:tcW w:w="909" w:type="dxa"/>
            <w:shd w:val="clear" w:color="auto" w:fill="EEECE1" w:themeFill="background2"/>
          </w:tcPr>
          <w:p w:rsidR="00F035E8" w:rsidRDefault="00754D8B">
            <w:r>
              <w:t>B</w:t>
            </w:r>
          </w:p>
        </w:tc>
        <w:tc>
          <w:tcPr>
            <w:tcW w:w="1515" w:type="dxa"/>
            <w:shd w:val="clear" w:color="auto" w:fill="EEECE1" w:themeFill="background2"/>
          </w:tcPr>
          <w:p w:rsidR="00F035E8" w:rsidRDefault="00FB7C98">
            <w:r>
              <w:t xml:space="preserve">Verb Tense </w:t>
            </w:r>
          </w:p>
        </w:tc>
      </w:tr>
      <w:tr w:rsidR="00243113" w:rsidTr="00166F66">
        <w:tc>
          <w:tcPr>
            <w:tcW w:w="1576" w:type="dxa"/>
            <w:shd w:val="clear" w:color="auto" w:fill="EEECE1" w:themeFill="background2"/>
          </w:tcPr>
          <w:p w:rsidR="00243113" w:rsidRDefault="00243113">
            <w:r>
              <w:lastRenderedPageBreak/>
              <w:t>71</w:t>
            </w:r>
          </w:p>
        </w:tc>
        <w:tc>
          <w:tcPr>
            <w:tcW w:w="930" w:type="dxa"/>
            <w:shd w:val="clear" w:color="auto" w:fill="EEECE1" w:themeFill="background2"/>
          </w:tcPr>
          <w:p w:rsidR="00243113" w:rsidRDefault="00DA3718">
            <w:pPr>
              <w:rPr>
                <w:b/>
              </w:rPr>
            </w:pPr>
            <w:r>
              <w:rPr>
                <w:b/>
              </w:rPr>
              <w:t>A</w:t>
            </w:r>
          </w:p>
        </w:tc>
        <w:tc>
          <w:tcPr>
            <w:tcW w:w="5180" w:type="dxa"/>
            <w:shd w:val="clear" w:color="auto" w:fill="EEECE1" w:themeFill="background2"/>
          </w:tcPr>
          <w:p w:rsidR="00DA3718" w:rsidRDefault="00DA3718" w:rsidP="00DA3718">
            <w:pPr>
              <w:pStyle w:val="NormalWeb"/>
              <w:shd w:val="clear" w:color="auto" w:fill="E9EBEE"/>
              <w:rPr>
                <w:rFonts w:ascii="Arial" w:hAnsi="Arial" w:cs="Arial"/>
                <w:color w:val="303030"/>
                <w:sz w:val="21"/>
                <w:szCs w:val="21"/>
              </w:rPr>
            </w:pPr>
            <w:r>
              <w:rPr>
                <w:rFonts w:ascii="Arial" w:hAnsi="Arial" w:cs="Arial"/>
                <w:color w:val="303030"/>
                <w:sz w:val="21"/>
                <w:szCs w:val="21"/>
                <w:shd w:val="clear" w:color="auto" w:fill="FFFF00"/>
              </w:rPr>
              <w:t>Step 1 – Meaning Analysis:</w:t>
            </w:r>
            <w:r>
              <w:rPr>
                <w:rStyle w:val="apple-converted-space"/>
                <w:rFonts w:ascii="Arial" w:hAnsi="Arial" w:cs="Arial"/>
                <w:color w:val="303030"/>
                <w:sz w:val="21"/>
                <w:szCs w:val="21"/>
              </w:rPr>
              <w:t> </w:t>
            </w:r>
            <w:r>
              <w:rPr>
                <w:rFonts w:ascii="Arial" w:hAnsi="Arial" w:cs="Arial"/>
                <w:color w:val="303030"/>
                <w:sz w:val="21"/>
                <w:szCs w:val="21"/>
              </w:rPr>
              <w:t>In the original National Museum of Science and Technology in Italy, the models are encased in glass or operated only by staff members. But the Virtual Leonardo Project, an online version of the museum, encourages visitors to “touch” each exhibit. The “touch” activates the animated functions of the piece.</w:t>
            </w:r>
          </w:p>
          <w:p w:rsidR="00DA3718" w:rsidRDefault="00DA3718" w:rsidP="00DA3718">
            <w:pPr>
              <w:pStyle w:val="NormalWeb"/>
              <w:shd w:val="clear" w:color="auto" w:fill="E9EBEE"/>
              <w:rPr>
                <w:rFonts w:ascii="Arial" w:hAnsi="Arial" w:cs="Arial"/>
                <w:color w:val="303030"/>
                <w:sz w:val="21"/>
                <w:szCs w:val="21"/>
              </w:rPr>
            </w:pPr>
            <w:r>
              <w:rPr>
                <w:rFonts w:ascii="Arial" w:hAnsi="Arial" w:cs="Arial"/>
                <w:color w:val="303030"/>
                <w:sz w:val="21"/>
                <w:szCs w:val="21"/>
                <w:shd w:val="clear" w:color="auto" w:fill="FFFF00"/>
              </w:rPr>
              <w:t>Step 2 – Error Analysis:</w:t>
            </w:r>
            <w:r>
              <w:rPr>
                <w:rStyle w:val="apple-converted-space"/>
                <w:rFonts w:ascii="Arial" w:hAnsi="Arial" w:cs="Arial"/>
                <w:color w:val="303030"/>
                <w:sz w:val="21"/>
                <w:szCs w:val="21"/>
              </w:rPr>
              <w:t> </w:t>
            </w:r>
            <w:r>
              <w:rPr>
                <w:rFonts w:ascii="Arial" w:hAnsi="Arial" w:cs="Arial"/>
                <w:color w:val="303030"/>
                <w:sz w:val="21"/>
                <w:szCs w:val="21"/>
              </w:rPr>
              <w:t>Let’s divide the sentence intoclauses first:</w:t>
            </w:r>
          </w:p>
          <w:p w:rsidR="00DA3718" w:rsidRDefault="00DA3718" w:rsidP="00DA3718">
            <w:pPr>
              <w:pStyle w:val="NormalWeb"/>
              <w:shd w:val="clear" w:color="auto" w:fill="E9EBEE"/>
              <w:rPr>
                <w:rFonts w:ascii="Arial" w:hAnsi="Arial" w:cs="Arial"/>
                <w:color w:val="303030"/>
                <w:sz w:val="21"/>
                <w:szCs w:val="21"/>
              </w:rPr>
            </w:pPr>
            <w:r>
              <w:rPr>
                <w:rFonts w:ascii="Arial" w:hAnsi="Arial" w:cs="Arial"/>
                <w:color w:val="303030"/>
                <w:sz w:val="21"/>
                <w:szCs w:val="21"/>
              </w:rPr>
              <w:t>Cl. 1: Unlike the original National Museum of Science and Technology in Italy,</w:t>
            </w:r>
          </w:p>
          <w:p w:rsidR="00DA3718" w:rsidRDefault="00DA3718" w:rsidP="00DA3718">
            <w:pPr>
              <w:pStyle w:val="NormalWeb"/>
              <w:shd w:val="clear" w:color="auto" w:fill="E9EBEE"/>
              <w:rPr>
                <w:rFonts w:ascii="Arial" w:hAnsi="Arial" w:cs="Arial"/>
                <w:color w:val="303030"/>
                <w:sz w:val="21"/>
                <w:szCs w:val="21"/>
              </w:rPr>
            </w:pPr>
            <w:r>
              <w:rPr>
                <w:rFonts w:ascii="Arial" w:hAnsi="Arial" w:cs="Arial"/>
                <w:color w:val="303030"/>
                <w:sz w:val="21"/>
                <w:szCs w:val="21"/>
              </w:rPr>
              <w:t>Cl. 2: where</w:t>
            </w:r>
            <w:r>
              <w:rPr>
                <w:rStyle w:val="apple-converted-space"/>
                <w:rFonts w:ascii="Arial" w:hAnsi="Arial" w:cs="Arial"/>
                <w:color w:val="303030"/>
                <w:sz w:val="21"/>
                <w:szCs w:val="21"/>
              </w:rPr>
              <w:t> </w:t>
            </w:r>
            <w:r>
              <w:rPr>
                <w:rFonts w:ascii="Arial" w:hAnsi="Arial" w:cs="Arial"/>
                <w:color w:val="0000FF"/>
                <w:sz w:val="21"/>
                <w:szCs w:val="21"/>
              </w:rPr>
              <w:t>the models</w:t>
            </w:r>
            <w:r>
              <w:rPr>
                <w:rFonts w:ascii="Arial" w:hAnsi="Arial" w:cs="Arial"/>
                <w:color w:val="FF00FF"/>
                <w:sz w:val="21"/>
                <w:szCs w:val="21"/>
              </w:rPr>
              <w:t>are encased</w:t>
            </w:r>
            <w:r>
              <w:rPr>
                <w:rStyle w:val="apple-converted-space"/>
                <w:rFonts w:ascii="Arial" w:hAnsi="Arial" w:cs="Arial"/>
                <w:color w:val="303030"/>
                <w:sz w:val="21"/>
                <w:szCs w:val="21"/>
              </w:rPr>
              <w:t> </w:t>
            </w:r>
            <w:r>
              <w:rPr>
                <w:rFonts w:ascii="Arial" w:hAnsi="Arial" w:cs="Arial"/>
                <w:color w:val="303030"/>
                <w:sz w:val="21"/>
                <w:szCs w:val="21"/>
              </w:rPr>
              <w:t>in glass or operatedonly by staff members,</w:t>
            </w:r>
          </w:p>
          <w:p w:rsidR="00DA3718" w:rsidRDefault="00DA3718" w:rsidP="00DA3718">
            <w:pPr>
              <w:pStyle w:val="NormalWeb"/>
              <w:shd w:val="clear" w:color="auto" w:fill="E9EBEE"/>
              <w:rPr>
                <w:rFonts w:ascii="Arial" w:hAnsi="Arial" w:cs="Arial"/>
                <w:color w:val="303030"/>
                <w:sz w:val="21"/>
                <w:szCs w:val="21"/>
              </w:rPr>
            </w:pPr>
            <w:r>
              <w:rPr>
                <w:rFonts w:ascii="Arial" w:hAnsi="Arial" w:cs="Arial"/>
                <w:color w:val="303030"/>
                <w:sz w:val="21"/>
                <w:szCs w:val="21"/>
              </w:rPr>
              <w:t>Cont. of Cl. 1:</w:t>
            </w:r>
            <w:r>
              <w:rPr>
                <w:rStyle w:val="apple-converted-space"/>
                <w:rFonts w:ascii="Arial" w:hAnsi="Arial" w:cs="Arial"/>
                <w:color w:val="303030"/>
                <w:sz w:val="21"/>
                <w:szCs w:val="21"/>
              </w:rPr>
              <w:t> </w:t>
            </w:r>
            <w:r>
              <w:rPr>
                <w:rFonts w:ascii="Arial" w:hAnsi="Arial" w:cs="Arial"/>
                <w:color w:val="0000FF"/>
                <w:sz w:val="21"/>
                <w:szCs w:val="21"/>
              </w:rPr>
              <w:t>the Virtual Leonardo Project,</w:t>
            </w:r>
            <w:r>
              <w:rPr>
                <w:rStyle w:val="apple-converted-space"/>
                <w:rFonts w:ascii="Arial" w:hAnsi="Arial" w:cs="Arial"/>
                <w:color w:val="303030"/>
                <w:sz w:val="21"/>
                <w:szCs w:val="21"/>
              </w:rPr>
              <w:t> </w:t>
            </w:r>
            <w:r>
              <w:rPr>
                <w:rFonts w:ascii="Arial" w:hAnsi="Arial" w:cs="Arial"/>
                <w:color w:val="303030"/>
                <w:sz w:val="21"/>
                <w:szCs w:val="21"/>
              </w:rPr>
              <w:t>an online version of the museum,</w:t>
            </w:r>
            <w:r>
              <w:rPr>
                <w:rStyle w:val="apple-converted-space"/>
                <w:rFonts w:ascii="Arial" w:hAnsi="Arial" w:cs="Arial"/>
                <w:color w:val="303030"/>
                <w:sz w:val="21"/>
                <w:szCs w:val="21"/>
              </w:rPr>
              <w:t> </w:t>
            </w:r>
            <w:r>
              <w:rPr>
                <w:rFonts w:ascii="Arial" w:hAnsi="Arial" w:cs="Arial"/>
                <w:color w:val="FF00FF"/>
                <w:sz w:val="21"/>
                <w:szCs w:val="21"/>
              </w:rPr>
              <w:t>encourages</w:t>
            </w:r>
            <w:r>
              <w:rPr>
                <w:rStyle w:val="apple-converted-space"/>
                <w:rFonts w:ascii="Arial" w:hAnsi="Arial" w:cs="Arial"/>
                <w:color w:val="303030"/>
                <w:sz w:val="21"/>
                <w:szCs w:val="21"/>
              </w:rPr>
              <w:t> </w:t>
            </w:r>
            <w:r>
              <w:rPr>
                <w:rFonts w:ascii="Arial" w:hAnsi="Arial" w:cs="Arial"/>
                <w:color w:val="303030"/>
                <w:sz w:val="21"/>
                <w:szCs w:val="21"/>
              </w:rPr>
              <w:t>visitors to “touch” each exhibit,</w:t>
            </w:r>
          </w:p>
          <w:p w:rsidR="00DA3718" w:rsidRDefault="00DA3718" w:rsidP="00DA3718">
            <w:pPr>
              <w:pStyle w:val="NormalWeb"/>
              <w:shd w:val="clear" w:color="auto" w:fill="E9EBEE"/>
              <w:rPr>
                <w:rFonts w:ascii="Arial" w:hAnsi="Arial" w:cs="Arial"/>
                <w:color w:val="303030"/>
                <w:sz w:val="21"/>
                <w:szCs w:val="21"/>
              </w:rPr>
            </w:pPr>
            <w:r>
              <w:rPr>
                <w:rFonts w:ascii="Arial" w:hAnsi="Arial" w:cs="Arial"/>
                <w:color w:val="303030"/>
                <w:sz w:val="21"/>
                <w:szCs w:val="21"/>
              </w:rPr>
              <w:lastRenderedPageBreak/>
              <w:t>Cl. 3:</w:t>
            </w:r>
            <w:r>
              <w:rPr>
                <w:rStyle w:val="apple-converted-space"/>
                <w:rFonts w:ascii="Arial" w:hAnsi="Arial" w:cs="Arial"/>
                <w:color w:val="303030"/>
                <w:sz w:val="21"/>
                <w:szCs w:val="21"/>
              </w:rPr>
              <w:t> </w:t>
            </w:r>
            <w:r>
              <w:rPr>
                <w:rFonts w:ascii="Arial" w:hAnsi="Arial" w:cs="Arial"/>
                <w:color w:val="0000FF"/>
                <w:sz w:val="21"/>
                <w:szCs w:val="21"/>
              </w:rPr>
              <w:t>which</w:t>
            </w:r>
            <w:r>
              <w:rPr>
                <w:rStyle w:val="apple-converted-space"/>
                <w:rFonts w:ascii="Arial" w:hAnsi="Arial" w:cs="Arial"/>
                <w:color w:val="303030"/>
                <w:sz w:val="21"/>
                <w:szCs w:val="21"/>
              </w:rPr>
              <w:t> </w:t>
            </w:r>
            <w:r>
              <w:rPr>
                <w:rFonts w:ascii="Arial" w:hAnsi="Arial" w:cs="Arial"/>
                <w:color w:val="303030"/>
                <w:sz w:val="21"/>
                <w:szCs w:val="21"/>
              </w:rPr>
              <w:t>thereby</w:t>
            </w:r>
            <w:r>
              <w:rPr>
                <w:rStyle w:val="apple-converted-space"/>
                <w:rFonts w:ascii="Arial" w:hAnsi="Arial" w:cs="Arial"/>
                <w:color w:val="303030"/>
                <w:sz w:val="21"/>
                <w:szCs w:val="21"/>
              </w:rPr>
              <w:t> </w:t>
            </w:r>
            <w:r>
              <w:rPr>
                <w:rFonts w:ascii="Arial" w:hAnsi="Arial" w:cs="Arial"/>
                <w:color w:val="FF00FF"/>
                <w:sz w:val="21"/>
                <w:szCs w:val="21"/>
              </w:rPr>
              <w:t>activates</w:t>
            </w:r>
            <w:r>
              <w:rPr>
                <w:rStyle w:val="apple-converted-space"/>
                <w:rFonts w:ascii="Arial" w:hAnsi="Arial" w:cs="Arial"/>
                <w:color w:val="303030"/>
                <w:sz w:val="21"/>
                <w:szCs w:val="21"/>
              </w:rPr>
              <w:t> </w:t>
            </w:r>
            <w:r>
              <w:rPr>
                <w:rFonts w:ascii="Arial" w:hAnsi="Arial" w:cs="Arial"/>
                <w:color w:val="303030"/>
                <w:sz w:val="21"/>
                <w:szCs w:val="21"/>
              </w:rPr>
              <w:t>the animated functions of thepiece.</w:t>
            </w:r>
          </w:p>
          <w:p w:rsidR="00DA3718" w:rsidRDefault="00DA3718" w:rsidP="00DA3718">
            <w:pPr>
              <w:pStyle w:val="NormalWeb"/>
              <w:shd w:val="clear" w:color="auto" w:fill="E9EBEE"/>
              <w:rPr>
                <w:rFonts w:ascii="Arial" w:hAnsi="Arial" w:cs="Arial"/>
                <w:color w:val="303030"/>
                <w:sz w:val="21"/>
                <w:szCs w:val="21"/>
              </w:rPr>
            </w:pPr>
            <w:r>
              <w:rPr>
                <w:rFonts w:ascii="Arial" w:hAnsi="Arial" w:cs="Arial"/>
                <w:color w:val="303030"/>
                <w:sz w:val="21"/>
                <w:szCs w:val="21"/>
              </w:rPr>
              <w:t>(blue = subjects, pink = verbs)</w:t>
            </w:r>
          </w:p>
          <w:p w:rsidR="00DA3718" w:rsidRDefault="00DA3718" w:rsidP="00DA3718">
            <w:pPr>
              <w:pStyle w:val="NormalWeb"/>
              <w:shd w:val="clear" w:color="auto" w:fill="E9EBEE"/>
              <w:rPr>
                <w:rFonts w:ascii="Arial" w:hAnsi="Arial" w:cs="Arial"/>
                <w:color w:val="303030"/>
                <w:sz w:val="21"/>
                <w:szCs w:val="21"/>
              </w:rPr>
            </w:pPr>
            <w:r>
              <w:rPr>
                <w:rFonts w:ascii="Arial" w:hAnsi="Arial" w:cs="Arial"/>
                <w:color w:val="303030"/>
                <w:sz w:val="21"/>
                <w:szCs w:val="21"/>
              </w:rPr>
              <w:t>The relative pronoun “which” here is modifying the preceding noun entity “each exhibit”. The sentence now says that each exhibit activates the animated function. This is not the intended meaning.The exhibits do not activate the animated functions. It’s the touch that activates the animated function. Hence we have modifier error. This is the only error in this sentence.</w:t>
            </w:r>
          </w:p>
          <w:p w:rsidR="00DA3718" w:rsidRDefault="00DA3718" w:rsidP="00DA3718">
            <w:pPr>
              <w:pStyle w:val="NormalWeb"/>
              <w:shd w:val="clear" w:color="auto" w:fill="E9EBEE"/>
              <w:rPr>
                <w:rFonts w:ascii="Arial" w:hAnsi="Arial" w:cs="Arial"/>
                <w:color w:val="303030"/>
                <w:sz w:val="21"/>
                <w:szCs w:val="21"/>
              </w:rPr>
            </w:pPr>
            <w:r>
              <w:rPr>
                <w:rFonts w:ascii="Arial" w:hAnsi="Arial" w:cs="Arial"/>
                <w:color w:val="000000"/>
                <w:sz w:val="21"/>
                <w:szCs w:val="21"/>
                <w:shd w:val="clear" w:color="auto" w:fill="FFFF00"/>
              </w:rPr>
              <w:t>Step 3 – POE:</w:t>
            </w:r>
          </w:p>
          <w:p w:rsidR="00DA3718" w:rsidRDefault="00DA3718" w:rsidP="00DA3718">
            <w:pPr>
              <w:pStyle w:val="NormalWeb"/>
              <w:shd w:val="clear" w:color="auto" w:fill="E9EBEE"/>
              <w:rPr>
                <w:rFonts w:ascii="Arial" w:hAnsi="Arial" w:cs="Arial"/>
                <w:color w:val="303030"/>
                <w:sz w:val="21"/>
                <w:szCs w:val="21"/>
              </w:rPr>
            </w:pPr>
            <w:r>
              <w:rPr>
                <w:rFonts w:ascii="Arial" w:hAnsi="Arial" w:cs="Arial"/>
                <w:color w:val="303030"/>
                <w:sz w:val="21"/>
                <w:szCs w:val="21"/>
              </w:rPr>
              <w:t>A. exhibit,which thereby activates:</w:t>
            </w:r>
            <w:r>
              <w:rPr>
                <w:rStyle w:val="apple-converted-space"/>
                <w:rFonts w:ascii="Arial" w:hAnsi="Arial" w:cs="Arial"/>
                <w:color w:val="303030"/>
                <w:sz w:val="21"/>
                <w:szCs w:val="21"/>
              </w:rPr>
              <w:t> </w:t>
            </w:r>
            <w:r>
              <w:rPr>
                <w:rStyle w:val="Strong"/>
                <w:rFonts w:ascii="Arial" w:hAnsi="Arial" w:cs="Arial"/>
                <w:color w:val="FF0000"/>
                <w:sz w:val="21"/>
                <w:szCs w:val="21"/>
              </w:rPr>
              <w:t>Incorrect</w:t>
            </w:r>
            <w:r>
              <w:rPr>
                <w:rStyle w:val="apple-converted-space"/>
                <w:rFonts w:ascii="Arial" w:hAnsi="Arial" w:cs="Arial"/>
                <w:color w:val="303030"/>
                <w:sz w:val="21"/>
                <w:szCs w:val="21"/>
              </w:rPr>
              <w:t> </w:t>
            </w:r>
            <w:r>
              <w:rPr>
                <w:rFonts w:ascii="Arial" w:hAnsi="Arial" w:cs="Arial"/>
                <w:color w:val="303030"/>
                <w:sz w:val="21"/>
                <w:szCs w:val="21"/>
              </w:rPr>
              <w:t>for the reason stated above.</w:t>
            </w:r>
          </w:p>
          <w:p w:rsidR="00DA3718" w:rsidRDefault="00DA3718" w:rsidP="00DA3718">
            <w:pPr>
              <w:pStyle w:val="NormalWeb"/>
              <w:shd w:val="clear" w:color="auto" w:fill="E9EBEE"/>
              <w:rPr>
                <w:rFonts w:ascii="Arial" w:hAnsi="Arial" w:cs="Arial"/>
                <w:color w:val="303030"/>
                <w:sz w:val="21"/>
                <w:szCs w:val="21"/>
              </w:rPr>
            </w:pPr>
            <w:r>
              <w:rPr>
                <w:rFonts w:ascii="Arial" w:hAnsi="Arial" w:cs="Arial"/>
                <w:color w:val="303030"/>
                <w:sz w:val="21"/>
                <w:szCs w:val="21"/>
              </w:rPr>
              <w:t>B. exhibit,in turn an activation of :</w:t>
            </w:r>
            <w:r>
              <w:rPr>
                <w:rStyle w:val="apple-converted-space"/>
                <w:rFonts w:ascii="Arial" w:hAnsi="Arial" w:cs="Arial"/>
                <w:color w:val="303030"/>
                <w:sz w:val="21"/>
                <w:szCs w:val="21"/>
              </w:rPr>
              <w:t> </w:t>
            </w:r>
            <w:r>
              <w:rPr>
                <w:rStyle w:val="Strong"/>
                <w:rFonts w:ascii="Arial" w:hAnsi="Arial" w:cs="Arial"/>
                <w:color w:val="FF0000"/>
                <w:sz w:val="21"/>
                <w:szCs w:val="21"/>
              </w:rPr>
              <w:t>Incorrect.</w:t>
            </w:r>
            <w:r>
              <w:rPr>
                <w:rStyle w:val="apple-converted-space"/>
                <w:rFonts w:ascii="Arial" w:hAnsi="Arial" w:cs="Arial"/>
                <w:color w:val="303030"/>
                <w:sz w:val="21"/>
                <w:szCs w:val="21"/>
              </w:rPr>
              <w:t> </w:t>
            </w:r>
            <w:r>
              <w:rPr>
                <w:rFonts w:ascii="Arial" w:hAnsi="Arial" w:cs="Arial"/>
                <w:color w:val="303030"/>
                <w:sz w:val="21"/>
                <w:szCs w:val="21"/>
              </w:rPr>
              <w:t>The phrase “in turn an activation…” fails to convey that “touch” activates the animated function. The structure of this choice is ungrammatical.</w:t>
            </w:r>
          </w:p>
          <w:p w:rsidR="00DA3718" w:rsidRDefault="00DA3718" w:rsidP="00DA3718">
            <w:pPr>
              <w:pStyle w:val="NormalWeb"/>
              <w:shd w:val="clear" w:color="auto" w:fill="E9EBEE"/>
              <w:rPr>
                <w:rFonts w:ascii="Arial" w:hAnsi="Arial" w:cs="Arial"/>
                <w:color w:val="303030"/>
                <w:sz w:val="21"/>
                <w:szCs w:val="21"/>
              </w:rPr>
            </w:pPr>
            <w:r>
              <w:rPr>
                <w:rFonts w:ascii="Arial" w:hAnsi="Arial" w:cs="Arial"/>
                <w:color w:val="303030"/>
                <w:sz w:val="21"/>
                <w:szCs w:val="21"/>
              </w:rPr>
              <w:t>C. exhibit, and it will activate:</w:t>
            </w:r>
            <w:r>
              <w:rPr>
                <w:rStyle w:val="apple-converted-space"/>
                <w:rFonts w:ascii="Arial" w:hAnsi="Arial" w:cs="Arial"/>
                <w:color w:val="303030"/>
                <w:sz w:val="21"/>
                <w:szCs w:val="21"/>
              </w:rPr>
              <w:t> </w:t>
            </w:r>
            <w:r>
              <w:rPr>
                <w:rStyle w:val="Strong"/>
                <w:rFonts w:ascii="Arial" w:hAnsi="Arial" w:cs="Arial"/>
                <w:color w:val="FF0000"/>
                <w:sz w:val="21"/>
                <w:szCs w:val="21"/>
              </w:rPr>
              <w:t>Incorrect.</w:t>
            </w:r>
          </w:p>
          <w:p w:rsidR="00DA3718" w:rsidRDefault="00DA3718" w:rsidP="00DA3718">
            <w:pPr>
              <w:pStyle w:val="NormalWeb"/>
              <w:shd w:val="clear" w:color="auto" w:fill="E9EBEE"/>
              <w:rPr>
                <w:rFonts w:ascii="Arial" w:hAnsi="Arial" w:cs="Arial"/>
                <w:color w:val="303030"/>
                <w:sz w:val="21"/>
                <w:szCs w:val="21"/>
              </w:rPr>
            </w:pPr>
            <w:r>
              <w:rPr>
                <w:rFonts w:ascii="Arial" w:hAnsi="Arial" w:cs="Arial"/>
                <w:color w:val="303030"/>
                <w:sz w:val="21"/>
                <w:szCs w:val="21"/>
              </w:rPr>
              <w:t>1. Pronoun“it” cannot refer to the action “to touch”.</w:t>
            </w:r>
          </w:p>
          <w:p w:rsidR="00DA3718" w:rsidRDefault="00DA3718" w:rsidP="00DA3718">
            <w:pPr>
              <w:pStyle w:val="NormalWeb"/>
              <w:shd w:val="clear" w:color="auto" w:fill="E9EBEE"/>
              <w:rPr>
                <w:rFonts w:ascii="Arial" w:hAnsi="Arial" w:cs="Arial"/>
                <w:color w:val="303030"/>
                <w:sz w:val="21"/>
                <w:szCs w:val="21"/>
              </w:rPr>
            </w:pPr>
            <w:r>
              <w:rPr>
                <w:rFonts w:ascii="Arial" w:hAnsi="Arial" w:cs="Arial"/>
                <w:color w:val="303030"/>
                <w:sz w:val="21"/>
                <w:szCs w:val="21"/>
              </w:rPr>
              <w:t>2. Use of future tense “will activate” is incorrect because the sentence is providing general information about the functions at the virtual museum. The action must be written in simple present tense.</w:t>
            </w:r>
          </w:p>
          <w:p w:rsidR="00DA3718" w:rsidRDefault="00DA3718" w:rsidP="00DA3718">
            <w:pPr>
              <w:pStyle w:val="NormalWeb"/>
              <w:shd w:val="clear" w:color="auto" w:fill="E9EBEE"/>
              <w:rPr>
                <w:rFonts w:ascii="Arial" w:hAnsi="Arial" w:cs="Arial"/>
                <w:color w:val="303030"/>
                <w:sz w:val="21"/>
                <w:szCs w:val="21"/>
              </w:rPr>
            </w:pPr>
            <w:r>
              <w:rPr>
                <w:rFonts w:ascii="Arial" w:hAnsi="Arial" w:cs="Arial"/>
                <w:color w:val="303030"/>
                <w:sz w:val="21"/>
                <w:szCs w:val="21"/>
              </w:rPr>
              <w:t>D. exhibit, and thereby activate:</w:t>
            </w:r>
            <w:r>
              <w:rPr>
                <w:rStyle w:val="apple-converted-space"/>
                <w:rFonts w:ascii="Arial" w:hAnsi="Arial" w:cs="Arial"/>
                <w:color w:val="303030"/>
                <w:sz w:val="21"/>
                <w:szCs w:val="21"/>
              </w:rPr>
              <w:t> </w:t>
            </w:r>
            <w:r>
              <w:rPr>
                <w:rStyle w:val="Strong"/>
                <w:rFonts w:ascii="Arial" w:hAnsi="Arial" w:cs="Arial"/>
                <w:color w:val="009900"/>
                <w:sz w:val="21"/>
                <w:szCs w:val="21"/>
              </w:rPr>
              <w:t>Correct.</w:t>
            </w:r>
            <w:r>
              <w:rPr>
                <w:rStyle w:val="apple-converted-space"/>
                <w:rFonts w:ascii="Arial" w:hAnsi="Arial" w:cs="Arial"/>
                <w:color w:val="303030"/>
                <w:sz w:val="21"/>
                <w:szCs w:val="21"/>
              </w:rPr>
              <w:t> </w:t>
            </w:r>
            <w:r>
              <w:rPr>
                <w:rFonts w:ascii="Arial" w:hAnsi="Arial" w:cs="Arial"/>
                <w:color w:val="303030"/>
                <w:sz w:val="21"/>
                <w:szCs w:val="21"/>
              </w:rPr>
              <w:t xml:space="preserve">The online museum encourages the visitors “to touch” the exhibits and thereby “to activate” the animated </w:t>
            </w:r>
            <w:r>
              <w:rPr>
                <w:rFonts w:ascii="Arial" w:hAnsi="Arial" w:cs="Arial"/>
                <w:color w:val="303030"/>
                <w:sz w:val="21"/>
                <w:szCs w:val="21"/>
              </w:rPr>
              <w:lastRenderedPageBreak/>
              <w:t>functions. In this choice “to” is understood before “activate”. Here, “to touch” and “to activate” are parallel.</w:t>
            </w:r>
          </w:p>
          <w:p w:rsidR="00DA3718" w:rsidRDefault="00DA3718" w:rsidP="00DA3718">
            <w:pPr>
              <w:pStyle w:val="NormalWeb"/>
              <w:shd w:val="clear" w:color="auto" w:fill="E9EBEE"/>
              <w:rPr>
                <w:rFonts w:ascii="Arial" w:hAnsi="Arial" w:cs="Arial"/>
                <w:color w:val="303030"/>
                <w:sz w:val="21"/>
                <w:szCs w:val="21"/>
              </w:rPr>
            </w:pPr>
            <w:r>
              <w:rPr>
                <w:rFonts w:ascii="Arial" w:hAnsi="Arial" w:cs="Arial"/>
                <w:color w:val="303030"/>
                <w:sz w:val="21"/>
                <w:szCs w:val="21"/>
              </w:rPr>
              <w:t>E. exhibit which, as a result, activates:</w:t>
            </w:r>
            <w:r>
              <w:rPr>
                <w:rStyle w:val="apple-converted-space"/>
                <w:rFonts w:ascii="Arial" w:hAnsi="Arial" w:cs="Arial"/>
                <w:color w:val="303030"/>
                <w:sz w:val="21"/>
                <w:szCs w:val="21"/>
              </w:rPr>
              <w:t> </w:t>
            </w:r>
            <w:r>
              <w:rPr>
                <w:rStyle w:val="Strong"/>
                <w:rFonts w:ascii="Arial" w:hAnsi="Arial" w:cs="Arial"/>
                <w:color w:val="FF0000"/>
                <w:sz w:val="21"/>
                <w:szCs w:val="21"/>
              </w:rPr>
              <w:t>Incorrect.</w:t>
            </w:r>
            <w:r>
              <w:rPr>
                <w:rStyle w:val="apple-converted-space"/>
                <w:rFonts w:ascii="Arial" w:hAnsi="Arial" w:cs="Arial"/>
                <w:color w:val="303030"/>
                <w:sz w:val="21"/>
                <w:szCs w:val="21"/>
              </w:rPr>
              <w:t> </w:t>
            </w:r>
            <w:r>
              <w:rPr>
                <w:rFonts w:ascii="Arial" w:hAnsi="Arial" w:cs="Arial"/>
                <w:color w:val="303030"/>
                <w:sz w:val="21"/>
                <w:szCs w:val="21"/>
              </w:rPr>
              <w:t>Same modifiererror as in choice A.</w:t>
            </w:r>
          </w:p>
          <w:p w:rsidR="00DA3718" w:rsidRDefault="00DA3718" w:rsidP="00DA3718">
            <w:pPr>
              <w:pStyle w:val="NormalWeb"/>
              <w:shd w:val="clear" w:color="auto" w:fill="E9EBEE"/>
              <w:rPr>
                <w:rFonts w:ascii="Arial" w:hAnsi="Arial" w:cs="Arial"/>
                <w:color w:val="303030"/>
                <w:sz w:val="21"/>
                <w:szCs w:val="21"/>
              </w:rPr>
            </w:pPr>
            <w:r>
              <w:rPr>
                <w:rFonts w:ascii="Arial" w:hAnsi="Arial" w:cs="Arial"/>
                <w:color w:val="303030"/>
                <w:sz w:val="21"/>
                <w:szCs w:val="21"/>
              </w:rPr>
              <w:t>Hope this helps.</w:t>
            </w:r>
          </w:p>
          <w:p w:rsidR="00DA3718" w:rsidRDefault="00DA3718" w:rsidP="00DA3718">
            <w:pPr>
              <w:pStyle w:val="NormalWeb"/>
              <w:shd w:val="clear" w:color="auto" w:fill="E9EBEE"/>
              <w:rPr>
                <w:rFonts w:ascii="Arial" w:hAnsi="Arial" w:cs="Arial"/>
                <w:color w:val="303030"/>
                <w:sz w:val="21"/>
                <w:szCs w:val="21"/>
              </w:rPr>
            </w:pPr>
            <w:r>
              <w:rPr>
                <w:rFonts w:ascii="Arial" w:hAnsi="Arial" w:cs="Arial"/>
                <w:color w:val="303030"/>
                <w:sz w:val="21"/>
                <w:szCs w:val="21"/>
              </w:rPr>
              <w:t>Thanks.</w:t>
            </w:r>
          </w:p>
          <w:p w:rsidR="00DA3718" w:rsidRDefault="00DA3718" w:rsidP="00DA3718">
            <w:pPr>
              <w:pStyle w:val="NormalWeb"/>
              <w:shd w:val="clear" w:color="auto" w:fill="E9EBEE"/>
              <w:rPr>
                <w:rFonts w:ascii="Arial" w:hAnsi="Arial" w:cs="Arial"/>
                <w:color w:val="303030"/>
                <w:sz w:val="21"/>
                <w:szCs w:val="21"/>
              </w:rPr>
            </w:pPr>
            <w:r>
              <w:rPr>
                <w:rFonts w:ascii="Arial" w:hAnsi="Arial" w:cs="Arial"/>
                <w:color w:val="303030"/>
                <w:sz w:val="21"/>
                <w:szCs w:val="21"/>
              </w:rPr>
              <w:t>Shraddha</w:t>
            </w:r>
          </w:p>
          <w:p w:rsidR="00243113" w:rsidRPr="00243113" w:rsidRDefault="00243113" w:rsidP="00243113"/>
        </w:tc>
        <w:tc>
          <w:tcPr>
            <w:tcW w:w="3066" w:type="dxa"/>
            <w:shd w:val="clear" w:color="auto" w:fill="EEECE1" w:themeFill="background2"/>
          </w:tcPr>
          <w:p w:rsidR="00243113" w:rsidRDefault="00DA3718">
            <w:r>
              <w:lastRenderedPageBreak/>
              <w:t xml:space="preserve">Unlike … Italy – Modifier for comparison with ‘online museum’ </w:t>
            </w:r>
          </w:p>
          <w:p w:rsidR="00DA3718" w:rsidRDefault="00DA3718">
            <w:r>
              <w:t xml:space="preserve">Where …members – modifier describes ‘NM of Science’ – DC ( S – models, V – are encased ) </w:t>
            </w:r>
          </w:p>
          <w:p w:rsidR="00DA3718" w:rsidRDefault="00DA3718">
            <w:r>
              <w:t xml:space="preserve">The …. Each exhibit – IC ( S – Leonardo project , V – encourages ) </w:t>
            </w:r>
          </w:p>
          <w:p w:rsidR="00DA3718" w:rsidRDefault="00DA3718">
            <w:r>
              <w:t xml:space="preserve">Which … piece – DC ( S – which ( refers to ‘touch’ , V – activates ) </w:t>
            </w:r>
          </w:p>
          <w:p w:rsidR="00DA3718" w:rsidRDefault="00DA3718"/>
          <w:p w:rsidR="00DA3718" w:rsidRDefault="00DA3718">
            <w:r>
              <w:t xml:space="preserve">Meaning: sentence intends to convey ‘effect’ of ‘touching’ </w:t>
            </w:r>
          </w:p>
          <w:p w:rsidR="00DA3718" w:rsidRDefault="00DA3718">
            <w:r>
              <w:t>pronoun ‘which’ correctly refers to ‘touch’</w:t>
            </w:r>
          </w:p>
        </w:tc>
        <w:tc>
          <w:tcPr>
            <w:tcW w:w="909" w:type="dxa"/>
            <w:shd w:val="clear" w:color="auto" w:fill="EEECE1" w:themeFill="background2"/>
          </w:tcPr>
          <w:p w:rsidR="00243113" w:rsidRDefault="000F1AE9">
            <w:r>
              <w:t>D</w:t>
            </w:r>
          </w:p>
        </w:tc>
        <w:tc>
          <w:tcPr>
            <w:tcW w:w="1515" w:type="dxa"/>
            <w:shd w:val="clear" w:color="auto" w:fill="EEECE1" w:themeFill="background2"/>
          </w:tcPr>
          <w:p w:rsidR="00DA3718" w:rsidRDefault="00DA3718">
            <w:r>
              <w:t xml:space="preserve">Modifier &amp; Pronoun Error. </w:t>
            </w:r>
          </w:p>
          <w:p w:rsidR="00243113" w:rsidRDefault="00DA3718">
            <w:r>
              <w:t xml:space="preserve">I have got this question wrong every time I solved it. </w:t>
            </w:r>
          </w:p>
          <w:p w:rsidR="00DA3718" w:rsidRDefault="00DA3718"/>
          <w:p w:rsidR="00DA3718" w:rsidRDefault="00DA3718"/>
        </w:tc>
      </w:tr>
      <w:tr w:rsidR="00243113" w:rsidTr="00166F66">
        <w:tc>
          <w:tcPr>
            <w:tcW w:w="1576" w:type="dxa"/>
            <w:shd w:val="clear" w:color="auto" w:fill="FFFFFF" w:themeFill="background1"/>
          </w:tcPr>
          <w:p w:rsidR="00243113" w:rsidRDefault="00243113">
            <w:r>
              <w:lastRenderedPageBreak/>
              <w:t>72</w:t>
            </w:r>
          </w:p>
        </w:tc>
        <w:tc>
          <w:tcPr>
            <w:tcW w:w="930" w:type="dxa"/>
            <w:shd w:val="clear" w:color="auto" w:fill="FFFFFF" w:themeFill="background1"/>
          </w:tcPr>
          <w:p w:rsidR="00243113" w:rsidRDefault="00EA3335">
            <w:pPr>
              <w:rPr>
                <w:b/>
              </w:rPr>
            </w:pPr>
            <w:r>
              <w:rPr>
                <w:b/>
              </w:rPr>
              <w:t>A</w:t>
            </w:r>
          </w:p>
        </w:tc>
        <w:tc>
          <w:tcPr>
            <w:tcW w:w="5180" w:type="dxa"/>
            <w:shd w:val="clear" w:color="auto" w:fill="FFFFFF" w:themeFill="background1"/>
          </w:tcPr>
          <w:p w:rsidR="00243113" w:rsidRPr="00D93784" w:rsidRDefault="001B7ED0" w:rsidP="00D93784">
            <w:pPr>
              <w:pStyle w:val="ListParagraph"/>
              <w:numPr>
                <w:ilvl w:val="0"/>
                <w:numId w:val="26"/>
              </w:numPr>
              <w:rPr>
                <w:b/>
                <w:i/>
              </w:rPr>
            </w:pPr>
            <w:r>
              <w:t xml:space="preserve">Correct Idiom </w:t>
            </w:r>
            <w:r w:rsidRPr="00D93784">
              <w:rPr>
                <w:b/>
                <w:i/>
              </w:rPr>
              <w:t>– As a means to</w:t>
            </w:r>
          </w:p>
          <w:p w:rsidR="005A68F6" w:rsidRPr="005A68F6" w:rsidRDefault="00D93784" w:rsidP="00D93784">
            <w:pPr>
              <w:pStyle w:val="ListParagraph"/>
              <w:numPr>
                <w:ilvl w:val="0"/>
                <w:numId w:val="26"/>
              </w:numPr>
            </w:pPr>
            <w:r>
              <w:t>Identifying logically parallel elements is key to correcting parallelism errors.</w:t>
            </w:r>
            <w:r w:rsidR="005A68F6">
              <w:t xml:space="preserve"> </w:t>
            </w:r>
          </w:p>
        </w:tc>
        <w:tc>
          <w:tcPr>
            <w:tcW w:w="3066" w:type="dxa"/>
            <w:shd w:val="clear" w:color="auto" w:fill="FFFFFF" w:themeFill="background1"/>
          </w:tcPr>
          <w:p w:rsidR="00243113" w:rsidRDefault="00EA3335">
            <w:r>
              <w:t xml:space="preserve">More and… cities support – IC ( S- Cities , V – are stressing, investing, Parallel Marker - and ) </w:t>
            </w:r>
          </w:p>
          <w:p w:rsidR="00EA3335" w:rsidRDefault="00EA3335"/>
        </w:tc>
        <w:tc>
          <w:tcPr>
            <w:tcW w:w="909" w:type="dxa"/>
            <w:shd w:val="clear" w:color="auto" w:fill="FFFFFF" w:themeFill="background1"/>
          </w:tcPr>
          <w:p w:rsidR="00243113" w:rsidRDefault="0013150C">
            <w:r>
              <w:t>A</w:t>
            </w:r>
          </w:p>
        </w:tc>
        <w:tc>
          <w:tcPr>
            <w:tcW w:w="1515" w:type="dxa"/>
            <w:shd w:val="clear" w:color="auto" w:fill="FFFFFF" w:themeFill="background1"/>
          </w:tcPr>
          <w:p w:rsidR="00243113" w:rsidRDefault="00243113"/>
        </w:tc>
      </w:tr>
      <w:tr w:rsidR="00243113" w:rsidTr="00166F66">
        <w:tc>
          <w:tcPr>
            <w:tcW w:w="1576" w:type="dxa"/>
            <w:shd w:val="clear" w:color="auto" w:fill="EEECE1" w:themeFill="background2"/>
          </w:tcPr>
          <w:p w:rsidR="00243113" w:rsidRDefault="00243113">
            <w:r>
              <w:t>73</w:t>
            </w:r>
          </w:p>
        </w:tc>
        <w:tc>
          <w:tcPr>
            <w:tcW w:w="930" w:type="dxa"/>
            <w:shd w:val="clear" w:color="auto" w:fill="EEECE1" w:themeFill="background2"/>
          </w:tcPr>
          <w:p w:rsidR="00243113" w:rsidRDefault="00243113">
            <w:pPr>
              <w:rPr>
                <w:b/>
              </w:rPr>
            </w:pPr>
            <w:r>
              <w:rPr>
                <w:b/>
              </w:rPr>
              <w:t>B</w:t>
            </w:r>
          </w:p>
        </w:tc>
        <w:tc>
          <w:tcPr>
            <w:tcW w:w="5180" w:type="dxa"/>
            <w:shd w:val="clear" w:color="auto" w:fill="EEECE1" w:themeFill="background2"/>
          </w:tcPr>
          <w:p w:rsidR="00243113" w:rsidRDefault="00A372D3" w:rsidP="00A372D3">
            <w:pPr>
              <w:pStyle w:val="ListParagraph"/>
              <w:numPr>
                <w:ilvl w:val="0"/>
                <w:numId w:val="12"/>
              </w:numPr>
            </w:pPr>
            <w:r>
              <w:t xml:space="preserve">Verb “indicates” implies that appear should be in present tense </w:t>
            </w:r>
          </w:p>
          <w:p w:rsidR="00A372D3" w:rsidRPr="00243113" w:rsidRDefault="00A372D3" w:rsidP="00A372D3">
            <w:pPr>
              <w:pStyle w:val="ListParagraph"/>
              <w:numPr>
                <w:ilvl w:val="0"/>
                <w:numId w:val="12"/>
              </w:numPr>
            </w:pPr>
            <w:r>
              <w:t>Appear as is wrong idiom… “appear to “ is correct</w:t>
            </w:r>
          </w:p>
        </w:tc>
        <w:tc>
          <w:tcPr>
            <w:tcW w:w="3066" w:type="dxa"/>
            <w:shd w:val="clear" w:color="auto" w:fill="EEECE1" w:themeFill="background2"/>
          </w:tcPr>
          <w:p w:rsidR="00243113" w:rsidRDefault="00243113">
            <w:r>
              <w:t>Combining…intelligence – modifier phrase</w:t>
            </w:r>
          </w:p>
          <w:p w:rsidR="00243113" w:rsidRDefault="00243113">
            <w:r>
              <w:t>The..path – IC ( S-N, V –appear )</w:t>
            </w:r>
          </w:p>
          <w:p w:rsidR="00243113" w:rsidRDefault="00243113">
            <w:r>
              <w:t xml:space="preserve">,but their…extinction – IC ( S-disappearance, V –indicates ) </w:t>
            </w:r>
          </w:p>
          <w:p w:rsidR="00243113" w:rsidRDefault="00243113">
            <w:r>
              <w:t>Error: Appear should be followed by ‘to’</w:t>
            </w:r>
          </w:p>
        </w:tc>
        <w:tc>
          <w:tcPr>
            <w:tcW w:w="909" w:type="dxa"/>
            <w:shd w:val="clear" w:color="auto" w:fill="EEECE1" w:themeFill="background2"/>
          </w:tcPr>
          <w:p w:rsidR="00243113" w:rsidRDefault="00A372D3">
            <w:r>
              <w:t>B</w:t>
            </w:r>
          </w:p>
        </w:tc>
        <w:tc>
          <w:tcPr>
            <w:tcW w:w="1515" w:type="dxa"/>
            <w:shd w:val="clear" w:color="auto" w:fill="EEECE1" w:themeFill="background2"/>
          </w:tcPr>
          <w:p w:rsidR="00243113" w:rsidRDefault="00243113">
            <w:r>
              <w:t>Verb Tense</w:t>
            </w:r>
          </w:p>
          <w:p w:rsidR="00A372D3" w:rsidRDefault="00A372D3"/>
        </w:tc>
      </w:tr>
      <w:tr w:rsidR="00243113" w:rsidTr="00166F66">
        <w:tc>
          <w:tcPr>
            <w:tcW w:w="1576" w:type="dxa"/>
            <w:shd w:val="clear" w:color="auto" w:fill="EEECE1" w:themeFill="background2"/>
          </w:tcPr>
          <w:p w:rsidR="00243113" w:rsidRDefault="00243113">
            <w:r>
              <w:t>74</w:t>
            </w:r>
          </w:p>
        </w:tc>
        <w:tc>
          <w:tcPr>
            <w:tcW w:w="930" w:type="dxa"/>
            <w:shd w:val="clear" w:color="auto" w:fill="EEECE1" w:themeFill="background2"/>
          </w:tcPr>
          <w:p w:rsidR="00243113" w:rsidRDefault="00E55A37">
            <w:pPr>
              <w:rPr>
                <w:b/>
              </w:rPr>
            </w:pPr>
            <w:r>
              <w:rPr>
                <w:b/>
              </w:rPr>
              <w:t>A</w:t>
            </w:r>
          </w:p>
        </w:tc>
        <w:tc>
          <w:tcPr>
            <w:tcW w:w="5180" w:type="dxa"/>
            <w:shd w:val="clear" w:color="auto" w:fill="EEECE1" w:themeFill="background2"/>
          </w:tcPr>
          <w:p w:rsidR="00243113" w:rsidRPr="00243113" w:rsidRDefault="00243113" w:rsidP="00243113"/>
        </w:tc>
        <w:tc>
          <w:tcPr>
            <w:tcW w:w="3066" w:type="dxa"/>
            <w:shd w:val="clear" w:color="auto" w:fill="EEECE1" w:themeFill="background2"/>
          </w:tcPr>
          <w:p w:rsidR="00243113" w:rsidRDefault="00E55A37" w:rsidP="00E55A37">
            <w:r>
              <w:t xml:space="preserve">A …phosphates – IC ( S-agreement, V-reduced </w:t>
            </w:r>
          </w:p>
          <w:p w:rsidR="00E55A37" w:rsidRDefault="00E55A37" w:rsidP="00E55A37">
            <w:r>
              <w:t xml:space="preserve">That…Lakes – DC ( S-that ( refers to amount  , V-had been ) </w:t>
            </w:r>
          </w:p>
          <w:p w:rsidR="00E55A37" w:rsidRDefault="00E55A37" w:rsidP="00E55A37"/>
        </w:tc>
        <w:tc>
          <w:tcPr>
            <w:tcW w:w="909" w:type="dxa"/>
            <w:shd w:val="clear" w:color="auto" w:fill="EEECE1" w:themeFill="background2"/>
          </w:tcPr>
          <w:p w:rsidR="00243113" w:rsidRDefault="00A342A7">
            <w:r>
              <w:t>D</w:t>
            </w:r>
          </w:p>
        </w:tc>
        <w:tc>
          <w:tcPr>
            <w:tcW w:w="1515" w:type="dxa"/>
            <w:shd w:val="clear" w:color="auto" w:fill="EEECE1" w:themeFill="background2"/>
          </w:tcPr>
          <w:p w:rsidR="00243113" w:rsidRDefault="00A342A7">
            <w:r>
              <w:t>Verb Tense</w:t>
            </w:r>
          </w:p>
        </w:tc>
      </w:tr>
      <w:tr w:rsidR="00E55A37" w:rsidTr="00166F66">
        <w:tc>
          <w:tcPr>
            <w:tcW w:w="1576" w:type="dxa"/>
            <w:shd w:val="clear" w:color="auto" w:fill="EEECE1" w:themeFill="background2"/>
          </w:tcPr>
          <w:p w:rsidR="00E55A37" w:rsidRDefault="00E55A37">
            <w:r>
              <w:t>75</w:t>
            </w:r>
          </w:p>
        </w:tc>
        <w:tc>
          <w:tcPr>
            <w:tcW w:w="930" w:type="dxa"/>
            <w:shd w:val="clear" w:color="auto" w:fill="EEECE1" w:themeFill="background2"/>
          </w:tcPr>
          <w:p w:rsidR="00E55A37" w:rsidRDefault="00E55A37">
            <w:pPr>
              <w:rPr>
                <w:b/>
              </w:rPr>
            </w:pPr>
            <w:r>
              <w:rPr>
                <w:b/>
              </w:rPr>
              <w:t>A</w:t>
            </w:r>
          </w:p>
        </w:tc>
        <w:tc>
          <w:tcPr>
            <w:tcW w:w="5180" w:type="dxa"/>
            <w:shd w:val="clear" w:color="auto" w:fill="EEECE1" w:themeFill="background2"/>
          </w:tcPr>
          <w:p w:rsidR="00E55A37" w:rsidRDefault="00530DCE" w:rsidP="00530DCE">
            <w:pPr>
              <w:pStyle w:val="ListParagraph"/>
              <w:numPr>
                <w:ilvl w:val="0"/>
                <w:numId w:val="13"/>
              </w:numPr>
            </w:pPr>
            <w:r>
              <w:t xml:space="preserve">Because tourists are visiting parks to see, “visit and see” should not be used “visit to see” </w:t>
            </w:r>
            <w:r>
              <w:lastRenderedPageBreak/>
              <w:t>should be.</w:t>
            </w:r>
          </w:p>
          <w:p w:rsidR="00353998" w:rsidRDefault="00353998" w:rsidP="00530DCE">
            <w:pPr>
              <w:pStyle w:val="ListParagraph"/>
              <w:numPr>
                <w:ilvl w:val="0"/>
                <w:numId w:val="13"/>
              </w:numPr>
            </w:pPr>
            <w:r w:rsidRPr="00353998">
              <w:t>"If" should be used in "if-then" contexts: i.e., the conditional use. E.g. 'If X happens, Y will happen'. 'Whether' is used when there is a choice between two things. E.g. </w:t>
            </w:r>
            <w:r w:rsidRPr="00353998">
              <w:rPr>
                <w:i/>
                <w:iCs/>
              </w:rPr>
              <w:t>It is unclear whether the company will increase production</w:t>
            </w:r>
            <w:r w:rsidRPr="00353998">
              <w:t>. Meaning: the company may increase production, or it may not.</w:t>
            </w:r>
          </w:p>
          <w:p w:rsidR="00530DCE" w:rsidRPr="00530DCE" w:rsidRDefault="00530DCE" w:rsidP="00530DCE">
            <w:pPr>
              <w:pStyle w:val="ListParagraph"/>
              <w:numPr>
                <w:ilvl w:val="0"/>
                <w:numId w:val="13"/>
              </w:numPr>
              <w:rPr>
                <w:b/>
                <w:i/>
              </w:rPr>
            </w:pPr>
            <w:r w:rsidRPr="00530DCE">
              <w:rPr>
                <w:b/>
                <w:i/>
                <w:color w:val="FF0000"/>
              </w:rPr>
              <w:t>Why is the use of “their” wrong since there is no ambiguity, tourist’s horns cant be trimmed so ‘their’ should refer to rhinoceroses ???</w:t>
            </w:r>
          </w:p>
        </w:tc>
        <w:tc>
          <w:tcPr>
            <w:tcW w:w="3066" w:type="dxa"/>
            <w:shd w:val="clear" w:color="auto" w:fill="EEECE1" w:themeFill="background2"/>
          </w:tcPr>
          <w:p w:rsidR="00E55A37" w:rsidRDefault="00E55A37" w:rsidP="00E55A37">
            <w:r>
              <w:lastRenderedPageBreak/>
              <w:t xml:space="preserve">A…poachers – IC ( S – proposal, V – has been made ) </w:t>
            </w:r>
          </w:p>
          <w:p w:rsidR="00E55A37" w:rsidRDefault="00E55A37" w:rsidP="00E55A37">
            <w:r>
              <w:lastRenderedPageBreak/>
              <w:t xml:space="preserve">The question…is- IC (S-question, V-is ) </w:t>
            </w:r>
          </w:p>
          <w:p w:rsidR="00E55A37" w:rsidRDefault="00E55A37" w:rsidP="00E55A37">
            <w:r>
              <w:t xml:space="preserve">Whether … trimmed – DC ( S- tourists , V – will continue </w:t>
            </w:r>
          </w:p>
        </w:tc>
        <w:tc>
          <w:tcPr>
            <w:tcW w:w="909" w:type="dxa"/>
            <w:shd w:val="clear" w:color="auto" w:fill="EEECE1" w:themeFill="background2"/>
          </w:tcPr>
          <w:p w:rsidR="00E55A37" w:rsidRDefault="00A342A7">
            <w:r>
              <w:lastRenderedPageBreak/>
              <w:t>C</w:t>
            </w:r>
          </w:p>
        </w:tc>
        <w:tc>
          <w:tcPr>
            <w:tcW w:w="1515" w:type="dxa"/>
            <w:shd w:val="clear" w:color="auto" w:fill="EEECE1" w:themeFill="background2"/>
          </w:tcPr>
          <w:p w:rsidR="00E55A37" w:rsidRDefault="00530DCE">
            <w:r>
              <w:t>Pronoun &amp; Idiom</w:t>
            </w:r>
          </w:p>
        </w:tc>
      </w:tr>
      <w:tr w:rsidR="00E55A37" w:rsidTr="00166F66">
        <w:tc>
          <w:tcPr>
            <w:tcW w:w="1576" w:type="dxa"/>
            <w:shd w:val="clear" w:color="auto" w:fill="FFFFFF" w:themeFill="background1"/>
          </w:tcPr>
          <w:p w:rsidR="00E55A37" w:rsidRDefault="00E55A37">
            <w:r>
              <w:lastRenderedPageBreak/>
              <w:t>76</w:t>
            </w:r>
          </w:p>
        </w:tc>
        <w:tc>
          <w:tcPr>
            <w:tcW w:w="930" w:type="dxa"/>
            <w:shd w:val="clear" w:color="auto" w:fill="FFFFFF" w:themeFill="background1"/>
          </w:tcPr>
          <w:p w:rsidR="00E55A37" w:rsidRDefault="00E55A37">
            <w:pPr>
              <w:rPr>
                <w:b/>
              </w:rPr>
            </w:pPr>
          </w:p>
        </w:tc>
        <w:tc>
          <w:tcPr>
            <w:tcW w:w="5180" w:type="dxa"/>
            <w:shd w:val="clear" w:color="auto" w:fill="FFFFFF" w:themeFill="background1"/>
          </w:tcPr>
          <w:p w:rsidR="00E55A37" w:rsidRPr="00243113" w:rsidRDefault="00E55A37" w:rsidP="00243113"/>
        </w:tc>
        <w:tc>
          <w:tcPr>
            <w:tcW w:w="3066" w:type="dxa"/>
            <w:shd w:val="clear" w:color="auto" w:fill="FFFFFF" w:themeFill="background1"/>
          </w:tcPr>
          <w:p w:rsidR="00E55A37" w:rsidRDefault="00E55A37" w:rsidP="00E55A37"/>
        </w:tc>
        <w:tc>
          <w:tcPr>
            <w:tcW w:w="909" w:type="dxa"/>
            <w:shd w:val="clear" w:color="auto" w:fill="FFFFFF" w:themeFill="background1"/>
          </w:tcPr>
          <w:p w:rsidR="00E55A37" w:rsidRDefault="00E55A37"/>
        </w:tc>
        <w:tc>
          <w:tcPr>
            <w:tcW w:w="1515" w:type="dxa"/>
            <w:shd w:val="clear" w:color="auto" w:fill="FFFFFF" w:themeFill="background1"/>
          </w:tcPr>
          <w:p w:rsidR="00E55A37" w:rsidRDefault="00E55A37"/>
        </w:tc>
      </w:tr>
      <w:tr w:rsidR="00E55A37" w:rsidTr="00166F66">
        <w:tc>
          <w:tcPr>
            <w:tcW w:w="1576" w:type="dxa"/>
            <w:shd w:val="clear" w:color="auto" w:fill="FFFFFF" w:themeFill="background1"/>
          </w:tcPr>
          <w:p w:rsidR="00E55A37" w:rsidRDefault="00E55A37">
            <w:r>
              <w:t>77</w:t>
            </w:r>
          </w:p>
        </w:tc>
        <w:tc>
          <w:tcPr>
            <w:tcW w:w="930" w:type="dxa"/>
            <w:shd w:val="clear" w:color="auto" w:fill="FFFFFF" w:themeFill="background1"/>
          </w:tcPr>
          <w:p w:rsidR="00E55A37" w:rsidRDefault="00EA3335">
            <w:pPr>
              <w:rPr>
                <w:b/>
              </w:rPr>
            </w:pPr>
            <w:r>
              <w:rPr>
                <w:b/>
              </w:rPr>
              <w:t>E</w:t>
            </w:r>
          </w:p>
        </w:tc>
        <w:tc>
          <w:tcPr>
            <w:tcW w:w="5180" w:type="dxa"/>
            <w:shd w:val="clear" w:color="auto" w:fill="FFFFFF" w:themeFill="background1"/>
          </w:tcPr>
          <w:p w:rsidR="00D4033F" w:rsidRDefault="00D4033F" w:rsidP="00243113">
            <w:r>
              <w:t>In choice ‘E’ pronoun error is correct, parallelism is established using linking verb ‘is’ and ‘before’ is used instead of ‘when’ to describe cause-effect relationship</w:t>
            </w:r>
          </w:p>
          <w:p w:rsidR="00D4033F" w:rsidRDefault="00D4033F" w:rsidP="00243113"/>
          <w:p w:rsidR="00E55A37" w:rsidRDefault="00F64615" w:rsidP="00243113">
            <w:r>
              <w:t xml:space="preserve">Parallelism : </w:t>
            </w:r>
          </w:p>
          <w:p w:rsidR="00F64615" w:rsidRDefault="00F64615" w:rsidP="00243113">
            <w:r>
              <w:t xml:space="preserve">The only way for the growers </w:t>
            </w:r>
          </w:p>
          <w:p w:rsidR="00F64615" w:rsidRDefault="00F64615" w:rsidP="00F64615">
            <w:pPr>
              <w:pStyle w:val="ListParagraph"/>
              <w:numPr>
                <w:ilvl w:val="0"/>
                <w:numId w:val="29"/>
              </w:numPr>
            </w:pPr>
            <w:r>
              <w:t xml:space="preserve">To salvage froze citrus </w:t>
            </w:r>
            <w:r w:rsidRPr="00F64615">
              <w:rPr>
                <w:b/>
                <w:i/>
              </w:rPr>
              <w:t xml:space="preserve">is ( parallel marker ) </w:t>
            </w:r>
          </w:p>
          <w:p w:rsidR="00F64615" w:rsidRDefault="00F64615" w:rsidP="00F64615">
            <w:pPr>
              <w:pStyle w:val="ListParagraph"/>
              <w:numPr>
                <w:ilvl w:val="0"/>
                <w:numId w:val="29"/>
              </w:numPr>
            </w:pPr>
            <w:r>
              <w:t>To have it processed into juice concentrate</w:t>
            </w:r>
          </w:p>
          <w:p w:rsidR="00F64615" w:rsidRDefault="00F64615" w:rsidP="00F64615">
            <w:pPr>
              <w:pStyle w:val="ListParagraph"/>
            </w:pPr>
            <w:r>
              <w:t xml:space="preserve">    Before warmer weather </w:t>
            </w:r>
          </w:p>
          <w:p w:rsidR="00F64615" w:rsidRDefault="00F64615" w:rsidP="00F64615">
            <w:pPr>
              <w:pStyle w:val="ListParagraph"/>
              <w:numPr>
                <w:ilvl w:val="0"/>
                <w:numId w:val="28"/>
              </w:numPr>
            </w:pPr>
            <w:r>
              <w:t xml:space="preserve">Returns and </w:t>
            </w:r>
            <w:r w:rsidRPr="00F64615">
              <w:rPr>
                <w:b/>
                <w:i/>
              </w:rPr>
              <w:t>( parallel marker )</w:t>
            </w:r>
          </w:p>
          <w:p w:rsidR="00F64615" w:rsidRDefault="00F64615" w:rsidP="00F64615">
            <w:pPr>
              <w:pStyle w:val="ListParagraph"/>
              <w:numPr>
                <w:ilvl w:val="0"/>
                <w:numId w:val="28"/>
              </w:numPr>
            </w:pPr>
            <w:r>
              <w:t>Rots the fruit</w:t>
            </w:r>
          </w:p>
          <w:p w:rsidR="008B19A2" w:rsidRDefault="008B19A2" w:rsidP="008B19A2"/>
          <w:p w:rsidR="008B19A2" w:rsidRPr="008B19A2" w:rsidRDefault="008B19A2" w:rsidP="008B19A2">
            <w:pPr>
              <w:rPr>
                <w:rFonts w:ascii="Times New Roman" w:eastAsia="Times New Roman" w:hAnsi="Times New Roman" w:cs="Times New Roman"/>
                <w:sz w:val="24"/>
                <w:szCs w:val="24"/>
              </w:rPr>
            </w:pPr>
            <w:r w:rsidRPr="008B19A2">
              <w:rPr>
                <w:rFonts w:ascii="Trebuchet MS" w:eastAsia="Times New Roman" w:hAnsi="Trebuchet MS" w:cs="Times New Roman"/>
                <w:color w:val="2A2A2A"/>
                <w:sz w:val="19"/>
                <w:szCs w:val="19"/>
                <w:shd w:val="clear" w:color="auto" w:fill="F5F5EB"/>
              </w:rPr>
              <w:t>Let us solve this question using the 3 step process.</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inherit" w:eastAsia="Times New Roman" w:hAnsi="inherit" w:cs="Times New Roman"/>
                <w:b/>
                <w:bCs/>
                <w:color w:val="2A2A2A"/>
                <w:sz w:val="23"/>
                <w:szCs w:val="23"/>
                <w:u w:val="single"/>
                <w:bdr w:val="none" w:sz="0" w:space="0" w:color="auto" w:frame="1"/>
              </w:rPr>
              <w:t>Meaning</w:t>
            </w:r>
            <w:r w:rsidRPr="008B19A2">
              <w:rPr>
                <w:rFonts w:ascii="Trebuchet MS" w:eastAsia="Times New Roman" w:hAnsi="Trebuchet MS" w:cs="Times New Roman"/>
                <w:color w:val="2A2A2A"/>
                <w:sz w:val="19"/>
                <w:szCs w:val="19"/>
                <w:shd w:val="clear" w:color="auto" w:fill="F5F5EB"/>
              </w:rPr>
              <w:t>: The sentence says that there is only one way for growers to salvage frozen citrus fruits and that way is to process the citrus fruits quickly into juice concentrate before they rot when warmer weather returns.</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inherit" w:eastAsia="Times New Roman" w:hAnsi="inherit" w:cs="Times New Roman"/>
                <w:b/>
                <w:bCs/>
                <w:color w:val="2A2A2A"/>
                <w:sz w:val="23"/>
                <w:szCs w:val="23"/>
                <w:u w:val="single"/>
                <w:bdr w:val="none" w:sz="0" w:space="0" w:color="auto" w:frame="1"/>
              </w:rPr>
              <w:t>Sentence Structure Analysis</w:t>
            </w:r>
            <w:r w:rsidRPr="008B19A2">
              <w:rPr>
                <w:rFonts w:ascii="Trebuchet MS" w:eastAsia="Times New Roman" w:hAnsi="Trebuchet MS" w:cs="Times New Roman"/>
                <w:color w:val="2A2A2A"/>
                <w:sz w:val="19"/>
                <w:szCs w:val="19"/>
                <w:shd w:val="clear" w:color="auto" w:fill="F5F5EB"/>
              </w:rPr>
              <w:t>: </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p>
          <w:p w:rsidR="008B19A2" w:rsidRPr="008B19A2" w:rsidRDefault="008B19A2" w:rsidP="008B19A2">
            <w:pPr>
              <w:shd w:val="clear" w:color="auto" w:fill="F5F5EB"/>
              <w:ind w:left="450"/>
              <w:textAlignment w:val="top"/>
              <w:rPr>
                <w:rFonts w:ascii="Trebuchet MS" w:eastAsia="Times New Roman" w:hAnsi="Trebuchet MS" w:cs="Times New Roman"/>
                <w:color w:val="2A2A2A"/>
                <w:sz w:val="19"/>
                <w:szCs w:val="19"/>
              </w:rPr>
            </w:pPr>
            <w:r w:rsidRPr="008B19A2">
              <w:rPr>
                <w:rFonts w:ascii="Trebuchet MS" w:eastAsia="Times New Roman" w:hAnsi="Trebuchet MS" w:cs="Times New Roman"/>
                <w:color w:val="2A2A2A"/>
                <w:sz w:val="19"/>
                <w:szCs w:val="19"/>
              </w:rPr>
              <w:t xml:space="preserve">• The only way for growers to salvage frozen citrus </w:t>
            </w:r>
            <w:r w:rsidRPr="008B19A2">
              <w:rPr>
                <w:rFonts w:ascii="Trebuchet MS" w:eastAsia="Times New Roman" w:hAnsi="Trebuchet MS" w:cs="Times New Roman"/>
                <w:color w:val="2A2A2A"/>
                <w:sz w:val="19"/>
                <w:szCs w:val="19"/>
              </w:rPr>
              <w:lastRenderedPageBreak/>
              <w:t>is to process </w:t>
            </w:r>
            <w:r w:rsidRPr="008B19A2">
              <w:rPr>
                <w:rFonts w:ascii="inherit" w:eastAsia="Times New Roman" w:hAnsi="inherit" w:cs="Times New Roman"/>
                <w:color w:val="FF0000"/>
                <w:sz w:val="19"/>
                <w:szCs w:val="19"/>
                <w:bdr w:val="none" w:sz="0" w:space="0" w:color="auto" w:frame="1"/>
              </w:rPr>
              <w:t>them</w:t>
            </w:r>
            <w:r w:rsidRPr="008B19A2">
              <w:rPr>
                <w:rFonts w:ascii="Trebuchet MS" w:eastAsia="Times New Roman" w:hAnsi="Trebuchet MS" w:cs="Times New Roman"/>
                <w:color w:val="2A2A2A"/>
                <w:sz w:val="19"/>
                <w:szCs w:val="19"/>
              </w:rPr>
              <w:t> quickly into juice concentrate </w:t>
            </w:r>
            <w:r w:rsidRPr="008B19A2">
              <w:rPr>
                <w:rFonts w:ascii="Trebuchet MS" w:eastAsia="Times New Roman" w:hAnsi="Trebuchet MS" w:cs="Times New Roman"/>
                <w:color w:val="2A2A2A"/>
                <w:sz w:val="19"/>
                <w:szCs w:val="19"/>
              </w:rPr>
              <w:br/>
            </w:r>
          </w:p>
          <w:p w:rsidR="008B19A2" w:rsidRPr="008B19A2" w:rsidRDefault="008B19A2" w:rsidP="008B19A2">
            <w:pPr>
              <w:ind w:left="900"/>
              <w:textAlignment w:val="top"/>
              <w:rPr>
                <w:rFonts w:ascii="inherit" w:eastAsia="Times New Roman" w:hAnsi="inherit" w:cs="Times New Roman"/>
                <w:color w:val="2A2A2A"/>
                <w:sz w:val="19"/>
                <w:szCs w:val="19"/>
              </w:rPr>
            </w:pPr>
            <w:r w:rsidRPr="008B19A2">
              <w:rPr>
                <w:rFonts w:ascii="inherit" w:eastAsia="Times New Roman" w:hAnsi="inherit" w:cs="Times New Roman"/>
                <w:color w:val="2A2A2A"/>
                <w:sz w:val="19"/>
                <w:szCs w:val="19"/>
              </w:rPr>
              <w:t>o before </w:t>
            </w:r>
            <w:r w:rsidRPr="008B19A2">
              <w:rPr>
                <w:rFonts w:ascii="inherit" w:eastAsia="Times New Roman" w:hAnsi="inherit" w:cs="Times New Roman"/>
                <w:color w:val="FF0000"/>
                <w:sz w:val="19"/>
                <w:szCs w:val="19"/>
                <w:bdr w:val="none" w:sz="0" w:space="0" w:color="auto" w:frame="1"/>
              </w:rPr>
              <w:t>they</w:t>
            </w:r>
            <w:r w:rsidRPr="008B19A2">
              <w:rPr>
                <w:rFonts w:ascii="inherit" w:eastAsia="Times New Roman" w:hAnsi="inherit" w:cs="Times New Roman"/>
                <w:color w:val="2A2A2A"/>
                <w:sz w:val="19"/>
                <w:szCs w:val="19"/>
              </w:rPr>
              <w:t> rot </w:t>
            </w:r>
            <w:r w:rsidRPr="008B19A2">
              <w:rPr>
                <w:rFonts w:ascii="inherit" w:eastAsia="Times New Roman" w:hAnsi="inherit" w:cs="Times New Roman"/>
                <w:color w:val="2A2A2A"/>
                <w:sz w:val="19"/>
                <w:szCs w:val="19"/>
              </w:rPr>
              <w:br/>
            </w:r>
          </w:p>
          <w:p w:rsidR="008B19A2" w:rsidRPr="008B19A2" w:rsidRDefault="008B19A2" w:rsidP="008B19A2">
            <w:pPr>
              <w:ind w:left="1350"/>
              <w:textAlignment w:val="top"/>
              <w:rPr>
                <w:rFonts w:ascii="inherit" w:eastAsia="Times New Roman" w:hAnsi="inherit" w:cs="Times New Roman"/>
                <w:color w:val="2A2A2A"/>
                <w:sz w:val="19"/>
                <w:szCs w:val="19"/>
              </w:rPr>
            </w:pPr>
            <w:r w:rsidRPr="008B19A2">
              <w:rPr>
                <w:rFonts w:ascii="inherit" w:eastAsia="Times New Roman" w:hAnsi="inherit" w:cs="Times New Roman"/>
                <w:color w:val="2A2A2A"/>
                <w:sz w:val="19"/>
                <w:szCs w:val="19"/>
              </w:rPr>
              <w:sym w:font="Symbol" w:char="F0A7"/>
            </w:r>
            <w:r w:rsidRPr="008B19A2">
              <w:rPr>
                <w:rFonts w:ascii="inherit" w:eastAsia="Times New Roman" w:hAnsi="inherit" w:cs="Times New Roman"/>
                <w:color w:val="2A2A2A"/>
                <w:sz w:val="19"/>
                <w:szCs w:val="19"/>
              </w:rPr>
              <w:t xml:space="preserve"> when warmer weather returns.</w:t>
            </w:r>
          </w:p>
          <w:p w:rsidR="008B19A2" w:rsidRDefault="008B19A2" w:rsidP="008B19A2">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shd w:val="clear" w:color="auto" w:fill="F5F5EB"/>
              </w:rPr>
              <w:t>As you can see, the error in this sentence is the usage of plural pronouns “</w:t>
            </w:r>
            <w:r w:rsidRPr="008B19A2">
              <w:rPr>
                <w:rFonts w:ascii="inherit" w:eastAsia="Times New Roman" w:hAnsi="inherit" w:cs="Times New Roman"/>
                <w:b/>
                <w:bCs/>
                <w:color w:val="FF0000"/>
                <w:sz w:val="19"/>
                <w:szCs w:val="19"/>
                <w:bdr w:val="none" w:sz="0" w:space="0" w:color="auto" w:frame="1"/>
              </w:rPr>
              <w:t>them</w:t>
            </w:r>
            <w:r w:rsidRPr="008B19A2">
              <w:rPr>
                <w:rFonts w:ascii="Trebuchet MS" w:eastAsia="Times New Roman" w:hAnsi="Trebuchet MS" w:cs="Times New Roman"/>
                <w:color w:val="2A2A2A"/>
                <w:sz w:val="19"/>
                <w:szCs w:val="19"/>
                <w:shd w:val="clear" w:color="auto" w:fill="F5F5EB"/>
              </w:rPr>
              <w:t>” and “</w:t>
            </w:r>
            <w:r w:rsidRPr="008B19A2">
              <w:rPr>
                <w:rFonts w:ascii="inherit" w:eastAsia="Times New Roman" w:hAnsi="inherit" w:cs="Times New Roman"/>
                <w:b/>
                <w:bCs/>
                <w:color w:val="FF0000"/>
                <w:sz w:val="19"/>
                <w:szCs w:val="19"/>
                <w:bdr w:val="none" w:sz="0" w:space="0" w:color="auto" w:frame="1"/>
              </w:rPr>
              <w:t>they</w:t>
            </w:r>
            <w:r w:rsidRPr="008B19A2">
              <w:rPr>
                <w:rFonts w:ascii="Trebuchet MS" w:eastAsia="Times New Roman" w:hAnsi="Trebuchet MS" w:cs="Times New Roman"/>
                <w:color w:val="2A2A2A"/>
                <w:sz w:val="19"/>
                <w:szCs w:val="19"/>
                <w:shd w:val="clear" w:color="auto" w:fill="F5F5EB"/>
              </w:rPr>
              <w:t>”. </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shd w:val="clear" w:color="auto" w:fill="F5F5EB"/>
              </w:rPr>
              <w:t>“citrus” is used generically here and is in singular form.</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shd w:val="clear" w:color="auto" w:fill="F5F5EB"/>
              </w:rPr>
              <w:t>It is similar to the following sentence, </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shd w:val="clear" w:color="auto" w:fill="F5F5EB"/>
              </w:rPr>
              <w:t xml:space="preserve">a. </w:t>
            </w:r>
            <w:r w:rsidRPr="008B19A2">
              <w:rPr>
                <w:rFonts w:ascii="inherit" w:eastAsia="Times New Roman" w:hAnsi="inherit" w:cs="Times New Roman"/>
                <w:b/>
                <w:bCs/>
                <w:i/>
                <w:iCs/>
                <w:color w:val="2A2A2A"/>
                <w:sz w:val="19"/>
                <w:szCs w:val="19"/>
                <w:bdr w:val="none" w:sz="0" w:space="0" w:color="auto" w:frame="1"/>
              </w:rPr>
              <w:t>The only way to catch a lion is to lay a trap</w:t>
            </w:r>
            <w:r w:rsidRPr="008B19A2">
              <w:rPr>
                <w:rFonts w:ascii="Trebuchet MS" w:eastAsia="Times New Roman" w:hAnsi="Trebuchet MS" w:cs="Times New Roman"/>
                <w:color w:val="2A2A2A"/>
                <w:sz w:val="19"/>
                <w:szCs w:val="19"/>
                <w:shd w:val="clear" w:color="auto" w:fill="F5F5EB"/>
              </w:rPr>
              <w:t>. </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shd w:val="clear" w:color="auto" w:fill="F5F5EB"/>
              </w:rPr>
              <w:t>Even though the sentence talks about every lion, it still uses the singular noun “lion”. </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shd w:val="clear" w:color="auto" w:fill="F5F5EB"/>
              </w:rPr>
              <w:t>Same is the case with the above official sentence. “Citrus” is used in singular form. Therefore the plural pronouns “</w:t>
            </w:r>
            <w:r w:rsidRPr="008B19A2">
              <w:rPr>
                <w:rFonts w:ascii="inherit" w:eastAsia="Times New Roman" w:hAnsi="inherit" w:cs="Times New Roman"/>
                <w:b/>
                <w:bCs/>
                <w:color w:val="FF0000"/>
                <w:sz w:val="19"/>
                <w:szCs w:val="19"/>
                <w:bdr w:val="none" w:sz="0" w:space="0" w:color="auto" w:frame="1"/>
              </w:rPr>
              <w:t>them</w:t>
            </w:r>
            <w:r w:rsidRPr="008B19A2">
              <w:rPr>
                <w:rFonts w:ascii="Trebuchet MS" w:eastAsia="Times New Roman" w:hAnsi="Trebuchet MS" w:cs="Times New Roman"/>
                <w:color w:val="2A2A2A"/>
                <w:sz w:val="19"/>
                <w:szCs w:val="19"/>
                <w:shd w:val="clear" w:color="auto" w:fill="F5F5EB"/>
              </w:rPr>
              <w:t>” and “</w:t>
            </w:r>
            <w:r w:rsidRPr="008B19A2">
              <w:rPr>
                <w:rFonts w:ascii="inherit" w:eastAsia="Times New Roman" w:hAnsi="inherit" w:cs="Times New Roman"/>
                <w:b/>
                <w:bCs/>
                <w:color w:val="FF0000"/>
                <w:sz w:val="19"/>
                <w:szCs w:val="19"/>
                <w:bdr w:val="none" w:sz="0" w:space="0" w:color="auto" w:frame="1"/>
              </w:rPr>
              <w:t>they</w:t>
            </w:r>
            <w:r w:rsidRPr="008B19A2">
              <w:rPr>
                <w:rFonts w:ascii="Trebuchet MS" w:eastAsia="Times New Roman" w:hAnsi="Trebuchet MS" w:cs="Times New Roman"/>
                <w:color w:val="2A2A2A"/>
                <w:sz w:val="19"/>
                <w:szCs w:val="19"/>
                <w:shd w:val="clear" w:color="auto" w:fill="F5F5EB"/>
              </w:rPr>
              <w:t>” are incorrect.</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inherit" w:eastAsia="Times New Roman" w:hAnsi="inherit" w:cs="Times New Roman"/>
                <w:b/>
                <w:bCs/>
                <w:color w:val="2A2A2A"/>
                <w:sz w:val="23"/>
                <w:szCs w:val="23"/>
                <w:u w:val="single"/>
                <w:bdr w:val="none" w:sz="0" w:space="0" w:color="auto" w:frame="1"/>
              </w:rPr>
              <w:t>Option Choice Analysis</w:t>
            </w:r>
            <w:r w:rsidRPr="008B19A2">
              <w:rPr>
                <w:rFonts w:ascii="Trebuchet MS" w:eastAsia="Times New Roman" w:hAnsi="Trebuchet MS" w:cs="Times New Roman"/>
                <w:color w:val="2A2A2A"/>
                <w:sz w:val="19"/>
                <w:szCs w:val="19"/>
                <w:shd w:val="clear" w:color="auto" w:fill="F5F5EB"/>
              </w:rPr>
              <w:t>:</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inherit" w:eastAsia="Times New Roman" w:hAnsi="inherit" w:cs="Times New Roman"/>
                <w:b/>
                <w:bCs/>
                <w:color w:val="2A2A2A"/>
                <w:sz w:val="19"/>
                <w:szCs w:val="19"/>
                <w:u w:val="single"/>
                <w:bdr w:val="none" w:sz="0" w:space="0" w:color="auto" w:frame="1"/>
              </w:rPr>
              <w:t>Option A</w:t>
            </w:r>
            <w:r w:rsidRPr="008B19A2">
              <w:rPr>
                <w:rFonts w:ascii="Trebuchet MS" w:eastAsia="Times New Roman" w:hAnsi="Trebuchet MS" w:cs="Times New Roman"/>
                <w:color w:val="2A2A2A"/>
                <w:sz w:val="19"/>
                <w:szCs w:val="19"/>
                <w:shd w:val="clear" w:color="auto" w:fill="F5F5EB"/>
              </w:rPr>
              <w:t>: Incorrect for the reasons we already discussed.</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inherit" w:eastAsia="Times New Roman" w:hAnsi="inherit" w:cs="Times New Roman"/>
                <w:b/>
                <w:bCs/>
                <w:color w:val="2A2A2A"/>
                <w:sz w:val="19"/>
                <w:szCs w:val="19"/>
                <w:u w:val="single"/>
                <w:bdr w:val="none" w:sz="0" w:space="0" w:color="auto" w:frame="1"/>
              </w:rPr>
              <w:t>Option B</w:t>
            </w:r>
            <w:r w:rsidRPr="008B19A2">
              <w:rPr>
                <w:rFonts w:ascii="Trebuchet MS" w:eastAsia="Times New Roman" w:hAnsi="Trebuchet MS" w:cs="Times New Roman"/>
                <w:color w:val="2A2A2A"/>
                <w:sz w:val="19"/>
                <w:szCs w:val="19"/>
                <w:shd w:val="clear" w:color="auto" w:fill="F5F5EB"/>
              </w:rPr>
              <w:t>: </w:t>
            </w:r>
            <w:r w:rsidRPr="008B19A2">
              <w:rPr>
                <w:rFonts w:ascii="Trebuchet MS" w:eastAsia="Times New Roman" w:hAnsi="Trebuchet MS" w:cs="Times New Roman"/>
                <w:color w:val="FF0000"/>
                <w:sz w:val="19"/>
                <w:szCs w:val="19"/>
                <w:bdr w:val="none" w:sz="0" w:space="0" w:color="auto" w:frame="1"/>
                <w:shd w:val="clear" w:color="auto" w:fill="F5F5EB"/>
              </w:rPr>
              <w:t>if</w:t>
            </w:r>
            <w:r w:rsidRPr="008B19A2">
              <w:rPr>
                <w:rFonts w:ascii="Trebuchet MS" w:eastAsia="Times New Roman" w:hAnsi="Trebuchet MS" w:cs="Times New Roman"/>
                <w:color w:val="2A2A2A"/>
                <w:sz w:val="19"/>
                <w:szCs w:val="19"/>
                <w:shd w:val="clear" w:color="auto" w:fill="F5F5EB"/>
              </w:rPr>
              <w:t> </w:t>
            </w:r>
            <w:r w:rsidRPr="008B19A2">
              <w:rPr>
                <w:rFonts w:ascii="Trebuchet MS" w:eastAsia="Times New Roman" w:hAnsi="Trebuchet MS" w:cs="Times New Roman"/>
                <w:color w:val="FF0000"/>
                <w:sz w:val="19"/>
                <w:szCs w:val="19"/>
                <w:bdr w:val="none" w:sz="0" w:space="0" w:color="auto" w:frame="1"/>
                <w:shd w:val="clear" w:color="auto" w:fill="F5F5EB"/>
              </w:rPr>
              <w:t>they</w:t>
            </w:r>
            <w:r w:rsidRPr="008B19A2">
              <w:rPr>
                <w:rFonts w:ascii="Trebuchet MS" w:eastAsia="Times New Roman" w:hAnsi="Trebuchet MS" w:cs="Times New Roman"/>
                <w:color w:val="2A2A2A"/>
                <w:sz w:val="19"/>
                <w:szCs w:val="19"/>
                <w:shd w:val="clear" w:color="auto" w:fill="F5F5EB"/>
              </w:rPr>
              <w:t> are quickly processed into juice concentrate before warmer weather returns to rot </w:t>
            </w:r>
            <w:r w:rsidRPr="008B19A2">
              <w:rPr>
                <w:rFonts w:ascii="Trebuchet MS" w:eastAsia="Times New Roman" w:hAnsi="Trebuchet MS" w:cs="Times New Roman"/>
                <w:color w:val="FF0000"/>
                <w:sz w:val="19"/>
                <w:szCs w:val="19"/>
                <w:bdr w:val="none" w:sz="0" w:space="0" w:color="auto" w:frame="1"/>
                <w:shd w:val="clear" w:color="auto" w:fill="F5F5EB"/>
              </w:rPr>
              <w:t>them</w:t>
            </w:r>
            <w:r w:rsidRPr="008B19A2">
              <w:rPr>
                <w:rFonts w:ascii="Trebuchet MS" w:eastAsia="Times New Roman" w:hAnsi="Trebuchet MS" w:cs="Times New Roman"/>
                <w:color w:val="2A2A2A"/>
                <w:sz w:val="19"/>
                <w:szCs w:val="19"/>
                <w:shd w:val="clear" w:color="auto" w:fill="F5F5EB"/>
              </w:rPr>
              <w:t>.</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shd w:val="clear" w:color="auto" w:fill="F5F5EB"/>
              </w:rPr>
              <w:t>Same pronoun errors as in Option A. Moreover, the usage of “</w:t>
            </w:r>
            <w:r w:rsidRPr="008B19A2">
              <w:rPr>
                <w:rFonts w:ascii="inherit" w:eastAsia="Times New Roman" w:hAnsi="inherit" w:cs="Times New Roman"/>
                <w:b/>
                <w:bCs/>
                <w:color w:val="FF0000"/>
                <w:sz w:val="19"/>
                <w:szCs w:val="19"/>
                <w:bdr w:val="none" w:sz="0" w:space="0" w:color="auto" w:frame="1"/>
              </w:rPr>
              <w:t>if</w:t>
            </w:r>
            <w:r w:rsidRPr="008B19A2">
              <w:rPr>
                <w:rFonts w:ascii="Trebuchet MS" w:eastAsia="Times New Roman" w:hAnsi="Trebuchet MS" w:cs="Times New Roman"/>
                <w:color w:val="2A2A2A"/>
                <w:sz w:val="19"/>
                <w:szCs w:val="19"/>
                <w:shd w:val="clear" w:color="auto" w:fill="F5F5EB"/>
              </w:rPr>
              <w:t>” is incorrect. If is used to introduce a condition which is not the case here.</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inherit" w:eastAsia="Times New Roman" w:hAnsi="inherit" w:cs="Times New Roman"/>
                <w:b/>
                <w:bCs/>
                <w:color w:val="2A2A2A"/>
                <w:sz w:val="19"/>
                <w:szCs w:val="19"/>
                <w:u w:val="single"/>
                <w:bdr w:val="none" w:sz="0" w:space="0" w:color="auto" w:frame="1"/>
              </w:rPr>
              <w:t>Option C</w:t>
            </w:r>
            <w:r w:rsidRPr="008B19A2">
              <w:rPr>
                <w:rFonts w:ascii="Trebuchet MS" w:eastAsia="Times New Roman" w:hAnsi="Trebuchet MS" w:cs="Times New Roman"/>
                <w:color w:val="2A2A2A"/>
                <w:sz w:val="19"/>
                <w:szCs w:val="19"/>
                <w:shd w:val="clear" w:color="auto" w:fill="F5F5EB"/>
              </w:rPr>
              <w:t>: for </w:t>
            </w:r>
            <w:r w:rsidRPr="008B19A2">
              <w:rPr>
                <w:rFonts w:ascii="Trebuchet MS" w:eastAsia="Times New Roman" w:hAnsi="Trebuchet MS" w:cs="Times New Roman"/>
                <w:color w:val="FF0000"/>
                <w:sz w:val="19"/>
                <w:szCs w:val="19"/>
                <w:bdr w:val="none" w:sz="0" w:space="0" w:color="auto" w:frame="1"/>
                <w:shd w:val="clear" w:color="auto" w:fill="F5F5EB"/>
              </w:rPr>
              <w:t>them</w:t>
            </w:r>
            <w:r w:rsidRPr="008B19A2">
              <w:rPr>
                <w:rFonts w:ascii="Trebuchet MS" w:eastAsia="Times New Roman" w:hAnsi="Trebuchet MS" w:cs="Times New Roman"/>
                <w:color w:val="2A2A2A"/>
                <w:sz w:val="19"/>
                <w:szCs w:val="19"/>
                <w:shd w:val="clear" w:color="auto" w:fill="F5F5EB"/>
              </w:rPr>
              <w:t> to be processed quickly into juice concentrate before the fruit rots when warmer weather returns.</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shd w:val="clear" w:color="auto" w:fill="F5F5EB"/>
              </w:rPr>
              <w:t>Same pronoun error. Plural pronoun “</w:t>
            </w:r>
            <w:r w:rsidRPr="008B19A2">
              <w:rPr>
                <w:rFonts w:ascii="inherit" w:eastAsia="Times New Roman" w:hAnsi="inherit" w:cs="Times New Roman"/>
                <w:b/>
                <w:bCs/>
                <w:color w:val="FF0000"/>
                <w:sz w:val="19"/>
                <w:szCs w:val="19"/>
                <w:bdr w:val="none" w:sz="0" w:space="0" w:color="auto" w:frame="1"/>
              </w:rPr>
              <w:t>them</w:t>
            </w:r>
            <w:r w:rsidRPr="008B19A2">
              <w:rPr>
                <w:rFonts w:ascii="Trebuchet MS" w:eastAsia="Times New Roman" w:hAnsi="Trebuchet MS" w:cs="Times New Roman"/>
                <w:color w:val="2A2A2A"/>
                <w:sz w:val="19"/>
                <w:szCs w:val="19"/>
                <w:shd w:val="clear" w:color="auto" w:fill="F5F5EB"/>
              </w:rPr>
              <w:t>” is used to refer to the singular noun “Citrus”.</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inherit" w:eastAsia="Times New Roman" w:hAnsi="inherit" w:cs="Times New Roman"/>
                <w:b/>
                <w:bCs/>
                <w:color w:val="2A2A2A"/>
                <w:sz w:val="19"/>
                <w:szCs w:val="19"/>
                <w:u w:val="single"/>
                <w:bdr w:val="none" w:sz="0" w:space="0" w:color="auto" w:frame="1"/>
              </w:rPr>
              <w:t>Option D</w:t>
            </w:r>
            <w:r w:rsidRPr="008B19A2">
              <w:rPr>
                <w:rFonts w:ascii="Trebuchet MS" w:eastAsia="Times New Roman" w:hAnsi="Trebuchet MS" w:cs="Times New Roman"/>
                <w:color w:val="2A2A2A"/>
                <w:sz w:val="19"/>
                <w:szCs w:val="19"/>
                <w:shd w:val="clear" w:color="auto" w:fill="F5F5EB"/>
              </w:rPr>
              <w:t>:</w:t>
            </w:r>
            <w:r w:rsidRPr="008B19A2">
              <w:rPr>
                <w:rFonts w:ascii="Trebuchet MS" w:eastAsia="Times New Roman" w:hAnsi="Trebuchet MS" w:cs="Times New Roman"/>
                <w:color w:val="FF0000"/>
                <w:sz w:val="19"/>
                <w:szCs w:val="19"/>
                <w:bdr w:val="none" w:sz="0" w:space="0" w:color="auto" w:frame="1"/>
                <w:shd w:val="clear" w:color="auto" w:fill="F5F5EB"/>
              </w:rPr>
              <w:t> if</w:t>
            </w:r>
            <w:r w:rsidRPr="008B19A2">
              <w:rPr>
                <w:rFonts w:ascii="Trebuchet MS" w:eastAsia="Times New Roman" w:hAnsi="Trebuchet MS" w:cs="Times New Roman"/>
                <w:color w:val="2A2A2A"/>
                <w:sz w:val="19"/>
                <w:szCs w:val="19"/>
                <w:shd w:val="clear" w:color="auto" w:fill="F5F5EB"/>
              </w:rPr>
              <w:t xml:space="preserve"> the fruit is quickly processed into juice </w:t>
            </w:r>
            <w:r w:rsidRPr="008B19A2">
              <w:rPr>
                <w:rFonts w:ascii="Trebuchet MS" w:eastAsia="Times New Roman" w:hAnsi="Trebuchet MS" w:cs="Times New Roman"/>
                <w:color w:val="2A2A2A"/>
                <w:sz w:val="19"/>
                <w:szCs w:val="19"/>
                <w:shd w:val="clear" w:color="auto" w:fill="F5F5EB"/>
              </w:rPr>
              <w:lastRenderedPageBreak/>
              <w:t>concentrate before </w:t>
            </w:r>
            <w:r w:rsidRPr="008B19A2">
              <w:rPr>
                <w:rFonts w:ascii="Trebuchet MS" w:eastAsia="Times New Roman" w:hAnsi="Trebuchet MS" w:cs="Times New Roman"/>
                <w:color w:val="FF0000"/>
                <w:sz w:val="19"/>
                <w:szCs w:val="19"/>
                <w:bdr w:val="none" w:sz="0" w:space="0" w:color="auto" w:frame="1"/>
                <w:shd w:val="clear" w:color="auto" w:fill="F5F5EB"/>
              </w:rPr>
              <w:t>they</w:t>
            </w:r>
            <w:r w:rsidRPr="008B19A2">
              <w:rPr>
                <w:rFonts w:ascii="Trebuchet MS" w:eastAsia="Times New Roman" w:hAnsi="Trebuchet MS" w:cs="Times New Roman"/>
                <w:color w:val="2A2A2A"/>
                <w:sz w:val="19"/>
                <w:szCs w:val="19"/>
                <w:shd w:val="clear" w:color="auto" w:fill="F5F5EB"/>
              </w:rPr>
              <w:t> rot when warmer weather returns.</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shd w:val="clear" w:color="auto" w:fill="F5F5EB"/>
              </w:rPr>
              <w:t>Again, plural pronoun “</w:t>
            </w:r>
            <w:r w:rsidRPr="008B19A2">
              <w:rPr>
                <w:rFonts w:ascii="inherit" w:eastAsia="Times New Roman" w:hAnsi="inherit" w:cs="Times New Roman"/>
                <w:b/>
                <w:bCs/>
                <w:color w:val="FF0000"/>
                <w:sz w:val="19"/>
                <w:szCs w:val="19"/>
                <w:bdr w:val="none" w:sz="0" w:space="0" w:color="auto" w:frame="1"/>
              </w:rPr>
              <w:t>they</w:t>
            </w:r>
            <w:r w:rsidRPr="008B19A2">
              <w:rPr>
                <w:rFonts w:ascii="Trebuchet MS" w:eastAsia="Times New Roman" w:hAnsi="Trebuchet MS" w:cs="Times New Roman"/>
                <w:color w:val="2A2A2A"/>
                <w:sz w:val="19"/>
                <w:szCs w:val="19"/>
                <w:shd w:val="clear" w:color="auto" w:fill="F5F5EB"/>
              </w:rPr>
              <w:t>” is used to refer to the singular noun “citrus”. Also the usage of conditional “</w:t>
            </w:r>
            <w:r w:rsidRPr="008B19A2">
              <w:rPr>
                <w:rFonts w:ascii="inherit" w:eastAsia="Times New Roman" w:hAnsi="inherit" w:cs="Times New Roman"/>
                <w:b/>
                <w:bCs/>
                <w:color w:val="FF0000"/>
                <w:sz w:val="19"/>
                <w:szCs w:val="19"/>
                <w:bdr w:val="none" w:sz="0" w:space="0" w:color="auto" w:frame="1"/>
              </w:rPr>
              <w:t>if</w:t>
            </w:r>
            <w:r w:rsidRPr="008B19A2">
              <w:rPr>
                <w:rFonts w:ascii="Trebuchet MS" w:eastAsia="Times New Roman" w:hAnsi="Trebuchet MS" w:cs="Times New Roman"/>
                <w:color w:val="2A2A2A"/>
                <w:sz w:val="19"/>
                <w:szCs w:val="19"/>
                <w:shd w:val="clear" w:color="auto" w:fill="F5F5EB"/>
              </w:rPr>
              <w:t>” is incorrect.</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inherit" w:eastAsia="Times New Roman" w:hAnsi="inherit" w:cs="Times New Roman"/>
                <w:b/>
                <w:bCs/>
                <w:color w:val="2A2A2A"/>
                <w:sz w:val="19"/>
                <w:szCs w:val="19"/>
                <w:u w:val="single"/>
                <w:bdr w:val="none" w:sz="0" w:space="0" w:color="auto" w:frame="1"/>
              </w:rPr>
              <w:t>Option E</w:t>
            </w:r>
            <w:r w:rsidRPr="008B19A2">
              <w:rPr>
                <w:rFonts w:ascii="Trebuchet MS" w:eastAsia="Times New Roman" w:hAnsi="Trebuchet MS" w:cs="Times New Roman"/>
                <w:color w:val="2A2A2A"/>
                <w:sz w:val="19"/>
                <w:szCs w:val="19"/>
                <w:shd w:val="clear" w:color="auto" w:fill="F5F5EB"/>
              </w:rPr>
              <w:t>: to have it quickly processed into juice concentrate before warmer weather returns and rots the fruit.</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406618"/>
                <w:sz w:val="19"/>
                <w:szCs w:val="19"/>
                <w:bdr w:val="none" w:sz="0" w:space="0" w:color="auto" w:frame="1"/>
                <w:shd w:val="clear" w:color="auto" w:fill="F5F5EB"/>
              </w:rPr>
              <w:t>This is the correct option</w:t>
            </w:r>
            <w:r w:rsidRPr="008B19A2">
              <w:rPr>
                <w:rFonts w:ascii="Trebuchet MS" w:eastAsia="Times New Roman" w:hAnsi="Trebuchet MS" w:cs="Times New Roman"/>
                <w:color w:val="2A2A2A"/>
                <w:sz w:val="19"/>
                <w:szCs w:val="19"/>
                <w:shd w:val="clear" w:color="auto" w:fill="F5F5EB"/>
              </w:rPr>
              <w:t>. Observe how this option corrects the errors in the previous options without introducing any new errors. </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shd w:val="clear" w:color="auto" w:fill="F5F5EB"/>
              </w:rPr>
              <w:t>Regarding your doubt on parallelism, please note that the entities in </w:t>
            </w:r>
            <w:r w:rsidRPr="008B19A2">
              <w:rPr>
                <w:rFonts w:ascii="Trebuchet MS" w:eastAsia="Times New Roman" w:hAnsi="Trebuchet MS" w:cs="Times New Roman"/>
                <w:b/>
                <w:bCs/>
                <w:color w:val="2A2A2A"/>
                <w:sz w:val="19"/>
                <w:szCs w:val="19"/>
                <w:bdr w:val="none" w:sz="0" w:space="0" w:color="auto" w:frame="1"/>
                <w:shd w:val="clear" w:color="auto" w:fill="F5F5EB"/>
              </w:rPr>
              <w:t>Option E</w:t>
            </w:r>
            <w:r w:rsidRPr="008B19A2">
              <w:rPr>
                <w:rFonts w:ascii="Trebuchet MS" w:eastAsia="Times New Roman" w:hAnsi="Trebuchet MS" w:cs="Times New Roman"/>
                <w:color w:val="2A2A2A"/>
                <w:sz w:val="19"/>
                <w:szCs w:val="19"/>
                <w:shd w:val="clear" w:color="auto" w:fill="F5F5EB"/>
              </w:rPr>
              <w:t> are of the form “</w:t>
            </w:r>
            <w:r w:rsidRPr="008B19A2">
              <w:rPr>
                <w:rFonts w:ascii="Trebuchet MS" w:eastAsia="Times New Roman" w:hAnsi="Trebuchet MS" w:cs="Times New Roman"/>
                <w:b/>
                <w:bCs/>
                <w:color w:val="2A2A2A"/>
                <w:sz w:val="19"/>
                <w:szCs w:val="19"/>
                <w:bdr w:val="none" w:sz="0" w:space="0" w:color="auto" w:frame="1"/>
                <w:shd w:val="clear" w:color="auto" w:fill="F5F5EB"/>
              </w:rPr>
              <w:t>X</w:t>
            </w:r>
            <w:r w:rsidRPr="008B19A2">
              <w:rPr>
                <w:rFonts w:ascii="Trebuchet MS" w:eastAsia="Times New Roman" w:hAnsi="Trebuchet MS" w:cs="Times New Roman"/>
                <w:color w:val="2A2A2A"/>
                <w:sz w:val="19"/>
                <w:szCs w:val="19"/>
                <w:shd w:val="clear" w:color="auto" w:fill="F5F5EB"/>
              </w:rPr>
              <w:t> is </w:t>
            </w:r>
            <w:r w:rsidRPr="008B19A2">
              <w:rPr>
                <w:rFonts w:ascii="Trebuchet MS" w:eastAsia="Times New Roman" w:hAnsi="Trebuchet MS" w:cs="Times New Roman"/>
                <w:b/>
                <w:bCs/>
                <w:color w:val="2A2A2A"/>
                <w:sz w:val="19"/>
                <w:szCs w:val="19"/>
                <w:bdr w:val="none" w:sz="0" w:space="0" w:color="auto" w:frame="1"/>
                <w:shd w:val="clear" w:color="auto" w:fill="F5F5EB"/>
              </w:rPr>
              <w:t>Y</w:t>
            </w:r>
            <w:r w:rsidRPr="008B19A2">
              <w:rPr>
                <w:rFonts w:ascii="Trebuchet MS" w:eastAsia="Times New Roman" w:hAnsi="Trebuchet MS" w:cs="Times New Roman"/>
                <w:color w:val="2A2A2A"/>
                <w:sz w:val="19"/>
                <w:szCs w:val="19"/>
                <w:shd w:val="clear" w:color="auto" w:fill="F5F5EB"/>
              </w:rPr>
              <w:t>”.</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shd w:val="clear" w:color="auto" w:fill="F5F5EB"/>
              </w:rPr>
              <w:t>In such a structure, </w:t>
            </w:r>
            <w:r w:rsidRPr="008B19A2">
              <w:rPr>
                <w:rFonts w:ascii="Trebuchet MS" w:eastAsia="Times New Roman" w:hAnsi="Trebuchet MS" w:cs="Times New Roman"/>
                <w:b/>
                <w:bCs/>
                <w:color w:val="2A2A2A"/>
                <w:sz w:val="19"/>
                <w:szCs w:val="19"/>
                <w:bdr w:val="none" w:sz="0" w:space="0" w:color="auto" w:frame="1"/>
                <w:shd w:val="clear" w:color="auto" w:fill="F5F5EB"/>
              </w:rPr>
              <w:t>X</w:t>
            </w:r>
            <w:r w:rsidRPr="008B19A2">
              <w:rPr>
                <w:rFonts w:ascii="Trebuchet MS" w:eastAsia="Times New Roman" w:hAnsi="Trebuchet MS" w:cs="Times New Roman"/>
                <w:color w:val="2A2A2A"/>
                <w:sz w:val="19"/>
                <w:szCs w:val="19"/>
                <w:shd w:val="clear" w:color="auto" w:fill="F5F5EB"/>
              </w:rPr>
              <w:t> and </w:t>
            </w:r>
            <w:r w:rsidRPr="008B19A2">
              <w:rPr>
                <w:rFonts w:ascii="Trebuchet MS" w:eastAsia="Times New Roman" w:hAnsi="Trebuchet MS" w:cs="Times New Roman"/>
                <w:b/>
                <w:bCs/>
                <w:color w:val="2A2A2A"/>
                <w:sz w:val="19"/>
                <w:szCs w:val="19"/>
                <w:bdr w:val="none" w:sz="0" w:space="0" w:color="auto" w:frame="1"/>
                <w:shd w:val="clear" w:color="auto" w:fill="F5F5EB"/>
              </w:rPr>
              <w:t>Y</w:t>
            </w:r>
            <w:r w:rsidRPr="008B19A2">
              <w:rPr>
                <w:rFonts w:ascii="Trebuchet MS" w:eastAsia="Times New Roman" w:hAnsi="Trebuchet MS" w:cs="Times New Roman"/>
                <w:color w:val="2A2A2A"/>
                <w:sz w:val="19"/>
                <w:szCs w:val="19"/>
                <w:shd w:val="clear" w:color="auto" w:fill="F5F5EB"/>
              </w:rPr>
              <w:t> need to be parallel. </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inherit" w:eastAsia="Times New Roman" w:hAnsi="inherit" w:cs="Times New Roman"/>
                <w:b/>
                <w:bCs/>
                <w:color w:val="2A2A2A"/>
                <w:sz w:val="19"/>
                <w:szCs w:val="19"/>
                <w:u w:val="single"/>
                <w:bdr w:val="none" w:sz="0" w:space="0" w:color="auto" w:frame="1"/>
              </w:rPr>
              <w:t>Examples</w:t>
            </w:r>
            <w:r w:rsidRPr="008B19A2">
              <w:rPr>
                <w:rFonts w:ascii="Trebuchet MS" w:eastAsia="Times New Roman" w:hAnsi="Trebuchet MS" w:cs="Times New Roman"/>
                <w:color w:val="2A2A2A"/>
                <w:sz w:val="19"/>
                <w:szCs w:val="19"/>
                <w:shd w:val="clear" w:color="auto" w:fill="F5F5EB"/>
              </w:rPr>
              <w:t>:</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inherit" w:eastAsia="Times New Roman" w:hAnsi="inherit" w:cs="Times New Roman"/>
                <w:b/>
                <w:bCs/>
                <w:i/>
                <w:iCs/>
                <w:color w:val="2A2A2A"/>
                <w:sz w:val="19"/>
                <w:szCs w:val="19"/>
                <w:bdr w:val="none" w:sz="0" w:space="0" w:color="auto" w:frame="1"/>
              </w:rPr>
              <w:t>He</w:t>
            </w:r>
            <w:r w:rsidRPr="008B19A2">
              <w:rPr>
                <w:rFonts w:ascii="Trebuchet MS" w:eastAsia="Times New Roman" w:hAnsi="Trebuchet MS" w:cs="Times New Roman"/>
                <w:color w:val="2A2A2A"/>
                <w:sz w:val="19"/>
                <w:szCs w:val="19"/>
                <w:shd w:val="clear" w:color="auto" w:fill="F5F5EB"/>
              </w:rPr>
              <w:t> is </w:t>
            </w:r>
            <w:r w:rsidRPr="008B19A2">
              <w:rPr>
                <w:rFonts w:ascii="inherit" w:eastAsia="Times New Roman" w:hAnsi="inherit" w:cs="Times New Roman"/>
                <w:b/>
                <w:bCs/>
                <w:i/>
                <w:iCs/>
                <w:color w:val="2A2A2A"/>
                <w:sz w:val="19"/>
                <w:szCs w:val="19"/>
                <w:bdr w:val="none" w:sz="0" w:space="0" w:color="auto" w:frame="1"/>
              </w:rPr>
              <w:t>a soldier</w:t>
            </w:r>
            <w:r w:rsidRPr="008B19A2">
              <w:rPr>
                <w:rFonts w:ascii="Trebuchet MS" w:eastAsia="Times New Roman" w:hAnsi="Trebuchet MS" w:cs="Times New Roman"/>
                <w:color w:val="2A2A2A"/>
                <w:sz w:val="19"/>
                <w:szCs w:val="19"/>
                <w:shd w:val="clear" w:color="auto" w:fill="F5F5EB"/>
              </w:rPr>
              <w:t>. (“</w:t>
            </w:r>
            <w:r w:rsidRPr="008B19A2">
              <w:rPr>
                <w:rFonts w:ascii="Trebuchet MS" w:eastAsia="Times New Roman" w:hAnsi="Trebuchet MS" w:cs="Times New Roman"/>
                <w:b/>
                <w:bCs/>
                <w:color w:val="2A2A2A"/>
                <w:sz w:val="19"/>
                <w:szCs w:val="19"/>
                <w:bdr w:val="none" w:sz="0" w:space="0" w:color="auto" w:frame="1"/>
                <w:shd w:val="clear" w:color="auto" w:fill="F5F5EB"/>
              </w:rPr>
              <w:t>He</w:t>
            </w:r>
            <w:r w:rsidRPr="008B19A2">
              <w:rPr>
                <w:rFonts w:ascii="Trebuchet MS" w:eastAsia="Times New Roman" w:hAnsi="Trebuchet MS" w:cs="Times New Roman"/>
                <w:color w:val="2A2A2A"/>
                <w:sz w:val="19"/>
                <w:szCs w:val="19"/>
                <w:shd w:val="clear" w:color="auto" w:fill="F5F5EB"/>
              </w:rPr>
              <w:t>” – Singular Noun; “</w:t>
            </w:r>
            <w:r w:rsidRPr="008B19A2">
              <w:rPr>
                <w:rFonts w:ascii="Trebuchet MS" w:eastAsia="Times New Roman" w:hAnsi="Trebuchet MS" w:cs="Times New Roman"/>
                <w:b/>
                <w:bCs/>
                <w:color w:val="2A2A2A"/>
                <w:sz w:val="19"/>
                <w:szCs w:val="19"/>
                <w:bdr w:val="none" w:sz="0" w:space="0" w:color="auto" w:frame="1"/>
                <w:shd w:val="clear" w:color="auto" w:fill="F5F5EB"/>
              </w:rPr>
              <w:t>a soldier</w:t>
            </w:r>
            <w:r w:rsidRPr="008B19A2">
              <w:rPr>
                <w:rFonts w:ascii="Trebuchet MS" w:eastAsia="Times New Roman" w:hAnsi="Trebuchet MS" w:cs="Times New Roman"/>
                <w:color w:val="2A2A2A"/>
                <w:sz w:val="19"/>
                <w:szCs w:val="19"/>
                <w:shd w:val="clear" w:color="auto" w:fill="F5F5EB"/>
              </w:rPr>
              <w:t>” – Singular Noun)</w:t>
            </w:r>
            <w:r w:rsidRPr="008B19A2">
              <w:rPr>
                <w:rFonts w:ascii="Trebuchet MS" w:eastAsia="Times New Roman" w:hAnsi="Trebuchet MS" w:cs="Times New Roman"/>
                <w:color w:val="2A2A2A"/>
                <w:sz w:val="19"/>
                <w:szCs w:val="19"/>
              </w:rPr>
              <w:br/>
            </w:r>
            <w:r w:rsidRPr="008B19A2">
              <w:rPr>
                <w:rFonts w:ascii="inherit" w:eastAsia="Times New Roman" w:hAnsi="inherit" w:cs="Times New Roman"/>
                <w:b/>
                <w:bCs/>
                <w:i/>
                <w:iCs/>
                <w:color w:val="2A2A2A"/>
                <w:sz w:val="19"/>
                <w:szCs w:val="19"/>
                <w:bdr w:val="none" w:sz="0" w:space="0" w:color="auto" w:frame="1"/>
              </w:rPr>
              <w:t>Murder</w:t>
            </w:r>
            <w:r w:rsidRPr="008B19A2">
              <w:rPr>
                <w:rFonts w:ascii="Trebuchet MS" w:eastAsia="Times New Roman" w:hAnsi="Trebuchet MS" w:cs="Times New Roman"/>
                <w:color w:val="2A2A2A"/>
                <w:sz w:val="19"/>
                <w:szCs w:val="19"/>
                <w:shd w:val="clear" w:color="auto" w:fill="F5F5EB"/>
              </w:rPr>
              <w:t> is </w:t>
            </w:r>
            <w:r w:rsidRPr="008B19A2">
              <w:rPr>
                <w:rFonts w:ascii="inherit" w:eastAsia="Times New Roman" w:hAnsi="inherit" w:cs="Times New Roman"/>
                <w:b/>
                <w:bCs/>
                <w:i/>
                <w:iCs/>
                <w:color w:val="2A2A2A"/>
                <w:sz w:val="19"/>
                <w:szCs w:val="19"/>
                <w:bdr w:val="none" w:sz="0" w:space="0" w:color="auto" w:frame="1"/>
              </w:rPr>
              <w:t>a Crime</w:t>
            </w:r>
            <w:r w:rsidRPr="008B19A2">
              <w:rPr>
                <w:rFonts w:ascii="Trebuchet MS" w:eastAsia="Times New Roman" w:hAnsi="Trebuchet MS" w:cs="Times New Roman"/>
                <w:color w:val="2A2A2A"/>
                <w:sz w:val="19"/>
                <w:szCs w:val="19"/>
                <w:shd w:val="clear" w:color="auto" w:fill="F5F5EB"/>
              </w:rPr>
              <w:t>. (“</w:t>
            </w:r>
            <w:r w:rsidRPr="008B19A2">
              <w:rPr>
                <w:rFonts w:ascii="Trebuchet MS" w:eastAsia="Times New Roman" w:hAnsi="Trebuchet MS" w:cs="Times New Roman"/>
                <w:b/>
                <w:bCs/>
                <w:color w:val="2A2A2A"/>
                <w:sz w:val="19"/>
                <w:szCs w:val="19"/>
                <w:bdr w:val="none" w:sz="0" w:space="0" w:color="auto" w:frame="1"/>
                <w:shd w:val="clear" w:color="auto" w:fill="F5F5EB"/>
              </w:rPr>
              <w:t>Murder</w:t>
            </w:r>
            <w:r w:rsidRPr="008B19A2">
              <w:rPr>
                <w:rFonts w:ascii="Trebuchet MS" w:eastAsia="Times New Roman" w:hAnsi="Trebuchet MS" w:cs="Times New Roman"/>
                <w:color w:val="2A2A2A"/>
                <w:sz w:val="19"/>
                <w:szCs w:val="19"/>
                <w:shd w:val="clear" w:color="auto" w:fill="F5F5EB"/>
              </w:rPr>
              <w:t>” – Singular Noun; “</w:t>
            </w:r>
            <w:r w:rsidRPr="008B19A2">
              <w:rPr>
                <w:rFonts w:ascii="Trebuchet MS" w:eastAsia="Times New Roman" w:hAnsi="Trebuchet MS" w:cs="Times New Roman"/>
                <w:b/>
                <w:bCs/>
                <w:color w:val="2A2A2A"/>
                <w:sz w:val="19"/>
                <w:szCs w:val="19"/>
                <w:bdr w:val="none" w:sz="0" w:space="0" w:color="auto" w:frame="1"/>
                <w:shd w:val="clear" w:color="auto" w:fill="F5F5EB"/>
              </w:rPr>
              <w:t>a Crime</w:t>
            </w:r>
            <w:r w:rsidRPr="008B19A2">
              <w:rPr>
                <w:rFonts w:ascii="Trebuchet MS" w:eastAsia="Times New Roman" w:hAnsi="Trebuchet MS" w:cs="Times New Roman"/>
                <w:color w:val="2A2A2A"/>
                <w:sz w:val="19"/>
                <w:szCs w:val="19"/>
                <w:shd w:val="clear" w:color="auto" w:fill="F5F5EB"/>
              </w:rPr>
              <w:t>” – Singular Noun)</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shd w:val="clear" w:color="auto" w:fill="F5F5EB"/>
              </w:rPr>
              <w:t>Similarly in Option E, </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shd w:val="clear" w:color="auto" w:fill="F5F5EB"/>
              </w:rPr>
              <w:t>to salvage – to+Verb</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shd w:val="clear" w:color="auto" w:fill="F5F5EB"/>
              </w:rPr>
              <w:t>to have – to+Verb</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shd w:val="clear" w:color="auto" w:fill="F5F5EB"/>
              </w:rPr>
              <w:t>This maintains the parallelism.</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shd w:val="clear" w:color="auto" w:fill="F5F5EB"/>
              </w:rPr>
              <w:t>Hope this helps! </w:t>
            </w:r>
            <w:r>
              <w:rPr>
                <w:rFonts w:ascii="Times New Roman" w:eastAsia="Times New Roman" w:hAnsi="Times New Roman" w:cs="Times New Roman"/>
                <w:noProof/>
                <w:sz w:val="24"/>
                <w:szCs w:val="24"/>
              </w:rPr>
              <w:drawing>
                <wp:inline distT="0" distB="0" distL="0" distR="0" wp14:anchorId="5B18B852" wp14:editId="5E63FDA6">
                  <wp:extent cx="144780" cy="144780"/>
                  <wp:effectExtent l="0" t="0" r="7620" b="762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8B19A2">
              <w:rPr>
                <w:rFonts w:ascii="Trebuchet MS" w:eastAsia="Times New Roman" w:hAnsi="Trebuchet MS" w:cs="Times New Roman"/>
                <w:color w:val="2A2A2A"/>
                <w:sz w:val="19"/>
                <w:szCs w:val="19"/>
                <w:shd w:val="clear" w:color="auto" w:fill="F5F5EB"/>
              </w:rPr>
              <w:t> </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shd w:val="clear" w:color="auto" w:fill="F5F5EB"/>
              </w:rPr>
              <w:t>Regards,</w:t>
            </w:r>
            <w:r w:rsidRPr="008B19A2">
              <w:rPr>
                <w:rFonts w:ascii="Trebuchet MS" w:eastAsia="Times New Roman" w:hAnsi="Trebuchet MS" w:cs="Times New Roman"/>
                <w:color w:val="2A2A2A"/>
                <w:sz w:val="19"/>
                <w:szCs w:val="19"/>
              </w:rPr>
              <w:br/>
            </w:r>
            <w:r w:rsidRPr="008B19A2">
              <w:rPr>
                <w:rFonts w:ascii="Trebuchet MS" w:eastAsia="Times New Roman" w:hAnsi="Trebuchet MS" w:cs="Times New Roman"/>
                <w:color w:val="2A2A2A"/>
                <w:sz w:val="19"/>
                <w:szCs w:val="19"/>
                <w:shd w:val="clear" w:color="auto" w:fill="F5F5EB"/>
              </w:rPr>
              <w:t>Krishna</w:t>
            </w:r>
          </w:p>
          <w:p w:rsidR="00F64615" w:rsidRDefault="00F64615" w:rsidP="00F64615">
            <w:pPr>
              <w:pStyle w:val="ListParagraph"/>
            </w:pPr>
          </w:p>
          <w:p w:rsidR="00F64615" w:rsidRPr="00243113" w:rsidRDefault="00F64615" w:rsidP="00F64615">
            <w:pPr>
              <w:pStyle w:val="ListParagraph"/>
            </w:pPr>
          </w:p>
        </w:tc>
        <w:tc>
          <w:tcPr>
            <w:tcW w:w="3066" w:type="dxa"/>
            <w:shd w:val="clear" w:color="auto" w:fill="FFFFFF" w:themeFill="background1"/>
          </w:tcPr>
          <w:p w:rsidR="00E55A37" w:rsidRDefault="00EA3335" w:rsidP="00E55A37">
            <w:r>
              <w:lastRenderedPageBreak/>
              <w:t xml:space="preserve">The only..returns – IC ( S – way , V – is </w:t>
            </w:r>
          </w:p>
          <w:p w:rsidR="00EA3335" w:rsidRDefault="00EA3335" w:rsidP="00E55A37"/>
          <w:p w:rsidR="00EA3335" w:rsidRDefault="00EA3335" w:rsidP="00E55A37">
            <w:r>
              <w:t xml:space="preserve">Error : Pronoun-agreement ‘they’ refer to ‘citrus’ </w:t>
            </w:r>
          </w:p>
        </w:tc>
        <w:tc>
          <w:tcPr>
            <w:tcW w:w="909" w:type="dxa"/>
            <w:shd w:val="clear" w:color="auto" w:fill="FFFFFF" w:themeFill="background1"/>
          </w:tcPr>
          <w:p w:rsidR="00E55A37" w:rsidRDefault="0013150C">
            <w:r>
              <w:t>E</w:t>
            </w:r>
          </w:p>
        </w:tc>
        <w:tc>
          <w:tcPr>
            <w:tcW w:w="1515" w:type="dxa"/>
            <w:shd w:val="clear" w:color="auto" w:fill="FFFFFF" w:themeFill="background1"/>
          </w:tcPr>
          <w:p w:rsidR="00E55A37" w:rsidRDefault="00E55A37"/>
        </w:tc>
      </w:tr>
      <w:tr w:rsidR="00E55A37" w:rsidTr="00166F66">
        <w:tc>
          <w:tcPr>
            <w:tcW w:w="1576" w:type="dxa"/>
            <w:shd w:val="clear" w:color="auto" w:fill="FFFFFF" w:themeFill="background1"/>
          </w:tcPr>
          <w:p w:rsidR="00E55A37" w:rsidRDefault="00E55A37">
            <w:r>
              <w:lastRenderedPageBreak/>
              <w:t>78</w:t>
            </w:r>
          </w:p>
        </w:tc>
        <w:tc>
          <w:tcPr>
            <w:tcW w:w="930" w:type="dxa"/>
            <w:shd w:val="clear" w:color="auto" w:fill="FFFFFF" w:themeFill="background1"/>
          </w:tcPr>
          <w:p w:rsidR="00E55A37" w:rsidRDefault="009A69BD">
            <w:pPr>
              <w:rPr>
                <w:b/>
              </w:rPr>
            </w:pPr>
            <w:r>
              <w:rPr>
                <w:b/>
              </w:rPr>
              <w:t>D</w:t>
            </w:r>
          </w:p>
        </w:tc>
        <w:tc>
          <w:tcPr>
            <w:tcW w:w="5180" w:type="dxa"/>
            <w:shd w:val="clear" w:color="auto" w:fill="FFFFFF" w:themeFill="background1"/>
          </w:tcPr>
          <w:p w:rsidR="00E55A37" w:rsidRPr="00243113" w:rsidRDefault="00A4676E" w:rsidP="00243113">
            <w:r>
              <w:t xml:space="preserve">There is subject-verb agreement error ‘fossils’  must </w:t>
            </w:r>
            <w:r>
              <w:lastRenderedPageBreak/>
              <w:t>have a plural verb</w:t>
            </w:r>
          </w:p>
        </w:tc>
        <w:tc>
          <w:tcPr>
            <w:tcW w:w="3066" w:type="dxa"/>
            <w:shd w:val="clear" w:color="auto" w:fill="FFFFFF" w:themeFill="background1"/>
          </w:tcPr>
          <w:p w:rsidR="00797FB6" w:rsidRDefault="00797FB6" w:rsidP="00797FB6">
            <w:r>
              <w:lastRenderedPageBreak/>
              <w:t xml:space="preserve">Fossils …1991 – IC ( S- fossils, V </w:t>
            </w:r>
            <w:r>
              <w:lastRenderedPageBreak/>
              <w:t xml:space="preserve">– found ) </w:t>
            </w:r>
          </w:p>
          <w:p w:rsidR="00E55A37" w:rsidRDefault="00797FB6" w:rsidP="00797FB6">
            <w:r>
              <w:t>,and…Islands – fragment ( no subj, V – dated , made it …</w:t>
            </w:r>
          </w:p>
          <w:p w:rsidR="009A69BD" w:rsidRDefault="009A69BD" w:rsidP="00797FB6">
            <w:r>
              <w:t xml:space="preserve">Errors: </w:t>
            </w:r>
          </w:p>
          <w:p w:rsidR="009A69BD" w:rsidRDefault="009A69BD" w:rsidP="00797FB6">
            <w:r>
              <w:t>it cannot logically refer to ‘arm’ or ‘fossil’  it should be replaced by ‘sloth’.</w:t>
            </w:r>
          </w:p>
        </w:tc>
        <w:tc>
          <w:tcPr>
            <w:tcW w:w="909" w:type="dxa"/>
            <w:shd w:val="clear" w:color="auto" w:fill="FFFFFF" w:themeFill="background1"/>
          </w:tcPr>
          <w:p w:rsidR="00E55A37" w:rsidRDefault="00E57D99">
            <w:r>
              <w:lastRenderedPageBreak/>
              <w:t>D</w:t>
            </w:r>
          </w:p>
        </w:tc>
        <w:tc>
          <w:tcPr>
            <w:tcW w:w="1515" w:type="dxa"/>
            <w:shd w:val="clear" w:color="auto" w:fill="FFFFFF" w:themeFill="background1"/>
          </w:tcPr>
          <w:p w:rsidR="00E55A37" w:rsidRDefault="00E55A37"/>
        </w:tc>
      </w:tr>
      <w:tr w:rsidR="00E55A37" w:rsidTr="00166F66">
        <w:tc>
          <w:tcPr>
            <w:tcW w:w="1576" w:type="dxa"/>
            <w:shd w:val="clear" w:color="auto" w:fill="EEECE1" w:themeFill="background2"/>
          </w:tcPr>
          <w:p w:rsidR="00E55A37" w:rsidRDefault="00E55A37">
            <w:r>
              <w:lastRenderedPageBreak/>
              <w:t>79</w:t>
            </w:r>
          </w:p>
        </w:tc>
        <w:tc>
          <w:tcPr>
            <w:tcW w:w="930" w:type="dxa"/>
            <w:shd w:val="clear" w:color="auto" w:fill="EEECE1" w:themeFill="background2"/>
          </w:tcPr>
          <w:p w:rsidR="00E55A37" w:rsidRDefault="00EA3335">
            <w:pPr>
              <w:rPr>
                <w:b/>
              </w:rPr>
            </w:pPr>
            <w:r>
              <w:rPr>
                <w:b/>
              </w:rPr>
              <w:t>B</w:t>
            </w:r>
          </w:p>
        </w:tc>
        <w:tc>
          <w:tcPr>
            <w:tcW w:w="5180" w:type="dxa"/>
            <w:shd w:val="clear" w:color="auto" w:fill="EEECE1" w:themeFill="background2"/>
          </w:tcPr>
          <w:p w:rsidR="00F07D14" w:rsidRDefault="00F07D14" w:rsidP="00243113">
            <w:pPr>
              <w:rPr>
                <w:rFonts w:ascii="Trebuchet MS" w:hAnsi="Trebuchet MS"/>
                <w:color w:val="2A2A2A"/>
                <w:sz w:val="19"/>
                <w:szCs w:val="19"/>
                <w:shd w:val="clear" w:color="auto" w:fill="F5F5EB"/>
              </w:rPr>
            </w:pPr>
            <w:r>
              <w:rPr>
                <w:rFonts w:ascii="Trebuchet MS" w:hAnsi="Trebuchet MS"/>
                <w:color w:val="2A2A2A"/>
                <w:sz w:val="19"/>
                <w:szCs w:val="19"/>
                <w:shd w:val="clear" w:color="auto" w:fill="F5F5EB"/>
              </w:rPr>
              <w:t xml:space="preserve">Correct Idiom : </w:t>
            </w:r>
          </w:p>
          <w:p w:rsidR="00F07D14" w:rsidRPr="00324B07" w:rsidRDefault="00F07D14" w:rsidP="00324B07">
            <w:pPr>
              <w:pStyle w:val="ListParagraph"/>
              <w:numPr>
                <w:ilvl w:val="0"/>
                <w:numId w:val="31"/>
              </w:numPr>
              <w:rPr>
                <w:rFonts w:ascii="Trebuchet MS" w:hAnsi="Trebuchet MS"/>
                <w:b/>
                <w:i/>
                <w:color w:val="2A2A2A"/>
                <w:sz w:val="19"/>
                <w:szCs w:val="19"/>
                <w:shd w:val="clear" w:color="auto" w:fill="F5F5EB"/>
              </w:rPr>
            </w:pPr>
            <w:r w:rsidRPr="00324B07">
              <w:rPr>
                <w:rFonts w:ascii="Trebuchet MS" w:hAnsi="Trebuchet MS"/>
                <w:b/>
                <w:i/>
                <w:color w:val="2A2A2A"/>
                <w:sz w:val="19"/>
                <w:szCs w:val="19"/>
                <w:shd w:val="clear" w:color="auto" w:fill="F5F5EB"/>
              </w:rPr>
              <w:t>Attributes x ( effect ) to y (cause)[ Active Voice]</w:t>
            </w:r>
          </w:p>
          <w:p w:rsidR="00F07D14" w:rsidRPr="00324B07" w:rsidRDefault="00F07D14" w:rsidP="00324B07">
            <w:pPr>
              <w:pStyle w:val="ListParagraph"/>
              <w:numPr>
                <w:ilvl w:val="0"/>
                <w:numId w:val="31"/>
              </w:numPr>
              <w:rPr>
                <w:rFonts w:ascii="Trebuchet MS" w:hAnsi="Trebuchet MS"/>
                <w:b/>
                <w:i/>
                <w:color w:val="2A2A2A"/>
                <w:sz w:val="19"/>
                <w:szCs w:val="19"/>
                <w:shd w:val="clear" w:color="auto" w:fill="F5F5EB"/>
              </w:rPr>
            </w:pPr>
            <w:r w:rsidRPr="00324B07">
              <w:rPr>
                <w:rFonts w:ascii="Trebuchet MS" w:hAnsi="Trebuchet MS"/>
                <w:b/>
                <w:i/>
                <w:color w:val="2A2A2A"/>
                <w:sz w:val="19"/>
                <w:szCs w:val="19"/>
                <w:shd w:val="clear" w:color="auto" w:fill="F5F5EB"/>
              </w:rPr>
              <w:t>X(effect) is attributed to y (cause ) [Passive Voice ]</w:t>
            </w:r>
          </w:p>
          <w:p w:rsidR="00F07D14" w:rsidRDefault="00F07D14" w:rsidP="00243113">
            <w:pPr>
              <w:rPr>
                <w:rFonts w:ascii="Trebuchet MS" w:hAnsi="Trebuchet MS"/>
                <w:b/>
                <w:i/>
                <w:color w:val="2A2A2A"/>
                <w:sz w:val="19"/>
                <w:szCs w:val="19"/>
                <w:shd w:val="clear" w:color="auto" w:fill="F5F5EB"/>
              </w:rPr>
            </w:pPr>
          </w:p>
          <w:p w:rsidR="00F07D14" w:rsidRDefault="00F07D14" w:rsidP="00243113">
            <w:pPr>
              <w:rPr>
                <w:rFonts w:ascii="Trebuchet MS" w:hAnsi="Trebuchet MS"/>
                <w:color w:val="2A2A2A"/>
                <w:sz w:val="19"/>
                <w:szCs w:val="19"/>
                <w:shd w:val="clear" w:color="auto" w:fill="F5F5EB"/>
              </w:rPr>
            </w:pPr>
          </w:p>
          <w:p w:rsidR="00F07D14" w:rsidRDefault="00F07D14" w:rsidP="00243113">
            <w:pPr>
              <w:rPr>
                <w:rFonts w:ascii="Trebuchet MS" w:hAnsi="Trebuchet MS"/>
                <w:color w:val="2A2A2A"/>
                <w:sz w:val="19"/>
                <w:szCs w:val="19"/>
                <w:shd w:val="clear" w:color="auto" w:fill="F5F5EB"/>
              </w:rPr>
            </w:pPr>
          </w:p>
          <w:p w:rsidR="00F07D14" w:rsidRPr="00F07D14" w:rsidRDefault="00F07D14" w:rsidP="00243113">
            <w:pPr>
              <w:rPr>
                <w:rFonts w:ascii="Trebuchet MS" w:hAnsi="Trebuchet MS"/>
                <w:b/>
                <w:color w:val="2A2A2A"/>
                <w:sz w:val="19"/>
                <w:szCs w:val="19"/>
                <w:u w:val="single"/>
                <w:shd w:val="clear" w:color="auto" w:fill="F5F5EB"/>
              </w:rPr>
            </w:pPr>
            <w:r w:rsidRPr="00F07D14">
              <w:rPr>
                <w:rFonts w:ascii="Trebuchet MS" w:hAnsi="Trebuchet MS"/>
                <w:b/>
                <w:color w:val="2A2A2A"/>
                <w:sz w:val="19"/>
                <w:szCs w:val="19"/>
                <w:u w:val="single"/>
                <w:shd w:val="clear" w:color="auto" w:fill="F5F5EB"/>
              </w:rPr>
              <w:t>About prepositional phrase modifiers</w:t>
            </w:r>
          </w:p>
          <w:p w:rsidR="00E55A37" w:rsidRPr="00243113" w:rsidRDefault="002E1344" w:rsidP="00243113">
            <w:r>
              <w:rPr>
                <w:rFonts w:ascii="Trebuchet MS" w:hAnsi="Trebuchet MS"/>
                <w:color w:val="2A2A2A"/>
                <w:sz w:val="19"/>
                <w:szCs w:val="19"/>
                <w:shd w:val="clear" w:color="auto" w:fill="F5F5EB"/>
              </w:rPr>
              <w:t>Prepositional phrases are very versatile modifiers. They modify nouns as well verbs. The modification of prepositional phrases depends upon the context of the sentence and hence their placement in the sentence.</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2A2A2A"/>
                <w:sz w:val="19"/>
                <w:szCs w:val="19"/>
                <w:shd w:val="clear" w:color="auto" w:fill="F5F5EB"/>
              </w:rPr>
              <w:t>Now let’s take the OG sentence to understand the modification of the prepositional phrase.</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2A2A2A"/>
                <w:sz w:val="19"/>
                <w:szCs w:val="19"/>
                <w:shd w:val="clear" w:color="auto" w:fill="F5F5EB"/>
              </w:rPr>
              <w:t>Defense attorneys have occasionally argued that their clients’ misconduct stemmed from a reaction to something ingested, but in attributing criminal or delinquent behavior to some food allergy, the perpetrators are in effect told that they are not responsible for their actions.</w:t>
            </w:r>
            <w:r>
              <w:rPr>
                <w:rStyle w:val="apple-converted-space"/>
                <w:rFonts w:ascii="Trebuchet MS" w:hAnsi="Trebuchet MS"/>
                <w:color w:val="2A2A2A"/>
                <w:sz w:val="19"/>
                <w:szCs w:val="19"/>
                <w:shd w:val="clear" w:color="auto" w:fill="F5F5EB"/>
              </w:rPr>
              <w:t> </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2A2A2A"/>
                <w:sz w:val="19"/>
                <w:szCs w:val="19"/>
                <w:shd w:val="clear" w:color="auto" w:fill="F5F5EB"/>
              </w:rPr>
              <w:t>The sentence says that sometimes to save their clients, defense attorneys argue that their client committed the crime because of reaction of some food. If it is proved that the perpetrator is allergic to some food and he had ingested that before committing the crime, then the perpetrators are not held responsible for their misconduct.</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2A2A2A"/>
                <w:sz w:val="19"/>
                <w:szCs w:val="19"/>
                <w:shd w:val="clear" w:color="auto" w:fill="F5F5EB"/>
              </w:rPr>
              <w:t xml:space="preserve">The prepositional phrase “in attributing criminal… </w:t>
            </w:r>
            <w:r>
              <w:rPr>
                <w:rFonts w:ascii="Trebuchet MS" w:hAnsi="Trebuchet MS"/>
                <w:color w:val="2A2A2A"/>
                <w:sz w:val="19"/>
                <w:szCs w:val="19"/>
                <w:shd w:val="clear" w:color="auto" w:fill="F5F5EB"/>
              </w:rPr>
              <w:lastRenderedPageBreak/>
              <w:t>behavior” modifies the subject of the following clause “the perpetrators”. Why so? Because the prepositional phrase says “in attributing…”. This word “attributing…” denotes an action that needs to be done by someone. Hence, here we are dealing with a prepositional phrase that needs a does, a noun entity. So it modifies perpetrators. And this modification does not make sense because the perpetrators do not attribute the criminal behavior to some food allergy.</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2A2A2A"/>
                <w:sz w:val="19"/>
                <w:szCs w:val="19"/>
                <w:shd w:val="clear" w:color="auto" w:fill="F5F5EB"/>
              </w:rPr>
              <w:t>Let’s take another official sentence here:</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2A2A2A"/>
                <w:sz w:val="19"/>
                <w:szCs w:val="19"/>
                <w:shd w:val="clear" w:color="auto" w:fill="F5F5EB"/>
              </w:rPr>
              <w:t>The nephew of Pliny the Elder wrote the only eyewitness account of the great eruption of Vesuvius in two letters to the historian Tacitus.</w:t>
            </w:r>
            <w:r>
              <w:rPr>
                <w:rStyle w:val="apple-converted-space"/>
                <w:rFonts w:ascii="Trebuchet MS" w:hAnsi="Trebuchet MS"/>
                <w:color w:val="2A2A2A"/>
                <w:sz w:val="19"/>
                <w:szCs w:val="19"/>
                <w:shd w:val="clear" w:color="auto" w:fill="F5F5EB"/>
              </w:rPr>
              <w:t> </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2A2A2A"/>
                <w:sz w:val="19"/>
                <w:szCs w:val="19"/>
                <w:shd w:val="clear" w:color="auto" w:fill="F5F5EB"/>
              </w:rPr>
              <w:t>Prepositional phrase “in two letters”, the way it is placed in this sentence, modifies “the great eruption of Vesuvius”. But logically it should modify the verb “wrote the only eyewitness account”. Change in the placement of this modifier makes this incorrect sentence correct.</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2A2A2A"/>
                <w:sz w:val="19"/>
                <w:szCs w:val="19"/>
                <w:shd w:val="clear" w:color="auto" w:fill="F5F5EB"/>
              </w:rPr>
              <w:t>In two letters to the historian Tacitus, the nephew of Pliny the Elder wrote the only eyewitness account of the great eruption of Vesuvius.</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2A2A2A"/>
                <w:sz w:val="19"/>
                <w:szCs w:val="19"/>
                <w:shd w:val="clear" w:color="auto" w:fill="F5F5EB"/>
              </w:rPr>
              <w:t>The opening modifier now correctly modifies the following clause.</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2A2A2A"/>
                <w:sz w:val="19"/>
                <w:szCs w:val="19"/>
                <w:shd w:val="clear" w:color="auto" w:fill="F5F5EB"/>
              </w:rPr>
              <w:t>Hope this helps.</w:t>
            </w:r>
            <w:r>
              <w:rPr>
                <w:rStyle w:val="apple-converted-space"/>
                <w:rFonts w:ascii="Trebuchet MS" w:hAnsi="Trebuchet MS"/>
                <w:color w:val="2A2A2A"/>
                <w:sz w:val="19"/>
                <w:szCs w:val="19"/>
                <w:shd w:val="clear" w:color="auto" w:fill="F5F5EB"/>
              </w:rPr>
              <w:t> </w:t>
            </w:r>
            <w:r>
              <w:rPr>
                <w:noProof/>
              </w:rPr>
              <w:drawing>
                <wp:inline distT="0" distB="0" distL="0" distR="0" wp14:anchorId="3D06BDAB" wp14:editId="46A72655">
                  <wp:extent cx="144780" cy="144780"/>
                  <wp:effectExtent l="0" t="0" r="7620" b="762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Pr>
                <w:rFonts w:ascii="Trebuchet MS" w:hAnsi="Trebuchet MS"/>
                <w:color w:val="2A2A2A"/>
                <w:sz w:val="19"/>
                <w:szCs w:val="19"/>
              </w:rPr>
              <w:br/>
            </w:r>
            <w:r>
              <w:rPr>
                <w:rFonts w:ascii="Trebuchet MS" w:hAnsi="Trebuchet MS"/>
                <w:color w:val="2A2A2A"/>
                <w:sz w:val="19"/>
                <w:szCs w:val="19"/>
                <w:shd w:val="clear" w:color="auto" w:fill="F5F5EB"/>
              </w:rPr>
              <w:t>Thanks.</w:t>
            </w:r>
            <w:r>
              <w:rPr>
                <w:rFonts w:ascii="Trebuchet MS" w:hAnsi="Trebuchet MS"/>
                <w:color w:val="2A2A2A"/>
                <w:sz w:val="19"/>
                <w:szCs w:val="19"/>
              </w:rPr>
              <w:br/>
            </w:r>
            <w:r>
              <w:rPr>
                <w:rFonts w:ascii="Trebuchet MS" w:hAnsi="Trebuchet MS"/>
                <w:color w:val="2A2A2A"/>
                <w:sz w:val="19"/>
                <w:szCs w:val="19"/>
                <w:shd w:val="clear" w:color="auto" w:fill="F5F5EB"/>
              </w:rPr>
              <w:t>Shraddha</w:t>
            </w:r>
          </w:p>
        </w:tc>
        <w:tc>
          <w:tcPr>
            <w:tcW w:w="3066" w:type="dxa"/>
            <w:shd w:val="clear" w:color="auto" w:fill="EEECE1" w:themeFill="background2"/>
          </w:tcPr>
          <w:p w:rsidR="00E55A37" w:rsidRDefault="00EA3335" w:rsidP="00E55A37">
            <w:r>
              <w:lastRenderedPageBreak/>
              <w:t>Defense … argued – IC ( S – attorneys, V – argued )</w:t>
            </w:r>
          </w:p>
          <w:p w:rsidR="00EA3335" w:rsidRDefault="00EA3335" w:rsidP="00E55A37">
            <w:r>
              <w:t>That … ingested – DC ( S – misconduct, V – stemmed )</w:t>
            </w:r>
          </w:p>
          <w:p w:rsidR="00EA3335" w:rsidRDefault="00EA3335" w:rsidP="00E55A37">
            <w:r>
              <w:t>,but… told  -  DC ( S – perpetrators, V – are told )</w:t>
            </w:r>
          </w:p>
          <w:p w:rsidR="00EA3335" w:rsidRDefault="00EA3335" w:rsidP="00E55A37">
            <w:r>
              <w:t xml:space="preserve">That… actions – DC ( S – they, V –are not ) </w:t>
            </w:r>
          </w:p>
          <w:p w:rsidR="00EA3335" w:rsidRDefault="00EA3335" w:rsidP="00E55A37"/>
        </w:tc>
        <w:tc>
          <w:tcPr>
            <w:tcW w:w="909" w:type="dxa"/>
            <w:shd w:val="clear" w:color="auto" w:fill="EEECE1" w:themeFill="background2"/>
          </w:tcPr>
          <w:p w:rsidR="00E55A37" w:rsidRDefault="0013150C">
            <w:r>
              <w:t>B</w:t>
            </w:r>
          </w:p>
        </w:tc>
        <w:tc>
          <w:tcPr>
            <w:tcW w:w="1515" w:type="dxa"/>
            <w:shd w:val="clear" w:color="auto" w:fill="EEECE1" w:themeFill="background2"/>
          </w:tcPr>
          <w:p w:rsidR="00E55A37" w:rsidRDefault="00A42D7E">
            <w:r>
              <w:t>Difficulty understanding the meaning</w:t>
            </w:r>
          </w:p>
        </w:tc>
      </w:tr>
      <w:tr w:rsidR="00E55A37" w:rsidTr="00166F66">
        <w:tc>
          <w:tcPr>
            <w:tcW w:w="1576" w:type="dxa"/>
            <w:shd w:val="clear" w:color="auto" w:fill="FFFFFF" w:themeFill="background1"/>
          </w:tcPr>
          <w:p w:rsidR="00E55A37" w:rsidRDefault="00E55A37">
            <w:r>
              <w:lastRenderedPageBreak/>
              <w:t>80</w:t>
            </w:r>
          </w:p>
        </w:tc>
        <w:tc>
          <w:tcPr>
            <w:tcW w:w="930" w:type="dxa"/>
            <w:shd w:val="clear" w:color="auto" w:fill="FFFFFF" w:themeFill="background1"/>
          </w:tcPr>
          <w:p w:rsidR="00E55A37" w:rsidRDefault="00797FB6">
            <w:pPr>
              <w:rPr>
                <w:b/>
              </w:rPr>
            </w:pPr>
            <w:r>
              <w:rPr>
                <w:b/>
              </w:rPr>
              <w:t>E</w:t>
            </w:r>
          </w:p>
        </w:tc>
        <w:tc>
          <w:tcPr>
            <w:tcW w:w="5180" w:type="dxa"/>
            <w:shd w:val="clear" w:color="auto" w:fill="FFFFFF" w:themeFill="background1"/>
          </w:tcPr>
          <w:p w:rsidR="00797FB6" w:rsidRDefault="00797FB6" w:rsidP="00797FB6">
            <w:r>
              <w:t xml:space="preserve">Dioxins </w:t>
            </w:r>
            <w:r w:rsidR="00353998">
              <w:t>is countable quantity</w:t>
            </w:r>
            <w:r>
              <w:t xml:space="preserve"> so </w:t>
            </w:r>
            <w:r w:rsidR="00353998">
              <w:t>“</w:t>
            </w:r>
            <w:r>
              <w:t>many</w:t>
            </w:r>
            <w:r w:rsidR="00353998">
              <w:t>”</w:t>
            </w:r>
            <w:r>
              <w:t xml:space="preserve"> should be used</w:t>
            </w:r>
            <w:r w:rsidR="00353998">
              <w:t xml:space="preserve"> instead of “much”</w:t>
            </w:r>
            <w:r>
              <w:t xml:space="preserve"> </w:t>
            </w:r>
          </w:p>
          <w:p w:rsidR="00E55A37" w:rsidRPr="00243113" w:rsidRDefault="00E55A37" w:rsidP="00243113"/>
        </w:tc>
        <w:tc>
          <w:tcPr>
            <w:tcW w:w="3066" w:type="dxa"/>
            <w:shd w:val="clear" w:color="auto" w:fill="FFFFFF" w:themeFill="background1"/>
          </w:tcPr>
          <w:p w:rsidR="00E55A37" w:rsidRDefault="00797FB6" w:rsidP="00E55A37">
            <w:r>
              <w:t xml:space="preserve">A report…concluded – IC ( S –report, V- has concluded ) </w:t>
            </w:r>
          </w:p>
          <w:p w:rsidR="00797FB6" w:rsidRDefault="00797FB6" w:rsidP="00E55A37">
            <w:r>
              <w:t>That…wastes – DC ( S-dioxins , V – comes )</w:t>
            </w:r>
          </w:p>
          <w:p w:rsidR="00797FB6" w:rsidRDefault="00797FB6" w:rsidP="00E55A37">
            <w:r>
              <w:t>To which…exposed – DC ( which-s, V-are exposed )</w:t>
            </w:r>
          </w:p>
          <w:p w:rsidR="00797FB6" w:rsidRDefault="00797FB6" w:rsidP="00E55A37">
            <w:r>
              <w:t xml:space="preserve">Subj-Verb agreement </w:t>
            </w:r>
          </w:p>
          <w:p w:rsidR="00797FB6" w:rsidRDefault="00797FB6" w:rsidP="00797FB6"/>
        </w:tc>
        <w:tc>
          <w:tcPr>
            <w:tcW w:w="909" w:type="dxa"/>
            <w:shd w:val="clear" w:color="auto" w:fill="FFFFFF" w:themeFill="background1"/>
          </w:tcPr>
          <w:p w:rsidR="00E55A37" w:rsidRDefault="00353998">
            <w:r>
              <w:t>E</w:t>
            </w:r>
          </w:p>
        </w:tc>
        <w:tc>
          <w:tcPr>
            <w:tcW w:w="1515" w:type="dxa"/>
            <w:shd w:val="clear" w:color="auto" w:fill="FFFFFF" w:themeFill="background1"/>
          </w:tcPr>
          <w:p w:rsidR="00E55A37" w:rsidRDefault="00E55A37"/>
        </w:tc>
      </w:tr>
      <w:tr w:rsidR="00797FB6" w:rsidTr="00166F66">
        <w:tc>
          <w:tcPr>
            <w:tcW w:w="1576" w:type="dxa"/>
            <w:shd w:val="clear" w:color="auto" w:fill="FFFFFF" w:themeFill="background1"/>
          </w:tcPr>
          <w:p w:rsidR="00797FB6" w:rsidRDefault="00797FB6">
            <w:r>
              <w:lastRenderedPageBreak/>
              <w:t>81</w:t>
            </w:r>
          </w:p>
        </w:tc>
        <w:tc>
          <w:tcPr>
            <w:tcW w:w="930" w:type="dxa"/>
            <w:shd w:val="clear" w:color="auto" w:fill="FFFFFF" w:themeFill="background1"/>
          </w:tcPr>
          <w:p w:rsidR="00797FB6" w:rsidRDefault="00797FB6">
            <w:pPr>
              <w:rPr>
                <w:b/>
              </w:rPr>
            </w:pPr>
            <w:r>
              <w:rPr>
                <w:b/>
              </w:rPr>
              <w:t>C</w:t>
            </w:r>
          </w:p>
        </w:tc>
        <w:tc>
          <w:tcPr>
            <w:tcW w:w="5180" w:type="dxa"/>
            <w:shd w:val="clear" w:color="auto" w:fill="FFFFFF" w:themeFill="background1"/>
          </w:tcPr>
          <w:p w:rsidR="00797FB6" w:rsidRDefault="00353998" w:rsidP="00797FB6">
            <w:r>
              <w:t>To preserve parallelism ‘but’ should be followed by ‘by’</w:t>
            </w:r>
          </w:p>
        </w:tc>
        <w:tc>
          <w:tcPr>
            <w:tcW w:w="3066" w:type="dxa"/>
            <w:shd w:val="clear" w:color="auto" w:fill="FFFFFF" w:themeFill="background1"/>
          </w:tcPr>
          <w:p w:rsidR="00797FB6" w:rsidRDefault="00797FB6" w:rsidP="00E55A37">
            <w:r>
              <w:t xml:space="preserve">Recently…determined – IC ( S – physicians, V – have determined ) </w:t>
            </w:r>
          </w:p>
          <w:p w:rsidR="00797FB6" w:rsidRDefault="00797FB6" w:rsidP="00E55A37">
            <w:r>
              <w:t>That..stomach – DC ( S – ulcers, V – are caused )</w:t>
            </w:r>
          </w:p>
          <w:p w:rsidR="00797FB6" w:rsidRDefault="00797FB6" w:rsidP="00E55A37">
            <w:r>
              <w:t xml:space="preserve">Errors: </w:t>
            </w:r>
          </w:p>
          <w:p w:rsidR="00797FB6" w:rsidRDefault="00797FB6" w:rsidP="00E55A37">
            <w:r>
              <w:t>‘by’ is missing before bacteria</w:t>
            </w:r>
          </w:p>
          <w:p w:rsidR="00797FB6" w:rsidRDefault="00797FB6" w:rsidP="00E55A37">
            <w:r>
              <w:t xml:space="preserve">Parallelism </w:t>
            </w:r>
          </w:p>
        </w:tc>
        <w:tc>
          <w:tcPr>
            <w:tcW w:w="909" w:type="dxa"/>
            <w:shd w:val="clear" w:color="auto" w:fill="FFFFFF" w:themeFill="background1"/>
          </w:tcPr>
          <w:p w:rsidR="00797FB6" w:rsidRDefault="00353998">
            <w:r>
              <w:t>C</w:t>
            </w:r>
          </w:p>
        </w:tc>
        <w:tc>
          <w:tcPr>
            <w:tcW w:w="1515" w:type="dxa"/>
            <w:shd w:val="clear" w:color="auto" w:fill="FFFFFF" w:themeFill="background1"/>
          </w:tcPr>
          <w:p w:rsidR="00797FB6" w:rsidRDefault="00797FB6"/>
        </w:tc>
      </w:tr>
      <w:tr w:rsidR="00797FB6" w:rsidTr="00166F66">
        <w:tc>
          <w:tcPr>
            <w:tcW w:w="1576" w:type="dxa"/>
            <w:shd w:val="clear" w:color="auto" w:fill="FFFFFF" w:themeFill="background1"/>
          </w:tcPr>
          <w:p w:rsidR="00797FB6" w:rsidRDefault="00797FB6">
            <w:r>
              <w:t>82</w:t>
            </w:r>
          </w:p>
        </w:tc>
        <w:tc>
          <w:tcPr>
            <w:tcW w:w="930" w:type="dxa"/>
            <w:shd w:val="clear" w:color="auto" w:fill="FFFFFF" w:themeFill="background1"/>
          </w:tcPr>
          <w:p w:rsidR="00797FB6" w:rsidRDefault="00797FB6">
            <w:pPr>
              <w:rPr>
                <w:b/>
              </w:rPr>
            </w:pPr>
            <w:r>
              <w:rPr>
                <w:b/>
              </w:rPr>
              <w:t>E</w:t>
            </w:r>
          </w:p>
        </w:tc>
        <w:tc>
          <w:tcPr>
            <w:tcW w:w="5180" w:type="dxa"/>
            <w:shd w:val="clear" w:color="auto" w:fill="FFFFFF" w:themeFill="background1"/>
          </w:tcPr>
          <w:p w:rsidR="00797FB6" w:rsidRPr="00353998" w:rsidRDefault="00353998" w:rsidP="00797FB6">
            <w:pPr>
              <w:rPr>
                <w:b/>
                <w:i/>
              </w:rPr>
            </w:pPr>
            <w:r w:rsidRPr="00353998">
              <w:rPr>
                <w:b/>
                <w:i/>
                <w:color w:val="FF0000"/>
              </w:rPr>
              <w:t>Doubt : Why ‘is’ is used here even though subject is compound ‘owning and living’ ????</w:t>
            </w:r>
          </w:p>
        </w:tc>
        <w:tc>
          <w:tcPr>
            <w:tcW w:w="3066" w:type="dxa"/>
            <w:shd w:val="clear" w:color="auto" w:fill="FFFFFF" w:themeFill="background1"/>
          </w:tcPr>
          <w:p w:rsidR="00797FB6" w:rsidRDefault="00797FB6" w:rsidP="00E55A37">
            <w:r>
              <w:t xml:space="preserve">According to recent poll – modifier phrase </w:t>
            </w:r>
          </w:p>
          <w:p w:rsidR="00797FB6" w:rsidRDefault="00797FB6" w:rsidP="00E55A37">
            <w:r>
              <w:t xml:space="preserve">Owning…generations – IC ( S – owning &amp; living , V – is </w:t>
            </w:r>
          </w:p>
          <w:p w:rsidR="00797FB6" w:rsidRDefault="00797FB6" w:rsidP="00E55A37">
            <w:r>
              <w:t xml:space="preserve">Errors: </w:t>
            </w:r>
          </w:p>
          <w:p w:rsidR="00797FB6" w:rsidRDefault="00797FB6" w:rsidP="00797FB6">
            <w:pPr>
              <w:pStyle w:val="ListParagraph"/>
              <w:numPr>
                <w:ilvl w:val="0"/>
                <w:numId w:val="7"/>
              </w:numPr>
            </w:pPr>
            <w:r>
              <w:t xml:space="preserve">Usage of like is ONLY to compare Nouns not clauses </w:t>
            </w:r>
          </w:p>
          <w:p w:rsidR="00797FB6" w:rsidRDefault="00797FB6" w:rsidP="00797FB6">
            <w:pPr>
              <w:pStyle w:val="ListParagraph"/>
              <w:numPr>
                <w:ilvl w:val="0"/>
                <w:numId w:val="7"/>
              </w:numPr>
            </w:pPr>
            <w:r>
              <w:t xml:space="preserve">Parallelism </w:t>
            </w:r>
          </w:p>
          <w:p w:rsidR="00ED0FCA" w:rsidRDefault="00ED0FCA" w:rsidP="00ED0FCA"/>
          <w:p w:rsidR="00ED0FCA" w:rsidRDefault="00ED0FCA" w:rsidP="00ED0FCA"/>
        </w:tc>
        <w:tc>
          <w:tcPr>
            <w:tcW w:w="909" w:type="dxa"/>
            <w:shd w:val="clear" w:color="auto" w:fill="FFFFFF" w:themeFill="background1"/>
          </w:tcPr>
          <w:p w:rsidR="00797FB6" w:rsidRDefault="00353998">
            <w:r>
              <w:t>E</w:t>
            </w:r>
          </w:p>
        </w:tc>
        <w:tc>
          <w:tcPr>
            <w:tcW w:w="1515" w:type="dxa"/>
            <w:shd w:val="clear" w:color="auto" w:fill="FFFFFF" w:themeFill="background1"/>
          </w:tcPr>
          <w:p w:rsidR="00797FB6" w:rsidRDefault="00797FB6"/>
        </w:tc>
      </w:tr>
      <w:tr w:rsidR="00ED0FCA" w:rsidTr="00166F66">
        <w:tc>
          <w:tcPr>
            <w:tcW w:w="1576" w:type="dxa"/>
            <w:shd w:val="clear" w:color="auto" w:fill="FFFFFF" w:themeFill="background1"/>
          </w:tcPr>
          <w:p w:rsidR="00ED0FCA" w:rsidRDefault="00ED0FCA">
            <w:r>
              <w:t>83</w:t>
            </w:r>
          </w:p>
        </w:tc>
        <w:tc>
          <w:tcPr>
            <w:tcW w:w="930" w:type="dxa"/>
            <w:shd w:val="clear" w:color="auto" w:fill="FFFFFF" w:themeFill="background1"/>
          </w:tcPr>
          <w:p w:rsidR="00ED0FCA" w:rsidRDefault="00D80F3F">
            <w:pPr>
              <w:rPr>
                <w:b/>
              </w:rPr>
            </w:pPr>
            <w:r>
              <w:rPr>
                <w:b/>
              </w:rPr>
              <w:t>B</w:t>
            </w:r>
          </w:p>
        </w:tc>
        <w:tc>
          <w:tcPr>
            <w:tcW w:w="5180" w:type="dxa"/>
            <w:shd w:val="clear" w:color="auto" w:fill="FFFFFF" w:themeFill="background1"/>
          </w:tcPr>
          <w:p w:rsidR="00AC5EF8" w:rsidRDefault="00AC5EF8" w:rsidP="00797FB6">
            <w:r>
              <w:t xml:space="preserve">Redundancy in meaning by the use of </w:t>
            </w:r>
          </w:p>
          <w:p w:rsidR="00AC5EF8" w:rsidRDefault="00AC5EF8" w:rsidP="00797FB6">
            <w:r>
              <w:t>-</w:t>
            </w:r>
            <w:r w:rsidRPr="00AC5EF8">
              <w:rPr>
                <w:i/>
              </w:rPr>
              <w:t>explained</w:t>
            </w:r>
            <w:r>
              <w:t xml:space="preserve"> and </w:t>
            </w:r>
            <w:r w:rsidRPr="00AC5EF8">
              <w:rPr>
                <w:i/>
              </w:rPr>
              <w:t xml:space="preserve">because of </w:t>
            </w:r>
          </w:p>
        </w:tc>
        <w:tc>
          <w:tcPr>
            <w:tcW w:w="3066" w:type="dxa"/>
            <w:shd w:val="clear" w:color="auto" w:fill="FFFFFF" w:themeFill="background1"/>
          </w:tcPr>
          <w:p w:rsidR="00ED0FCA" w:rsidRDefault="00D80F3F" w:rsidP="00E55A37">
            <w:r>
              <w:t xml:space="preserve">In 2000… drugs – IC ( S – 2 dozen products, V – accounted ) </w:t>
            </w:r>
          </w:p>
          <w:p w:rsidR="00D80F3F" w:rsidRDefault="00D80F3F" w:rsidP="00E55A37">
            <w:r>
              <w:t>A phenomenon… drugs – IC (  S – that refers to phenomenon , V – is explained )</w:t>
            </w:r>
          </w:p>
          <w:p w:rsidR="00D80F3F" w:rsidRDefault="00D80F3F" w:rsidP="00E55A37"/>
          <w:p w:rsidR="00D80F3F" w:rsidRDefault="00D80F3F" w:rsidP="00E55A37">
            <w:r>
              <w:t>Parallel marker – not just… but also…</w:t>
            </w:r>
          </w:p>
        </w:tc>
        <w:tc>
          <w:tcPr>
            <w:tcW w:w="909" w:type="dxa"/>
            <w:shd w:val="clear" w:color="auto" w:fill="FFFFFF" w:themeFill="background1"/>
          </w:tcPr>
          <w:p w:rsidR="00ED0FCA" w:rsidRDefault="0013150C">
            <w:r>
              <w:t>B</w:t>
            </w:r>
          </w:p>
        </w:tc>
        <w:tc>
          <w:tcPr>
            <w:tcW w:w="1515" w:type="dxa"/>
            <w:shd w:val="clear" w:color="auto" w:fill="FFFFFF" w:themeFill="background1"/>
          </w:tcPr>
          <w:p w:rsidR="00ED0FCA" w:rsidRDefault="00ED0FCA"/>
        </w:tc>
      </w:tr>
      <w:tr w:rsidR="00ED0FCA" w:rsidTr="00166F66">
        <w:tc>
          <w:tcPr>
            <w:tcW w:w="1576" w:type="dxa"/>
            <w:shd w:val="clear" w:color="auto" w:fill="FFFFFF" w:themeFill="background1"/>
          </w:tcPr>
          <w:p w:rsidR="00ED0FCA" w:rsidRDefault="00ED0FCA">
            <w:r>
              <w:t>84</w:t>
            </w:r>
          </w:p>
        </w:tc>
        <w:tc>
          <w:tcPr>
            <w:tcW w:w="930" w:type="dxa"/>
            <w:shd w:val="clear" w:color="auto" w:fill="FFFFFF" w:themeFill="background1"/>
          </w:tcPr>
          <w:p w:rsidR="00ED0FCA" w:rsidRDefault="00ED0FCA">
            <w:pPr>
              <w:rPr>
                <w:b/>
              </w:rPr>
            </w:pPr>
            <w:r>
              <w:rPr>
                <w:b/>
              </w:rPr>
              <w:t>B</w:t>
            </w:r>
          </w:p>
        </w:tc>
        <w:tc>
          <w:tcPr>
            <w:tcW w:w="5180" w:type="dxa"/>
            <w:shd w:val="clear" w:color="auto" w:fill="FFFFFF" w:themeFill="background1"/>
          </w:tcPr>
          <w:p w:rsidR="00ED0FCA" w:rsidRDefault="00BB00CD" w:rsidP="00797FB6">
            <w:pPr>
              <w:rPr>
                <w:i/>
              </w:rPr>
            </w:pPr>
            <w:r>
              <w:t xml:space="preserve">Incorrect – </w:t>
            </w:r>
            <w:r w:rsidRPr="00BB00CD">
              <w:rPr>
                <w:i/>
              </w:rPr>
              <w:t>“Ozone is formed from x and y react”</w:t>
            </w:r>
          </w:p>
          <w:p w:rsidR="00BB00CD" w:rsidRDefault="00BB00CD" w:rsidP="00797FB6">
            <w:r w:rsidRPr="00BB00CD">
              <w:t>Correct</w:t>
            </w:r>
            <w:r>
              <w:rPr>
                <w:i/>
              </w:rPr>
              <w:t xml:space="preserve"> – “Ozone is formed when x and y react”</w:t>
            </w:r>
          </w:p>
        </w:tc>
        <w:tc>
          <w:tcPr>
            <w:tcW w:w="3066" w:type="dxa"/>
            <w:shd w:val="clear" w:color="auto" w:fill="FFFFFF" w:themeFill="background1"/>
          </w:tcPr>
          <w:p w:rsidR="00ED0FCA" w:rsidRDefault="00ED0FCA" w:rsidP="00E55A37">
            <w:r>
              <w:t xml:space="preserve">Often…smog – Modifier modifies Ozone </w:t>
            </w:r>
          </w:p>
          <w:p w:rsidR="00ED0FCA" w:rsidRDefault="00ED0FCA" w:rsidP="00E55A37">
            <w:r>
              <w:t xml:space="preserve">Ozone…automobiles – IC ( S- Ozone , V –is formed ) </w:t>
            </w:r>
          </w:p>
          <w:p w:rsidR="007F16F1" w:rsidRDefault="007F16F1" w:rsidP="007F16F1">
            <w:r>
              <w:t xml:space="preserve">React…sunlight – phrase </w:t>
            </w:r>
          </w:p>
          <w:p w:rsidR="007F16F1" w:rsidRDefault="007F16F1" w:rsidP="00E55A37"/>
          <w:p w:rsidR="00ED0FCA" w:rsidRDefault="00ED0FCA" w:rsidP="00E55A37"/>
          <w:p w:rsidR="00ED0FCA" w:rsidRDefault="00ED0FCA" w:rsidP="00E55A37">
            <w:r>
              <w:t xml:space="preserve">Error: </w:t>
            </w:r>
          </w:p>
          <w:p w:rsidR="00ED0FCA" w:rsidRDefault="00ED0FCA" w:rsidP="00E55A37">
            <w:r>
              <w:t xml:space="preserve">‘react’ does not make sense </w:t>
            </w:r>
          </w:p>
        </w:tc>
        <w:tc>
          <w:tcPr>
            <w:tcW w:w="909" w:type="dxa"/>
            <w:shd w:val="clear" w:color="auto" w:fill="FFFFFF" w:themeFill="background1"/>
          </w:tcPr>
          <w:p w:rsidR="00ED0FCA" w:rsidRDefault="00C57A97">
            <w:r>
              <w:lastRenderedPageBreak/>
              <w:t>B</w:t>
            </w:r>
          </w:p>
        </w:tc>
        <w:tc>
          <w:tcPr>
            <w:tcW w:w="1515" w:type="dxa"/>
            <w:shd w:val="clear" w:color="auto" w:fill="FFFFFF" w:themeFill="background1"/>
          </w:tcPr>
          <w:p w:rsidR="00ED0FCA" w:rsidRDefault="00ED0FCA"/>
        </w:tc>
      </w:tr>
      <w:tr w:rsidR="00ED0FCA" w:rsidTr="00166F66">
        <w:tc>
          <w:tcPr>
            <w:tcW w:w="1576" w:type="dxa"/>
            <w:shd w:val="clear" w:color="auto" w:fill="FFFFFF" w:themeFill="background1"/>
          </w:tcPr>
          <w:p w:rsidR="00ED0FCA" w:rsidRDefault="00ED0FCA">
            <w:r>
              <w:lastRenderedPageBreak/>
              <w:t>85</w:t>
            </w:r>
          </w:p>
        </w:tc>
        <w:tc>
          <w:tcPr>
            <w:tcW w:w="930" w:type="dxa"/>
            <w:shd w:val="clear" w:color="auto" w:fill="FFFFFF" w:themeFill="background1"/>
          </w:tcPr>
          <w:p w:rsidR="00ED0FCA" w:rsidRDefault="008E5BF1">
            <w:pPr>
              <w:rPr>
                <w:b/>
              </w:rPr>
            </w:pPr>
            <w:r>
              <w:rPr>
                <w:b/>
              </w:rPr>
              <w:t>A</w:t>
            </w:r>
          </w:p>
        </w:tc>
        <w:tc>
          <w:tcPr>
            <w:tcW w:w="5180" w:type="dxa"/>
            <w:shd w:val="clear" w:color="auto" w:fill="FFFFFF" w:themeFill="background1"/>
          </w:tcPr>
          <w:p w:rsidR="00ED0FCA" w:rsidRDefault="00ED0FCA" w:rsidP="00797FB6"/>
        </w:tc>
        <w:tc>
          <w:tcPr>
            <w:tcW w:w="3066" w:type="dxa"/>
            <w:shd w:val="clear" w:color="auto" w:fill="FFFFFF" w:themeFill="background1"/>
          </w:tcPr>
          <w:p w:rsidR="00ED0FCA" w:rsidRDefault="008E5BF1" w:rsidP="008E5BF1">
            <w:r>
              <w:t xml:space="preserve">Salt…in civilisation – IC ( S-salt deposits and moisture, V – threaten ) </w:t>
            </w:r>
          </w:p>
          <w:p w:rsidR="008E5BF1" w:rsidRDefault="008E5BF1" w:rsidP="008E5BF1">
            <w:r>
              <w:t>That…euphrates – DC ( S-that refers to civilization</w:t>
            </w:r>
          </w:p>
          <w:p w:rsidR="008E5BF1" w:rsidRDefault="008E5BF1" w:rsidP="008E5BF1">
            <w:r>
              <w:t>Usage of ‘as’ is tested.</w:t>
            </w:r>
          </w:p>
        </w:tc>
        <w:tc>
          <w:tcPr>
            <w:tcW w:w="909" w:type="dxa"/>
            <w:shd w:val="clear" w:color="auto" w:fill="FFFFFF" w:themeFill="background1"/>
          </w:tcPr>
          <w:p w:rsidR="00ED0FCA" w:rsidRDefault="007F16F1">
            <w:r>
              <w:t>A</w:t>
            </w:r>
          </w:p>
        </w:tc>
        <w:tc>
          <w:tcPr>
            <w:tcW w:w="1515" w:type="dxa"/>
            <w:shd w:val="clear" w:color="auto" w:fill="FFFFFF" w:themeFill="background1"/>
          </w:tcPr>
          <w:p w:rsidR="00ED0FCA" w:rsidRDefault="00ED0FCA"/>
        </w:tc>
      </w:tr>
      <w:tr w:rsidR="0066232F" w:rsidTr="00166F66">
        <w:tc>
          <w:tcPr>
            <w:tcW w:w="1576" w:type="dxa"/>
            <w:shd w:val="clear" w:color="auto" w:fill="FFFFFF" w:themeFill="background1"/>
          </w:tcPr>
          <w:p w:rsidR="0066232F" w:rsidRDefault="0066232F">
            <w:r>
              <w:t>86</w:t>
            </w:r>
          </w:p>
        </w:tc>
        <w:tc>
          <w:tcPr>
            <w:tcW w:w="930" w:type="dxa"/>
            <w:shd w:val="clear" w:color="auto" w:fill="FFFFFF" w:themeFill="background1"/>
          </w:tcPr>
          <w:p w:rsidR="0066232F" w:rsidRDefault="0066232F">
            <w:pPr>
              <w:rPr>
                <w:b/>
              </w:rPr>
            </w:pPr>
            <w:r>
              <w:rPr>
                <w:b/>
              </w:rPr>
              <w:t>C</w:t>
            </w:r>
          </w:p>
        </w:tc>
        <w:tc>
          <w:tcPr>
            <w:tcW w:w="5180" w:type="dxa"/>
            <w:shd w:val="clear" w:color="auto" w:fill="FFFFFF" w:themeFill="background1"/>
          </w:tcPr>
          <w:p w:rsidR="0066232F" w:rsidRDefault="0066232F" w:rsidP="00797FB6"/>
        </w:tc>
        <w:tc>
          <w:tcPr>
            <w:tcW w:w="3066" w:type="dxa"/>
            <w:shd w:val="clear" w:color="auto" w:fill="FFFFFF" w:themeFill="background1"/>
          </w:tcPr>
          <w:p w:rsidR="0066232F" w:rsidRDefault="0066232F" w:rsidP="008E5BF1">
            <w:r>
              <w:t xml:space="preserve">The results…profits – IC ( S – results, V – are evident ) </w:t>
            </w:r>
          </w:p>
          <w:p w:rsidR="0066232F" w:rsidRDefault="0066232F" w:rsidP="008E5BF1">
            <w:r>
              <w:t xml:space="preserve">,which…years – DC ( S – which, V – no verb ) </w:t>
            </w:r>
          </w:p>
          <w:p w:rsidR="00B6032D" w:rsidRDefault="00B6032D" w:rsidP="008E5BF1"/>
          <w:p w:rsidR="00B6032D" w:rsidRDefault="0066232F" w:rsidP="008E5BF1">
            <w:r>
              <w:t xml:space="preserve">Error: </w:t>
            </w:r>
          </w:p>
          <w:p w:rsidR="0066232F" w:rsidRDefault="0066232F" w:rsidP="00B6032D">
            <w:pPr>
              <w:pStyle w:val="ListParagraph"/>
              <w:numPr>
                <w:ilvl w:val="0"/>
                <w:numId w:val="8"/>
              </w:numPr>
            </w:pPr>
            <w:r>
              <w:t xml:space="preserve">pronoun ‘it’ refers to plural profits </w:t>
            </w:r>
          </w:p>
          <w:p w:rsidR="00B6032D" w:rsidRDefault="00B6032D" w:rsidP="00B6032D">
            <w:pPr>
              <w:pStyle w:val="ListParagraph"/>
              <w:numPr>
                <w:ilvl w:val="0"/>
                <w:numId w:val="8"/>
              </w:numPr>
            </w:pPr>
            <w:r>
              <w:t>past participle ‘increased’ needs helping verb</w:t>
            </w:r>
          </w:p>
          <w:p w:rsidR="0066232F" w:rsidRDefault="0066232F" w:rsidP="008E5BF1"/>
        </w:tc>
        <w:tc>
          <w:tcPr>
            <w:tcW w:w="909" w:type="dxa"/>
            <w:shd w:val="clear" w:color="auto" w:fill="FFFFFF" w:themeFill="background1"/>
          </w:tcPr>
          <w:p w:rsidR="0066232F" w:rsidRDefault="0066232F"/>
        </w:tc>
        <w:tc>
          <w:tcPr>
            <w:tcW w:w="1515" w:type="dxa"/>
            <w:shd w:val="clear" w:color="auto" w:fill="FFFFFF" w:themeFill="background1"/>
          </w:tcPr>
          <w:p w:rsidR="0066232F" w:rsidRDefault="0066232F"/>
        </w:tc>
      </w:tr>
      <w:tr w:rsidR="00B6032D" w:rsidTr="00166F66">
        <w:tc>
          <w:tcPr>
            <w:tcW w:w="1576" w:type="dxa"/>
            <w:shd w:val="clear" w:color="auto" w:fill="FFFFFF" w:themeFill="background1"/>
          </w:tcPr>
          <w:p w:rsidR="00B6032D" w:rsidRDefault="00B6032D">
            <w:r>
              <w:t>87</w:t>
            </w:r>
          </w:p>
        </w:tc>
        <w:tc>
          <w:tcPr>
            <w:tcW w:w="930" w:type="dxa"/>
            <w:shd w:val="clear" w:color="auto" w:fill="FFFFFF" w:themeFill="background1"/>
          </w:tcPr>
          <w:p w:rsidR="00B6032D" w:rsidRDefault="00B6032D">
            <w:pPr>
              <w:rPr>
                <w:b/>
              </w:rPr>
            </w:pPr>
            <w:r>
              <w:rPr>
                <w:b/>
              </w:rPr>
              <w:t>C</w:t>
            </w:r>
          </w:p>
        </w:tc>
        <w:tc>
          <w:tcPr>
            <w:tcW w:w="5180" w:type="dxa"/>
            <w:shd w:val="clear" w:color="auto" w:fill="FFFFFF" w:themeFill="background1"/>
          </w:tcPr>
          <w:p w:rsidR="00B6032D" w:rsidRDefault="00B6032D" w:rsidP="00797FB6"/>
        </w:tc>
        <w:tc>
          <w:tcPr>
            <w:tcW w:w="3066" w:type="dxa"/>
            <w:shd w:val="clear" w:color="auto" w:fill="FFFFFF" w:themeFill="background1"/>
          </w:tcPr>
          <w:p w:rsidR="00B6032D" w:rsidRDefault="00B6032D" w:rsidP="008E5BF1">
            <w:r>
              <w:t xml:space="preserve">In…prices – IC ( S – Italian vinters, V – have cut ) </w:t>
            </w:r>
          </w:p>
          <w:p w:rsidR="00B6032D" w:rsidRDefault="00B6032D" w:rsidP="008E5BF1">
            <w:r>
              <w:t>Their…they are – IC ( S – their wines , V – have been priced, are )</w:t>
            </w:r>
          </w:p>
          <w:p w:rsidR="00B6032D" w:rsidRDefault="00B6032D" w:rsidP="008E5BF1">
            <w:r>
              <w:t>Errors: Parallelism</w:t>
            </w:r>
          </w:p>
        </w:tc>
        <w:tc>
          <w:tcPr>
            <w:tcW w:w="909" w:type="dxa"/>
            <w:shd w:val="clear" w:color="auto" w:fill="FFFFFF" w:themeFill="background1"/>
          </w:tcPr>
          <w:p w:rsidR="00B6032D" w:rsidRDefault="007F16F1">
            <w:r>
              <w:t>C</w:t>
            </w:r>
          </w:p>
        </w:tc>
        <w:tc>
          <w:tcPr>
            <w:tcW w:w="1515" w:type="dxa"/>
            <w:shd w:val="clear" w:color="auto" w:fill="FFFFFF" w:themeFill="background1"/>
          </w:tcPr>
          <w:p w:rsidR="00B6032D" w:rsidRDefault="00B6032D"/>
        </w:tc>
      </w:tr>
      <w:tr w:rsidR="00B6032D" w:rsidTr="00166F66">
        <w:tc>
          <w:tcPr>
            <w:tcW w:w="1576" w:type="dxa"/>
            <w:shd w:val="clear" w:color="auto" w:fill="FFFFFF" w:themeFill="background1"/>
          </w:tcPr>
          <w:p w:rsidR="00B6032D" w:rsidRDefault="00AD0811">
            <w:r>
              <w:t>88</w:t>
            </w:r>
          </w:p>
        </w:tc>
        <w:tc>
          <w:tcPr>
            <w:tcW w:w="930" w:type="dxa"/>
            <w:shd w:val="clear" w:color="auto" w:fill="FFFFFF" w:themeFill="background1"/>
          </w:tcPr>
          <w:p w:rsidR="00B6032D" w:rsidRDefault="00B6032D">
            <w:pPr>
              <w:rPr>
                <w:b/>
              </w:rPr>
            </w:pPr>
          </w:p>
        </w:tc>
        <w:tc>
          <w:tcPr>
            <w:tcW w:w="5180" w:type="dxa"/>
            <w:shd w:val="clear" w:color="auto" w:fill="FFFFFF" w:themeFill="background1"/>
          </w:tcPr>
          <w:p w:rsidR="00B6032D" w:rsidRDefault="00B6032D" w:rsidP="00797FB6"/>
        </w:tc>
        <w:tc>
          <w:tcPr>
            <w:tcW w:w="3066" w:type="dxa"/>
            <w:shd w:val="clear" w:color="auto" w:fill="FFFFFF" w:themeFill="background1"/>
          </w:tcPr>
          <w:p w:rsidR="00B6032D" w:rsidRDefault="00B6032D" w:rsidP="008E5BF1"/>
        </w:tc>
        <w:tc>
          <w:tcPr>
            <w:tcW w:w="909" w:type="dxa"/>
            <w:shd w:val="clear" w:color="auto" w:fill="FFFFFF" w:themeFill="background1"/>
          </w:tcPr>
          <w:p w:rsidR="00B6032D" w:rsidRDefault="00B6032D"/>
        </w:tc>
        <w:tc>
          <w:tcPr>
            <w:tcW w:w="1515" w:type="dxa"/>
            <w:shd w:val="clear" w:color="auto" w:fill="FFFFFF" w:themeFill="background1"/>
          </w:tcPr>
          <w:p w:rsidR="00B6032D" w:rsidRDefault="00B6032D"/>
        </w:tc>
      </w:tr>
      <w:tr w:rsidR="00AD0811" w:rsidTr="00166F66">
        <w:tc>
          <w:tcPr>
            <w:tcW w:w="1576" w:type="dxa"/>
            <w:shd w:val="clear" w:color="auto" w:fill="FFFFFF" w:themeFill="background1"/>
          </w:tcPr>
          <w:p w:rsidR="00AD0811" w:rsidRDefault="00AD0811">
            <w:r>
              <w:t>89</w:t>
            </w:r>
          </w:p>
        </w:tc>
        <w:tc>
          <w:tcPr>
            <w:tcW w:w="930" w:type="dxa"/>
            <w:shd w:val="clear" w:color="auto" w:fill="FFFFFF" w:themeFill="background1"/>
          </w:tcPr>
          <w:p w:rsidR="00AD0811" w:rsidRDefault="00AD0811">
            <w:pPr>
              <w:rPr>
                <w:b/>
              </w:rPr>
            </w:pPr>
          </w:p>
        </w:tc>
        <w:tc>
          <w:tcPr>
            <w:tcW w:w="5180" w:type="dxa"/>
            <w:shd w:val="clear" w:color="auto" w:fill="FFFFFF" w:themeFill="background1"/>
          </w:tcPr>
          <w:p w:rsidR="00AD0811" w:rsidRDefault="00AD0811" w:rsidP="00797FB6"/>
        </w:tc>
        <w:tc>
          <w:tcPr>
            <w:tcW w:w="3066" w:type="dxa"/>
            <w:shd w:val="clear" w:color="auto" w:fill="FFFFFF" w:themeFill="background1"/>
          </w:tcPr>
          <w:p w:rsidR="00AD0811" w:rsidRDefault="00AD0811" w:rsidP="008E5BF1"/>
        </w:tc>
        <w:tc>
          <w:tcPr>
            <w:tcW w:w="909" w:type="dxa"/>
            <w:shd w:val="clear" w:color="auto" w:fill="FFFFFF" w:themeFill="background1"/>
          </w:tcPr>
          <w:p w:rsidR="00AD0811" w:rsidRDefault="00AD0811"/>
        </w:tc>
        <w:tc>
          <w:tcPr>
            <w:tcW w:w="1515" w:type="dxa"/>
            <w:shd w:val="clear" w:color="auto" w:fill="FFFFFF" w:themeFill="background1"/>
          </w:tcPr>
          <w:p w:rsidR="00AD0811" w:rsidRDefault="00AD0811"/>
        </w:tc>
      </w:tr>
      <w:tr w:rsidR="00AD0811" w:rsidTr="00166F66">
        <w:tc>
          <w:tcPr>
            <w:tcW w:w="1576" w:type="dxa"/>
            <w:shd w:val="clear" w:color="auto" w:fill="FFFFFF" w:themeFill="background1"/>
          </w:tcPr>
          <w:p w:rsidR="00AD0811" w:rsidRDefault="00AD0811">
            <w:r>
              <w:t>90</w:t>
            </w:r>
          </w:p>
        </w:tc>
        <w:tc>
          <w:tcPr>
            <w:tcW w:w="930" w:type="dxa"/>
            <w:shd w:val="clear" w:color="auto" w:fill="FFFFFF" w:themeFill="background1"/>
          </w:tcPr>
          <w:p w:rsidR="00AD0811" w:rsidRDefault="00AD0811">
            <w:pPr>
              <w:rPr>
                <w:b/>
              </w:rPr>
            </w:pPr>
          </w:p>
        </w:tc>
        <w:tc>
          <w:tcPr>
            <w:tcW w:w="5180" w:type="dxa"/>
            <w:shd w:val="clear" w:color="auto" w:fill="FFFFFF" w:themeFill="background1"/>
          </w:tcPr>
          <w:p w:rsidR="00AD0811" w:rsidRDefault="00AD0811" w:rsidP="00797FB6"/>
        </w:tc>
        <w:tc>
          <w:tcPr>
            <w:tcW w:w="3066" w:type="dxa"/>
            <w:shd w:val="clear" w:color="auto" w:fill="FFFFFF" w:themeFill="background1"/>
          </w:tcPr>
          <w:p w:rsidR="00AD0811" w:rsidRDefault="00AD0811" w:rsidP="008E5BF1"/>
        </w:tc>
        <w:tc>
          <w:tcPr>
            <w:tcW w:w="909" w:type="dxa"/>
            <w:shd w:val="clear" w:color="auto" w:fill="FFFFFF" w:themeFill="background1"/>
          </w:tcPr>
          <w:p w:rsidR="00AD0811" w:rsidRDefault="00AD0811"/>
        </w:tc>
        <w:tc>
          <w:tcPr>
            <w:tcW w:w="1515" w:type="dxa"/>
            <w:shd w:val="clear" w:color="auto" w:fill="FFFFFF" w:themeFill="background1"/>
          </w:tcPr>
          <w:p w:rsidR="00AD0811" w:rsidRDefault="00AD0811"/>
        </w:tc>
      </w:tr>
      <w:tr w:rsidR="00AD0811" w:rsidTr="00166F66">
        <w:tc>
          <w:tcPr>
            <w:tcW w:w="1576" w:type="dxa"/>
            <w:shd w:val="clear" w:color="auto" w:fill="FFFFFF" w:themeFill="background1"/>
          </w:tcPr>
          <w:p w:rsidR="00AD0811" w:rsidRDefault="00AD0811">
            <w:r>
              <w:t>91</w:t>
            </w:r>
          </w:p>
        </w:tc>
        <w:tc>
          <w:tcPr>
            <w:tcW w:w="930" w:type="dxa"/>
            <w:shd w:val="clear" w:color="auto" w:fill="FFFFFF" w:themeFill="background1"/>
          </w:tcPr>
          <w:p w:rsidR="00AD0811" w:rsidRDefault="00AD0811">
            <w:pPr>
              <w:rPr>
                <w:b/>
              </w:rPr>
            </w:pPr>
            <w:r>
              <w:rPr>
                <w:b/>
              </w:rPr>
              <w:t>D</w:t>
            </w:r>
          </w:p>
        </w:tc>
        <w:tc>
          <w:tcPr>
            <w:tcW w:w="5180" w:type="dxa"/>
            <w:shd w:val="clear" w:color="auto" w:fill="FFFFFF" w:themeFill="background1"/>
          </w:tcPr>
          <w:p w:rsidR="00AD0811" w:rsidRDefault="00CD75CF" w:rsidP="00CD75CF">
            <w:r>
              <w:t xml:space="preserve">Incorrect – </w:t>
            </w:r>
            <w:r w:rsidRPr="00CD75CF">
              <w:rPr>
                <w:i/>
              </w:rPr>
              <w:t>“Distinguish between x or y”</w:t>
            </w:r>
          </w:p>
          <w:p w:rsidR="00CD75CF" w:rsidRDefault="00CD75CF" w:rsidP="00CD75CF">
            <w:r>
              <w:t xml:space="preserve">Correct – </w:t>
            </w:r>
            <w:r w:rsidRPr="00CD75CF">
              <w:rPr>
                <w:i/>
              </w:rPr>
              <w:t>“Distinguish between x and y”</w:t>
            </w:r>
          </w:p>
        </w:tc>
        <w:tc>
          <w:tcPr>
            <w:tcW w:w="3066" w:type="dxa"/>
            <w:shd w:val="clear" w:color="auto" w:fill="FFFFFF" w:themeFill="background1"/>
          </w:tcPr>
          <w:p w:rsidR="00AD0811" w:rsidRDefault="00AD0811" w:rsidP="008E5BF1">
            <w:r>
              <w:t xml:space="preserve">Nobody…exactly – IC ( S – Nobody, V –knows ) </w:t>
            </w:r>
          </w:p>
          <w:p w:rsidR="00AD0811" w:rsidRDefault="00AD0811" w:rsidP="008E5BF1">
            <w:r>
              <w:t>How …world…it – DC ( S –language, V – are )</w:t>
            </w:r>
          </w:p>
          <w:p w:rsidR="00AD0811" w:rsidRDefault="00AD0811" w:rsidP="008E5BF1">
            <w:r>
              <w:lastRenderedPageBreak/>
              <w:t>But … thousand  - DC ( S-</w:t>
            </w:r>
            <w:r w:rsidRPr="0041193A">
              <w:rPr>
                <w:b/>
                <w:i/>
                <w:color w:val="FF0000"/>
              </w:rPr>
              <w:t xml:space="preserve"> those ( refer to nobody</w:t>
            </w:r>
            <w:r w:rsidR="0041193A">
              <w:t xml:space="preserve"> ???</w:t>
            </w:r>
            <w:r w:rsidRPr="0041193A">
              <w:t xml:space="preserve"> </w:t>
            </w:r>
            <w:r>
              <w:t>) , V – have tried ,have found)</w:t>
            </w:r>
          </w:p>
        </w:tc>
        <w:tc>
          <w:tcPr>
            <w:tcW w:w="909" w:type="dxa"/>
            <w:shd w:val="clear" w:color="auto" w:fill="FFFFFF" w:themeFill="background1"/>
          </w:tcPr>
          <w:p w:rsidR="00AD0811" w:rsidRDefault="00AD0811"/>
        </w:tc>
        <w:tc>
          <w:tcPr>
            <w:tcW w:w="1515" w:type="dxa"/>
            <w:shd w:val="clear" w:color="auto" w:fill="FFFFFF" w:themeFill="background1"/>
          </w:tcPr>
          <w:p w:rsidR="00AD0811" w:rsidRDefault="00AD0811"/>
        </w:tc>
      </w:tr>
      <w:tr w:rsidR="00DA56DC" w:rsidTr="00166F66">
        <w:tc>
          <w:tcPr>
            <w:tcW w:w="1576" w:type="dxa"/>
            <w:shd w:val="clear" w:color="auto" w:fill="FFFFFF" w:themeFill="background1"/>
          </w:tcPr>
          <w:p w:rsidR="00DA56DC" w:rsidRDefault="00DA56DC">
            <w:r>
              <w:lastRenderedPageBreak/>
              <w:t>92</w:t>
            </w:r>
          </w:p>
        </w:tc>
        <w:tc>
          <w:tcPr>
            <w:tcW w:w="930" w:type="dxa"/>
            <w:shd w:val="clear" w:color="auto" w:fill="FFFFFF" w:themeFill="background1"/>
          </w:tcPr>
          <w:p w:rsidR="00DA56DC" w:rsidRDefault="00DA56DC">
            <w:pPr>
              <w:rPr>
                <w:b/>
              </w:rPr>
            </w:pPr>
          </w:p>
        </w:tc>
        <w:tc>
          <w:tcPr>
            <w:tcW w:w="5180" w:type="dxa"/>
            <w:shd w:val="clear" w:color="auto" w:fill="FFFFFF" w:themeFill="background1"/>
          </w:tcPr>
          <w:p w:rsidR="00DA56DC" w:rsidRDefault="00DA56DC" w:rsidP="00CD75CF"/>
        </w:tc>
        <w:tc>
          <w:tcPr>
            <w:tcW w:w="3066" w:type="dxa"/>
            <w:shd w:val="clear" w:color="auto" w:fill="FFFFFF" w:themeFill="background1"/>
          </w:tcPr>
          <w:p w:rsidR="00DA56DC" w:rsidRDefault="00DA56DC" w:rsidP="008E5BF1"/>
        </w:tc>
        <w:tc>
          <w:tcPr>
            <w:tcW w:w="909" w:type="dxa"/>
            <w:shd w:val="clear" w:color="auto" w:fill="FFFFFF" w:themeFill="background1"/>
          </w:tcPr>
          <w:p w:rsidR="00DA56DC" w:rsidRDefault="00DA56DC"/>
        </w:tc>
        <w:tc>
          <w:tcPr>
            <w:tcW w:w="1515" w:type="dxa"/>
            <w:shd w:val="clear" w:color="auto" w:fill="FFFFFF" w:themeFill="background1"/>
          </w:tcPr>
          <w:p w:rsidR="00DA56DC" w:rsidRDefault="00DA56DC"/>
        </w:tc>
      </w:tr>
      <w:tr w:rsidR="00DA56DC" w:rsidTr="00166F66">
        <w:tc>
          <w:tcPr>
            <w:tcW w:w="1576" w:type="dxa"/>
            <w:shd w:val="clear" w:color="auto" w:fill="EEECE1" w:themeFill="background2"/>
          </w:tcPr>
          <w:p w:rsidR="00DA56DC" w:rsidRDefault="00DA56DC">
            <w:r>
              <w:t>93</w:t>
            </w:r>
          </w:p>
        </w:tc>
        <w:tc>
          <w:tcPr>
            <w:tcW w:w="930" w:type="dxa"/>
            <w:shd w:val="clear" w:color="auto" w:fill="EEECE1" w:themeFill="background2"/>
          </w:tcPr>
          <w:p w:rsidR="00DA56DC" w:rsidRDefault="009B0418">
            <w:pPr>
              <w:rPr>
                <w:b/>
              </w:rPr>
            </w:pPr>
            <w:r>
              <w:rPr>
                <w:b/>
              </w:rPr>
              <w:t>A</w:t>
            </w:r>
          </w:p>
        </w:tc>
        <w:tc>
          <w:tcPr>
            <w:tcW w:w="5180" w:type="dxa"/>
            <w:shd w:val="clear" w:color="auto" w:fill="EEECE1" w:themeFill="background2"/>
          </w:tcPr>
          <w:p w:rsidR="00DA56DC" w:rsidRDefault="00A4676E" w:rsidP="00A4676E">
            <w:pPr>
              <w:pStyle w:val="ListParagraph"/>
              <w:numPr>
                <w:ilvl w:val="0"/>
                <w:numId w:val="15"/>
              </w:numPr>
            </w:pPr>
            <w:r>
              <w:t xml:space="preserve">Comparison marker ‘ higher…than…’ is used </w:t>
            </w:r>
          </w:p>
          <w:p w:rsidR="00A4676E" w:rsidRDefault="00A4676E" w:rsidP="00A4676E">
            <w:pPr>
              <w:pStyle w:val="ListParagraph"/>
              <w:numPr>
                <w:ilvl w:val="0"/>
                <w:numId w:val="15"/>
              </w:numPr>
            </w:pPr>
            <w:r>
              <w:t xml:space="preserve">They should compare grammatically and logically parallel entities </w:t>
            </w:r>
          </w:p>
        </w:tc>
        <w:tc>
          <w:tcPr>
            <w:tcW w:w="3066" w:type="dxa"/>
            <w:shd w:val="clear" w:color="auto" w:fill="EEECE1" w:themeFill="background2"/>
          </w:tcPr>
          <w:p w:rsidR="00DA56DC" w:rsidRDefault="009B0418" w:rsidP="008E5BF1">
            <w:r>
              <w:t xml:space="preserve">Heating…last – IC ( S- prices, V-are expected ) </w:t>
            </w:r>
          </w:p>
          <w:p w:rsidR="009B0418" w:rsidRDefault="009B0418" w:rsidP="008E5BF1">
            <w:r>
              <w:t xml:space="preserve">Because … last year – DC ( S – refiners, V – are paying, were </w:t>
            </w:r>
          </w:p>
          <w:p w:rsidR="009B0418" w:rsidRDefault="009B0418" w:rsidP="008E5BF1">
            <w:r>
              <w:t>Parallelism marker – ‘more…than’</w:t>
            </w:r>
          </w:p>
        </w:tc>
        <w:tc>
          <w:tcPr>
            <w:tcW w:w="909" w:type="dxa"/>
            <w:shd w:val="clear" w:color="auto" w:fill="EEECE1" w:themeFill="background2"/>
          </w:tcPr>
          <w:p w:rsidR="00DA56DC" w:rsidRDefault="00E57D99">
            <w:r>
              <w:t>A</w:t>
            </w:r>
          </w:p>
        </w:tc>
        <w:tc>
          <w:tcPr>
            <w:tcW w:w="1515" w:type="dxa"/>
            <w:shd w:val="clear" w:color="auto" w:fill="EEECE1" w:themeFill="background2"/>
          </w:tcPr>
          <w:p w:rsidR="00DA56DC" w:rsidRDefault="00B52DD2">
            <w:r>
              <w:t>Parallelism</w:t>
            </w:r>
          </w:p>
          <w:p w:rsidR="00BE1340" w:rsidRDefault="00BE1340"/>
          <w:p w:rsidR="00BE1340" w:rsidRDefault="00BE1340">
            <w:r>
              <w:t xml:space="preserve">Unable to identify </w:t>
            </w:r>
            <w:r w:rsidR="0036750C">
              <w:t>‘higher</w:t>
            </w:r>
            <w:r w:rsidR="00092B7E">
              <w:t>…</w:t>
            </w:r>
            <w:r w:rsidR="0036750C">
              <w:t xml:space="preserve">than’ as a </w:t>
            </w:r>
            <w:r>
              <w:t>parallel marker</w:t>
            </w:r>
          </w:p>
        </w:tc>
      </w:tr>
      <w:tr w:rsidR="00DA56DC" w:rsidTr="00166F66">
        <w:tc>
          <w:tcPr>
            <w:tcW w:w="1576" w:type="dxa"/>
            <w:shd w:val="clear" w:color="auto" w:fill="FFFFFF" w:themeFill="background1"/>
          </w:tcPr>
          <w:p w:rsidR="00DA56DC" w:rsidRDefault="00DA56DC">
            <w:r>
              <w:t>94</w:t>
            </w:r>
          </w:p>
        </w:tc>
        <w:tc>
          <w:tcPr>
            <w:tcW w:w="930" w:type="dxa"/>
            <w:shd w:val="clear" w:color="auto" w:fill="FFFFFF" w:themeFill="background1"/>
          </w:tcPr>
          <w:p w:rsidR="00DA56DC" w:rsidRDefault="00246790">
            <w:pPr>
              <w:rPr>
                <w:b/>
              </w:rPr>
            </w:pPr>
            <w:r>
              <w:rPr>
                <w:b/>
              </w:rPr>
              <w:t>E</w:t>
            </w:r>
          </w:p>
        </w:tc>
        <w:tc>
          <w:tcPr>
            <w:tcW w:w="5180" w:type="dxa"/>
            <w:shd w:val="clear" w:color="auto" w:fill="FFFFFF" w:themeFill="background1"/>
          </w:tcPr>
          <w:p w:rsidR="00DA56DC" w:rsidRDefault="0045036B" w:rsidP="00CD75CF">
            <w:r>
              <w:t>Read ALL answer choices CAREFULLY.</w:t>
            </w:r>
          </w:p>
        </w:tc>
        <w:tc>
          <w:tcPr>
            <w:tcW w:w="3066" w:type="dxa"/>
            <w:shd w:val="clear" w:color="auto" w:fill="FFFFFF" w:themeFill="background1"/>
          </w:tcPr>
          <w:p w:rsidR="00DA56DC" w:rsidRDefault="00246790" w:rsidP="008E5BF1">
            <w:r>
              <w:t xml:space="preserve">The … system – IC ( S – surge, V – has clogged ) </w:t>
            </w:r>
          </w:p>
          <w:p w:rsidR="00246790" w:rsidRDefault="00246790" w:rsidP="008E5BF1">
            <w:r>
              <w:t xml:space="preserve">Leading… compromised – modifier phrase </w:t>
            </w:r>
          </w:p>
          <w:p w:rsidR="00246790" w:rsidRDefault="00246790" w:rsidP="008E5BF1"/>
          <w:p w:rsidR="00246790" w:rsidRDefault="00246790" w:rsidP="008E5BF1">
            <w:r>
              <w:t xml:space="preserve">Errors : </w:t>
            </w:r>
          </w:p>
          <w:p w:rsidR="00246790" w:rsidRDefault="00246790" w:rsidP="008E5BF1">
            <w:r>
              <w:t>Modifier,</w:t>
            </w:r>
          </w:p>
          <w:p w:rsidR="00246790" w:rsidRDefault="00246790" w:rsidP="008E5BF1">
            <w:r>
              <w:t>Parallelism</w:t>
            </w:r>
          </w:p>
          <w:p w:rsidR="00246790" w:rsidRDefault="00246790" w:rsidP="008E5BF1">
            <w:r>
              <w:t>Idiom</w:t>
            </w:r>
            <w:r w:rsidR="009215DA">
              <w:t xml:space="preserve"> ( % more delays… % increase in delays )</w:t>
            </w:r>
          </w:p>
        </w:tc>
        <w:tc>
          <w:tcPr>
            <w:tcW w:w="909" w:type="dxa"/>
            <w:shd w:val="clear" w:color="auto" w:fill="FFFFFF" w:themeFill="background1"/>
          </w:tcPr>
          <w:p w:rsidR="00DA56DC" w:rsidRDefault="00246790">
            <w:r>
              <w:t>E</w:t>
            </w:r>
          </w:p>
        </w:tc>
        <w:tc>
          <w:tcPr>
            <w:tcW w:w="1515" w:type="dxa"/>
            <w:shd w:val="clear" w:color="auto" w:fill="FFFFFF" w:themeFill="background1"/>
          </w:tcPr>
          <w:p w:rsidR="00DA56DC" w:rsidRDefault="00DA56DC"/>
        </w:tc>
      </w:tr>
      <w:tr w:rsidR="009B0418" w:rsidTr="00166F66">
        <w:tc>
          <w:tcPr>
            <w:tcW w:w="1576" w:type="dxa"/>
            <w:shd w:val="clear" w:color="auto" w:fill="FFFFFF" w:themeFill="background1"/>
          </w:tcPr>
          <w:p w:rsidR="009B0418" w:rsidRDefault="009B0418">
            <w:r>
              <w:t>95</w:t>
            </w:r>
          </w:p>
        </w:tc>
        <w:tc>
          <w:tcPr>
            <w:tcW w:w="930" w:type="dxa"/>
            <w:shd w:val="clear" w:color="auto" w:fill="FFFFFF" w:themeFill="background1"/>
          </w:tcPr>
          <w:p w:rsidR="009B0418" w:rsidRDefault="009B0418">
            <w:pPr>
              <w:rPr>
                <w:b/>
              </w:rPr>
            </w:pPr>
          </w:p>
        </w:tc>
        <w:tc>
          <w:tcPr>
            <w:tcW w:w="5180" w:type="dxa"/>
            <w:shd w:val="clear" w:color="auto" w:fill="FFFFFF" w:themeFill="background1"/>
          </w:tcPr>
          <w:p w:rsidR="009B0418" w:rsidRDefault="009B0418" w:rsidP="00CD75CF"/>
        </w:tc>
        <w:tc>
          <w:tcPr>
            <w:tcW w:w="3066" w:type="dxa"/>
            <w:shd w:val="clear" w:color="auto" w:fill="FFFFFF" w:themeFill="background1"/>
          </w:tcPr>
          <w:p w:rsidR="009B0418" w:rsidRDefault="009B0418" w:rsidP="008E5BF1"/>
        </w:tc>
        <w:tc>
          <w:tcPr>
            <w:tcW w:w="909" w:type="dxa"/>
            <w:shd w:val="clear" w:color="auto" w:fill="FFFFFF" w:themeFill="background1"/>
          </w:tcPr>
          <w:p w:rsidR="009B0418" w:rsidRDefault="009B0418"/>
        </w:tc>
        <w:tc>
          <w:tcPr>
            <w:tcW w:w="1515" w:type="dxa"/>
            <w:shd w:val="clear" w:color="auto" w:fill="FFFFFF" w:themeFill="background1"/>
          </w:tcPr>
          <w:p w:rsidR="009B0418" w:rsidRDefault="009B0418"/>
        </w:tc>
      </w:tr>
      <w:tr w:rsidR="009B0418" w:rsidTr="00166F66">
        <w:tc>
          <w:tcPr>
            <w:tcW w:w="1576" w:type="dxa"/>
            <w:shd w:val="clear" w:color="auto" w:fill="FFFFFF" w:themeFill="background1"/>
          </w:tcPr>
          <w:p w:rsidR="009B0418" w:rsidRDefault="009B0418">
            <w:r>
              <w:t>96</w:t>
            </w:r>
          </w:p>
        </w:tc>
        <w:tc>
          <w:tcPr>
            <w:tcW w:w="930" w:type="dxa"/>
            <w:shd w:val="clear" w:color="auto" w:fill="FFFFFF" w:themeFill="background1"/>
          </w:tcPr>
          <w:p w:rsidR="009B0418" w:rsidRDefault="0094610D">
            <w:pPr>
              <w:rPr>
                <w:b/>
              </w:rPr>
            </w:pPr>
            <w:r>
              <w:rPr>
                <w:b/>
              </w:rPr>
              <w:t>C</w:t>
            </w:r>
          </w:p>
        </w:tc>
        <w:tc>
          <w:tcPr>
            <w:tcW w:w="5180" w:type="dxa"/>
            <w:shd w:val="clear" w:color="auto" w:fill="FFFFFF" w:themeFill="background1"/>
          </w:tcPr>
          <w:p w:rsidR="00FC54B7" w:rsidRDefault="009468D5" w:rsidP="00CD75CF">
            <w:r>
              <w:t xml:space="preserve">Correct Idiom: </w:t>
            </w:r>
          </w:p>
          <w:p w:rsidR="009B0418" w:rsidRDefault="009468D5" w:rsidP="00CD75CF">
            <w:pPr>
              <w:rPr>
                <w:b/>
                <w:i/>
              </w:rPr>
            </w:pPr>
            <w:r>
              <w:t>‘</w:t>
            </w:r>
            <w:r w:rsidRPr="009468D5">
              <w:rPr>
                <w:b/>
                <w:i/>
              </w:rPr>
              <w:t>Distinction between…and…’</w:t>
            </w:r>
          </w:p>
          <w:p w:rsidR="00FC54B7" w:rsidRDefault="00FC54B7" w:rsidP="00CD75CF">
            <w:pPr>
              <w:rPr>
                <w:b/>
                <w:i/>
              </w:rPr>
            </w:pPr>
            <w:r>
              <w:rPr>
                <w:b/>
                <w:i/>
              </w:rPr>
              <w:t xml:space="preserve">Not so much… as… </w:t>
            </w:r>
          </w:p>
          <w:p w:rsidR="00502DCA" w:rsidRPr="00502DCA" w:rsidRDefault="00502DCA" w:rsidP="00CD75CF">
            <w:r>
              <w:t>Verb ‘may lay’ transitive and requires a direct object</w:t>
            </w:r>
          </w:p>
        </w:tc>
        <w:tc>
          <w:tcPr>
            <w:tcW w:w="3066" w:type="dxa"/>
            <w:shd w:val="clear" w:color="auto" w:fill="FFFFFF" w:themeFill="background1"/>
          </w:tcPr>
          <w:p w:rsidR="009B0418" w:rsidRDefault="0013433A" w:rsidP="008E5BF1">
            <w:r>
              <w:t>One.. between..with.. ones – IC ( S – primary distinctions, V – may lay )</w:t>
            </w:r>
          </w:p>
          <w:p w:rsidR="0013433A" w:rsidRDefault="0013433A" w:rsidP="008E5BF1">
            <w:r>
              <w:t>2 incorrect idioms used:</w:t>
            </w:r>
          </w:p>
          <w:p w:rsidR="0013433A" w:rsidRDefault="0013433A" w:rsidP="0013433A">
            <w:pPr>
              <w:pStyle w:val="ListParagraph"/>
              <w:numPr>
                <w:ilvl w:val="0"/>
                <w:numId w:val="19"/>
              </w:numPr>
            </w:pPr>
            <w:r>
              <w:t>Between..with</w:t>
            </w:r>
          </w:p>
          <w:p w:rsidR="0013433A" w:rsidRDefault="0013433A" w:rsidP="0013433A">
            <w:pPr>
              <w:pStyle w:val="ListParagraph"/>
              <w:numPr>
                <w:ilvl w:val="0"/>
                <w:numId w:val="19"/>
              </w:numPr>
            </w:pPr>
            <w:r>
              <w:t>Not so much … but…</w:t>
            </w:r>
          </w:p>
        </w:tc>
        <w:tc>
          <w:tcPr>
            <w:tcW w:w="909" w:type="dxa"/>
            <w:shd w:val="clear" w:color="auto" w:fill="FFFFFF" w:themeFill="background1"/>
          </w:tcPr>
          <w:p w:rsidR="009B0418" w:rsidRDefault="0013150C">
            <w:r>
              <w:t>C</w:t>
            </w:r>
          </w:p>
        </w:tc>
        <w:tc>
          <w:tcPr>
            <w:tcW w:w="1515" w:type="dxa"/>
            <w:shd w:val="clear" w:color="auto" w:fill="FFFFFF" w:themeFill="background1"/>
          </w:tcPr>
          <w:p w:rsidR="009B0418" w:rsidRDefault="009B0418"/>
        </w:tc>
      </w:tr>
      <w:tr w:rsidR="009B0418" w:rsidTr="00166F66">
        <w:tc>
          <w:tcPr>
            <w:tcW w:w="1576" w:type="dxa"/>
            <w:shd w:val="clear" w:color="auto" w:fill="FFFFFF" w:themeFill="background1"/>
          </w:tcPr>
          <w:p w:rsidR="009B0418" w:rsidRDefault="009B0418">
            <w:r>
              <w:t>97</w:t>
            </w:r>
          </w:p>
        </w:tc>
        <w:tc>
          <w:tcPr>
            <w:tcW w:w="930" w:type="dxa"/>
            <w:shd w:val="clear" w:color="auto" w:fill="FFFFFF" w:themeFill="background1"/>
          </w:tcPr>
          <w:p w:rsidR="009B0418" w:rsidRDefault="009B0418">
            <w:pPr>
              <w:rPr>
                <w:b/>
              </w:rPr>
            </w:pPr>
          </w:p>
        </w:tc>
        <w:tc>
          <w:tcPr>
            <w:tcW w:w="5180" w:type="dxa"/>
            <w:shd w:val="clear" w:color="auto" w:fill="FFFFFF" w:themeFill="background1"/>
          </w:tcPr>
          <w:p w:rsidR="009B0418" w:rsidRDefault="009B0418" w:rsidP="00CD75CF"/>
        </w:tc>
        <w:tc>
          <w:tcPr>
            <w:tcW w:w="3066" w:type="dxa"/>
            <w:shd w:val="clear" w:color="auto" w:fill="FFFFFF" w:themeFill="background1"/>
          </w:tcPr>
          <w:p w:rsidR="009B0418" w:rsidRDefault="009B0418" w:rsidP="008E5BF1"/>
        </w:tc>
        <w:tc>
          <w:tcPr>
            <w:tcW w:w="909" w:type="dxa"/>
            <w:shd w:val="clear" w:color="auto" w:fill="FFFFFF" w:themeFill="background1"/>
          </w:tcPr>
          <w:p w:rsidR="009B0418" w:rsidRDefault="009B0418"/>
        </w:tc>
        <w:tc>
          <w:tcPr>
            <w:tcW w:w="1515" w:type="dxa"/>
            <w:shd w:val="clear" w:color="auto" w:fill="FFFFFF" w:themeFill="background1"/>
          </w:tcPr>
          <w:p w:rsidR="009B0418" w:rsidRDefault="009B0418"/>
        </w:tc>
      </w:tr>
      <w:tr w:rsidR="009B0418" w:rsidTr="00166F66">
        <w:tc>
          <w:tcPr>
            <w:tcW w:w="1576" w:type="dxa"/>
            <w:shd w:val="clear" w:color="auto" w:fill="FFFFFF" w:themeFill="background1"/>
          </w:tcPr>
          <w:p w:rsidR="009B0418" w:rsidRDefault="009B0418">
            <w:r>
              <w:t>98</w:t>
            </w:r>
          </w:p>
        </w:tc>
        <w:tc>
          <w:tcPr>
            <w:tcW w:w="930" w:type="dxa"/>
            <w:shd w:val="clear" w:color="auto" w:fill="FFFFFF" w:themeFill="background1"/>
          </w:tcPr>
          <w:p w:rsidR="009B0418" w:rsidRDefault="00E57D99">
            <w:pPr>
              <w:rPr>
                <w:b/>
              </w:rPr>
            </w:pPr>
            <w:r>
              <w:rPr>
                <w:b/>
              </w:rPr>
              <w:t>A</w:t>
            </w:r>
          </w:p>
        </w:tc>
        <w:tc>
          <w:tcPr>
            <w:tcW w:w="5180" w:type="dxa"/>
            <w:shd w:val="clear" w:color="auto" w:fill="FFFFFF" w:themeFill="background1"/>
          </w:tcPr>
          <w:p w:rsidR="009B0418" w:rsidRDefault="00E57D99" w:rsidP="00CD75CF">
            <w:r w:rsidRPr="00E57D99">
              <w:rPr>
                <w:color w:val="FF0000"/>
              </w:rPr>
              <w:t>Sentence Structure ???</w:t>
            </w:r>
          </w:p>
        </w:tc>
        <w:tc>
          <w:tcPr>
            <w:tcW w:w="3066" w:type="dxa"/>
            <w:shd w:val="clear" w:color="auto" w:fill="FFFFFF" w:themeFill="background1"/>
          </w:tcPr>
          <w:p w:rsidR="009B0418" w:rsidRDefault="009B0418" w:rsidP="008E5BF1">
            <w:r>
              <w:t xml:space="preserve">Spear points..faces – Modifier refers to ‘Clovis points’ </w:t>
            </w:r>
          </w:p>
          <w:p w:rsidR="009B0418" w:rsidRDefault="009B0418" w:rsidP="008E5BF1">
            <w:r>
              <w:t xml:space="preserve">Even though clovis points…have been … </w:t>
            </w:r>
            <w:r w:rsidR="000C235E">
              <w:t xml:space="preserve">NA – IC ( S – clovis points, V – have been ) </w:t>
            </w:r>
          </w:p>
          <w:p w:rsidR="000C235E" w:rsidRDefault="000C235E" w:rsidP="008E5BF1">
            <w:r>
              <w:lastRenderedPageBreak/>
              <w:t xml:space="preserve">,they are name…site – Noun modifier </w:t>
            </w:r>
            <w:r w:rsidR="00E57D99">
              <w:t xml:space="preserve"> ( DC – S – They, V – are )</w:t>
            </w:r>
          </w:p>
          <w:p w:rsidR="000C235E" w:rsidRDefault="000C235E" w:rsidP="008E5BF1">
            <w:r>
              <w:t xml:space="preserve">Where …1932 – DC ( S – they , V – were discovered ) </w:t>
            </w:r>
          </w:p>
        </w:tc>
        <w:tc>
          <w:tcPr>
            <w:tcW w:w="909" w:type="dxa"/>
            <w:shd w:val="clear" w:color="auto" w:fill="FFFFFF" w:themeFill="background1"/>
          </w:tcPr>
          <w:p w:rsidR="009B0418" w:rsidRDefault="00E57D99">
            <w:r>
              <w:lastRenderedPageBreak/>
              <w:t>A</w:t>
            </w:r>
          </w:p>
        </w:tc>
        <w:tc>
          <w:tcPr>
            <w:tcW w:w="1515" w:type="dxa"/>
            <w:shd w:val="clear" w:color="auto" w:fill="FFFFFF" w:themeFill="background1"/>
          </w:tcPr>
          <w:p w:rsidR="009B0418" w:rsidRDefault="009B0418"/>
        </w:tc>
      </w:tr>
      <w:tr w:rsidR="00E57D99" w:rsidTr="00166F66">
        <w:tc>
          <w:tcPr>
            <w:tcW w:w="1576" w:type="dxa"/>
            <w:shd w:val="clear" w:color="auto" w:fill="FFFFFF" w:themeFill="background1"/>
          </w:tcPr>
          <w:p w:rsidR="00E57D99" w:rsidRDefault="00893976">
            <w:r>
              <w:lastRenderedPageBreak/>
              <w:t>99</w:t>
            </w:r>
          </w:p>
        </w:tc>
        <w:tc>
          <w:tcPr>
            <w:tcW w:w="930" w:type="dxa"/>
            <w:shd w:val="clear" w:color="auto" w:fill="FFFFFF" w:themeFill="background1"/>
          </w:tcPr>
          <w:p w:rsidR="00E57D99" w:rsidRDefault="008C139B">
            <w:pPr>
              <w:rPr>
                <w:b/>
              </w:rPr>
            </w:pPr>
            <w:r>
              <w:rPr>
                <w:b/>
              </w:rPr>
              <w:t>D</w:t>
            </w:r>
          </w:p>
        </w:tc>
        <w:tc>
          <w:tcPr>
            <w:tcW w:w="5180" w:type="dxa"/>
            <w:shd w:val="clear" w:color="auto" w:fill="FFFFFF" w:themeFill="background1"/>
          </w:tcPr>
          <w:p w:rsidR="00E57D99" w:rsidRDefault="00E57D99" w:rsidP="00CD75CF"/>
        </w:tc>
        <w:tc>
          <w:tcPr>
            <w:tcW w:w="3066" w:type="dxa"/>
            <w:shd w:val="clear" w:color="auto" w:fill="FFFFFF" w:themeFill="background1"/>
          </w:tcPr>
          <w:p w:rsidR="00E57D99" w:rsidRDefault="00893976" w:rsidP="008E5BF1">
            <w:r>
              <w:t xml:space="preserve">Ranked… 40 plays – IC ( S- FXK , V – has written ) </w:t>
            </w:r>
          </w:p>
          <w:p w:rsidR="00893976" w:rsidRDefault="00893976" w:rsidP="008E5BF1">
            <w:r>
              <w:t>His … dramatist – IC ( S – his works , V –</w:t>
            </w:r>
            <w:r w:rsidR="008C139B">
              <w:t xml:space="preserve"> are produced ) </w:t>
            </w:r>
          </w:p>
          <w:p w:rsidR="008C139B" w:rsidRDefault="008C139B" w:rsidP="008E5BF1">
            <w:r>
              <w:t xml:space="preserve">Errors: </w:t>
            </w:r>
          </w:p>
          <w:p w:rsidR="008C139B" w:rsidRDefault="008C139B" w:rsidP="008E5BF1">
            <w:r>
              <w:t>Invalid comparison between FXK’s works and any other German dramtists</w:t>
            </w:r>
          </w:p>
        </w:tc>
        <w:tc>
          <w:tcPr>
            <w:tcW w:w="909" w:type="dxa"/>
            <w:shd w:val="clear" w:color="auto" w:fill="FFFFFF" w:themeFill="background1"/>
          </w:tcPr>
          <w:p w:rsidR="00E57D99" w:rsidRDefault="0013150C">
            <w:r>
              <w:t>D</w:t>
            </w:r>
          </w:p>
        </w:tc>
        <w:tc>
          <w:tcPr>
            <w:tcW w:w="1515" w:type="dxa"/>
            <w:shd w:val="clear" w:color="auto" w:fill="FFFFFF" w:themeFill="background1"/>
          </w:tcPr>
          <w:p w:rsidR="00E57D99" w:rsidRDefault="00E57D99"/>
        </w:tc>
      </w:tr>
      <w:tr w:rsidR="008C139B" w:rsidTr="00166F66">
        <w:tc>
          <w:tcPr>
            <w:tcW w:w="1576" w:type="dxa"/>
            <w:shd w:val="clear" w:color="auto" w:fill="FFFFFF" w:themeFill="background1"/>
          </w:tcPr>
          <w:p w:rsidR="008C139B" w:rsidRDefault="008C139B">
            <w:r>
              <w:t>100</w:t>
            </w:r>
          </w:p>
        </w:tc>
        <w:tc>
          <w:tcPr>
            <w:tcW w:w="930" w:type="dxa"/>
            <w:shd w:val="clear" w:color="auto" w:fill="FFFFFF" w:themeFill="background1"/>
          </w:tcPr>
          <w:p w:rsidR="008C139B" w:rsidRDefault="008C139B">
            <w:pPr>
              <w:rPr>
                <w:b/>
              </w:rPr>
            </w:pPr>
            <w:r>
              <w:rPr>
                <w:b/>
              </w:rPr>
              <w:t>B</w:t>
            </w:r>
          </w:p>
        </w:tc>
        <w:tc>
          <w:tcPr>
            <w:tcW w:w="5180" w:type="dxa"/>
            <w:shd w:val="clear" w:color="auto" w:fill="FFFFFF" w:themeFill="background1"/>
          </w:tcPr>
          <w:p w:rsidR="008C139B" w:rsidRDefault="008C139B" w:rsidP="00CD75CF"/>
        </w:tc>
        <w:tc>
          <w:tcPr>
            <w:tcW w:w="3066" w:type="dxa"/>
            <w:shd w:val="clear" w:color="auto" w:fill="FFFFFF" w:themeFill="background1"/>
          </w:tcPr>
          <w:p w:rsidR="008C139B" w:rsidRDefault="008C139B" w:rsidP="008E5BF1">
            <w:r>
              <w:t>The stars… are – IC ( S – star, V – are )</w:t>
            </w:r>
          </w:p>
          <w:p w:rsidR="008C139B" w:rsidRDefault="008C139B" w:rsidP="008E5BF1">
            <w:r>
              <w:t>Yet… earth – phrase</w:t>
            </w:r>
          </w:p>
          <w:p w:rsidR="008C139B" w:rsidRDefault="008C139B" w:rsidP="008E5BF1">
            <w:r>
              <w:t xml:space="preserve">That … their lifetime – DC ( S – position, V –do not change ) </w:t>
            </w:r>
          </w:p>
          <w:p w:rsidR="008C139B" w:rsidRDefault="008C139B" w:rsidP="008E5BF1"/>
          <w:p w:rsidR="008C139B" w:rsidRDefault="008C139B" w:rsidP="008E5BF1">
            <w:r>
              <w:t xml:space="preserve">Errors : </w:t>
            </w:r>
          </w:p>
          <w:p w:rsidR="008C139B" w:rsidRDefault="008C139B" w:rsidP="008C139B">
            <w:pPr>
              <w:pStyle w:val="ListParagraph"/>
              <w:numPr>
                <w:ilvl w:val="0"/>
                <w:numId w:val="20"/>
              </w:numPr>
            </w:pPr>
            <w:r>
              <w:t>‘just as’ idiom is not ideal for comparison ‘like’ or ‘as’ should be used.</w:t>
            </w:r>
          </w:p>
          <w:p w:rsidR="008C139B" w:rsidRDefault="008C139B" w:rsidP="008C139B">
            <w:pPr>
              <w:pStyle w:val="ListParagraph"/>
              <w:numPr>
                <w:ilvl w:val="0"/>
                <w:numId w:val="20"/>
              </w:numPr>
            </w:pPr>
            <w:r>
              <w:t>‘,yet’ should be followed by IC but here it is a phrase</w:t>
            </w:r>
          </w:p>
        </w:tc>
        <w:tc>
          <w:tcPr>
            <w:tcW w:w="909" w:type="dxa"/>
            <w:shd w:val="clear" w:color="auto" w:fill="FFFFFF" w:themeFill="background1"/>
          </w:tcPr>
          <w:p w:rsidR="008C139B" w:rsidRDefault="0013150C">
            <w:r>
              <w:t>B</w:t>
            </w:r>
          </w:p>
        </w:tc>
        <w:tc>
          <w:tcPr>
            <w:tcW w:w="1515" w:type="dxa"/>
            <w:shd w:val="clear" w:color="auto" w:fill="FFFFFF" w:themeFill="background1"/>
          </w:tcPr>
          <w:p w:rsidR="008C139B" w:rsidRDefault="008C139B"/>
        </w:tc>
      </w:tr>
      <w:tr w:rsidR="00AA646A" w:rsidTr="00166F66">
        <w:tc>
          <w:tcPr>
            <w:tcW w:w="1576" w:type="dxa"/>
            <w:shd w:val="clear" w:color="auto" w:fill="DDD9C3" w:themeFill="background2" w:themeFillShade="E6"/>
          </w:tcPr>
          <w:p w:rsidR="00AA646A" w:rsidRDefault="00AA646A">
            <w:r>
              <w:t>101</w:t>
            </w:r>
          </w:p>
        </w:tc>
        <w:tc>
          <w:tcPr>
            <w:tcW w:w="930" w:type="dxa"/>
            <w:shd w:val="clear" w:color="auto" w:fill="DDD9C3" w:themeFill="background2" w:themeFillShade="E6"/>
          </w:tcPr>
          <w:p w:rsidR="00AA646A" w:rsidRDefault="00C65E87">
            <w:pPr>
              <w:rPr>
                <w:b/>
              </w:rPr>
            </w:pPr>
            <w:r>
              <w:rPr>
                <w:b/>
              </w:rPr>
              <w:t>D</w:t>
            </w:r>
          </w:p>
        </w:tc>
        <w:tc>
          <w:tcPr>
            <w:tcW w:w="5180" w:type="dxa"/>
            <w:shd w:val="clear" w:color="auto" w:fill="DDD9C3" w:themeFill="background2" w:themeFillShade="E6"/>
          </w:tcPr>
          <w:p w:rsidR="00AA646A" w:rsidRDefault="00C65E87" w:rsidP="00CD75CF">
            <w:r>
              <w:t xml:space="preserve">Heavy commitment to a course of action “makes” executive miss the signs of trouble – This meaning should be conveyed clearly </w:t>
            </w:r>
          </w:p>
          <w:p w:rsidR="00C65E87" w:rsidRDefault="00C65E87" w:rsidP="00CD75CF"/>
          <w:p w:rsidR="00C65E87" w:rsidRDefault="00C65E87" w:rsidP="00C65E87">
            <w:r>
              <w:t xml:space="preserve">In choice –D – ‘Executives’ is the possessive noun so ‘them’ cant refer to the executives </w:t>
            </w:r>
          </w:p>
        </w:tc>
        <w:tc>
          <w:tcPr>
            <w:tcW w:w="3066" w:type="dxa"/>
            <w:shd w:val="clear" w:color="auto" w:fill="DDD9C3" w:themeFill="background2" w:themeFillShade="E6"/>
          </w:tcPr>
          <w:p w:rsidR="00AA646A" w:rsidRDefault="00AA646A" w:rsidP="008E5BF1">
            <w:r>
              <w:t xml:space="preserve">Heavy commitment…action… makes it likely…. Them – IC ( S – commitment, V – makes ) </w:t>
            </w:r>
          </w:p>
          <w:p w:rsidR="00AA646A" w:rsidRDefault="00AA646A" w:rsidP="008E5BF1">
            <w:r>
              <w:t xml:space="preserve">When they do appear – DC ( S – they refer to troubles, V – do appear ) </w:t>
            </w:r>
          </w:p>
          <w:p w:rsidR="00AA646A" w:rsidRDefault="00AA646A" w:rsidP="008E5BF1">
            <w:r>
              <w:t xml:space="preserve">Especially if it has worked well </w:t>
            </w:r>
            <w:r>
              <w:lastRenderedPageBreak/>
              <w:t>in the past – DC ( S – it refers to ‘course of action’ or ‘commitment’ ? , V – has )</w:t>
            </w:r>
          </w:p>
        </w:tc>
        <w:tc>
          <w:tcPr>
            <w:tcW w:w="909" w:type="dxa"/>
            <w:shd w:val="clear" w:color="auto" w:fill="DDD9C3" w:themeFill="background2" w:themeFillShade="E6"/>
          </w:tcPr>
          <w:p w:rsidR="00AA646A" w:rsidRDefault="00C65E87">
            <w:r>
              <w:lastRenderedPageBreak/>
              <w:t>E</w:t>
            </w:r>
          </w:p>
        </w:tc>
        <w:tc>
          <w:tcPr>
            <w:tcW w:w="1515" w:type="dxa"/>
            <w:shd w:val="clear" w:color="auto" w:fill="DDD9C3" w:themeFill="background2" w:themeFillShade="E6"/>
          </w:tcPr>
          <w:p w:rsidR="00AA646A" w:rsidRDefault="00C65E87">
            <w:r>
              <w:t xml:space="preserve">Sentence Structure &amp; Meaning. Full underlined sentence </w:t>
            </w:r>
          </w:p>
        </w:tc>
      </w:tr>
      <w:tr w:rsidR="00C65E87" w:rsidTr="00166F66">
        <w:tc>
          <w:tcPr>
            <w:tcW w:w="1576" w:type="dxa"/>
            <w:shd w:val="clear" w:color="auto" w:fill="DDD9C3" w:themeFill="background2" w:themeFillShade="E6"/>
          </w:tcPr>
          <w:p w:rsidR="00C65E87" w:rsidRDefault="00C65E87">
            <w:r>
              <w:lastRenderedPageBreak/>
              <w:t>102</w:t>
            </w:r>
          </w:p>
        </w:tc>
        <w:tc>
          <w:tcPr>
            <w:tcW w:w="930" w:type="dxa"/>
            <w:shd w:val="clear" w:color="auto" w:fill="DDD9C3" w:themeFill="background2" w:themeFillShade="E6"/>
          </w:tcPr>
          <w:p w:rsidR="00C65E87" w:rsidRDefault="00C65E87">
            <w:pPr>
              <w:rPr>
                <w:b/>
              </w:rPr>
            </w:pPr>
            <w:r>
              <w:rPr>
                <w:b/>
              </w:rPr>
              <w:t>E</w:t>
            </w:r>
          </w:p>
        </w:tc>
        <w:tc>
          <w:tcPr>
            <w:tcW w:w="5180" w:type="dxa"/>
            <w:shd w:val="clear" w:color="auto" w:fill="DDD9C3" w:themeFill="background2" w:themeFillShade="E6"/>
          </w:tcPr>
          <w:p w:rsidR="00C65E87" w:rsidRDefault="00D05C71" w:rsidP="00CD75CF">
            <w:r>
              <w:t xml:space="preserve">E is wrong because </w:t>
            </w:r>
            <w:r w:rsidR="00C65E87">
              <w:t xml:space="preserve">‘limitations’ is a countatable quanity so ‘less’ cannot be applied to it </w:t>
            </w:r>
          </w:p>
          <w:p w:rsidR="00C65E87" w:rsidRDefault="00C65E87" w:rsidP="00C65E87">
            <w:pPr>
              <w:pStyle w:val="ListParagraph"/>
              <w:numPr>
                <w:ilvl w:val="0"/>
                <w:numId w:val="29"/>
              </w:numPr>
            </w:pPr>
            <w:r>
              <w:t>Less limitation ( wrong )</w:t>
            </w:r>
          </w:p>
          <w:p w:rsidR="00C65E87" w:rsidRDefault="00C65E87" w:rsidP="00C65E87">
            <w:pPr>
              <w:pStyle w:val="ListParagraph"/>
              <w:numPr>
                <w:ilvl w:val="0"/>
                <w:numId w:val="29"/>
              </w:numPr>
            </w:pPr>
            <w:r>
              <w:t>Fewer limitations ( correct )</w:t>
            </w:r>
          </w:p>
          <w:p w:rsidR="00B26D61" w:rsidRDefault="00B26D61" w:rsidP="00B26D61">
            <w:pPr>
              <w:pStyle w:val="ListParagraph"/>
              <w:ind w:left="1080"/>
            </w:pPr>
          </w:p>
          <w:p w:rsidR="00B26D61" w:rsidRDefault="00B26D61" w:rsidP="00B26D61">
            <w:pPr>
              <w:pStyle w:val="ListParagraph"/>
              <w:ind w:left="1080"/>
            </w:pPr>
            <w:r>
              <w:t>Didn’t understand the meaning of ‘clans’ (</w:t>
            </w:r>
            <w:r w:rsidRPr="00B26D61">
              <w:t>a group of people of common </w:t>
            </w:r>
            <w:r w:rsidRPr="00B26D61">
              <w:rPr>
                <w:u w:val="single"/>
              </w:rPr>
              <w:t>descent</w:t>
            </w:r>
            <w:r>
              <w:rPr>
                <w:u w:val="single"/>
              </w:rPr>
              <w:t xml:space="preserve"> )</w:t>
            </w:r>
          </w:p>
        </w:tc>
        <w:tc>
          <w:tcPr>
            <w:tcW w:w="3066" w:type="dxa"/>
            <w:shd w:val="clear" w:color="auto" w:fill="DDD9C3" w:themeFill="background2" w:themeFillShade="E6"/>
          </w:tcPr>
          <w:p w:rsidR="00C65E87" w:rsidRDefault="00C65E87" w:rsidP="008E5BF1">
            <w:r>
              <w:t xml:space="preserve">As rainfall began to decrease … clans – IC ( S – MV Anasazi , V –abondoned ) </w:t>
            </w:r>
          </w:p>
          <w:p w:rsidR="00C65E87" w:rsidRDefault="00C65E87" w:rsidP="008E5BF1">
            <w:r>
              <w:t xml:space="preserve">Whose … limited – DC ( S – whose access , V – was limited ) </w:t>
            </w:r>
          </w:p>
        </w:tc>
        <w:tc>
          <w:tcPr>
            <w:tcW w:w="909" w:type="dxa"/>
            <w:shd w:val="clear" w:color="auto" w:fill="DDD9C3" w:themeFill="background2" w:themeFillShade="E6"/>
          </w:tcPr>
          <w:p w:rsidR="00C65E87" w:rsidRDefault="00C65E87">
            <w:r>
              <w:t>A</w:t>
            </w:r>
          </w:p>
        </w:tc>
        <w:tc>
          <w:tcPr>
            <w:tcW w:w="1515" w:type="dxa"/>
            <w:shd w:val="clear" w:color="auto" w:fill="DDD9C3" w:themeFill="background2" w:themeFillShade="E6"/>
          </w:tcPr>
          <w:p w:rsidR="00C65E87" w:rsidRDefault="00C65E87">
            <w:r>
              <w:t xml:space="preserve">Meaning, Adjectives for non- countable nouns </w:t>
            </w:r>
          </w:p>
        </w:tc>
      </w:tr>
      <w:tr w:rsidR="00081304" w:rsidTr="00166F66">
        <w:tc>
          <w:tcPr>
            <w:tcW w:w="1576" w:type="dxa"/>
            <w:shd w:val="clear" w:color="auto" w:fill="FFFFFF" w:themeFill="background1"/>
          </w:tcPr>
          <w:p w:rsidR="00081304" w:rsidRDefault="00262AB4">
            <w:r>
              <w:t>103</w:t>
            </w:r>
          </w:p>
        </w:tc>
        <w:tc>
          <w:tcPr>
            <w:tcW w:w="930" w:type="dxa"/>
            <w:shd w:val="clear" w:color="auto" w:fill="FFFFFF" w:themeFill="background1"/>
          </w:tcPr>
          <w:p w:rsidR="00081304" w:rsidRDefault="00081304">
            <w:pPr>
              <w:rPr>
                <w:b/>
              </w:rPr>
            </w:pPr>
          </w:p>
        </w:tc>
        <w:tc>
          <w:tcPr>
            <w:tcW w:w="5180" w:type="dxa"/>
            <w:shd w:val="clear" w:color="auto" w:fill="FFFFFF" w:themeFill="background1"/>
          </w:tcPr>
          <w:p w:rsidR="00081304" w:rsidRDefault="00081304" w:rsidP="00CD75CF"/>
        </w:tc>
        <w:tc>
          <w:tcPr>
            <w:tcW w:w="3066" w:type="dxa"/>
            <w:shd w:val="clear" w:color="auto" w:fill="FFFFFF" w:themeFill="background1"/>
          </w:tcPr>
          <w:p w:rsidR="00081304" w:rsidRDefault="00081304" w:rsidP="008E5BF1"/>
        </w:tc>
        <w:tc>
          <w:tcPr>
            <w:tcW w:w="909" w:type="dxa"/>
            <w:shd w:val="clear" w:color="auto" w:fill="FFFFFF" w:themeFill="background1"/>
          </w:tcPr>
          <w:p w:rsidR="00081304" w:rsidRDefault="00081304"/>
        </w:tc>
        <w:tc>
          <w:tcPr>
            <w:tcW w:w="1515" w:type="dxa"/>
            <w:shd w:val="clear" w:color="auto" w:fill="FFFFFF" w:themeFill="background1"/>
          </w:tcPr>
          <w:p w:rsidR="00081304" w:rsidRDefault="00081304"/>
        </w:tc>
      </w:tr>
      <w:tr w:rsidR="00262AB4" w:rsidTr="00166F66">
        <w:tc>
          <w:tcPr>
            <w:tcW w:w="1576" w:type="dxa"/>
            <w:shd w:val="clear" w:color="auto" w:fill="FFFFFF" w:themeFill="background1"/>
          </w:tcPr>
          <w:p w:rsidR="00262AB4" w:rsidRDefault="00262AB4">
            <w:r>
              <w:t>104</w:t>
            </w:r>
          </w:p>
        </w:tc>
        <w:tc>
          <w:tcPr>
            <w:tcW w:w="930" w:type="dxa"/>
            <w:shd w:val="clear" w:color="auto" w:fill="FFFFFF" w:themeFill="background1"/>
          </w:tcPr>
          <w:p w:rsidR="00262AB4" w:rsidRDefault="00262AB4">
            <w:pPr>
              <w:rPr>
                <w:b/>
              </w:rPr>
            </w:pPr>
          </w:p>
        </w:tc>
        <w:tc>
          <w:tcPr>
            <w:tcW w:w="5180" w:type="dxa"/>
            <w:shd w:val="clear" w:color="auto" w:fill="FFFFFF" w:themeFill="background1"/>
          </w:tcPr>
          <w:p w:rsidR="00262AB4" w:rsidRDefault="00262AB4" w:rsidP="00CD75CF"/>
        </w:tc>
        <w:tc>
          <w:tcPr>
            <w:tcW w:w="3066" w:type="dxa"/>
            <w:shd w:val="clear" w:color="auto" w:fill="FFFFFF" w:themeFill="background1"/>
          </w:tcPr>
          <w:p w:rsidR="00262AB4" w:rsidRDefault="00262AB4" w:rsidP="008E5BF1"/>
        </w:tc>
        <w:tc>
          <w:tcPr>
            <w:tcW w:w="909" w:type="dxa"/>
            <w:shd w:val="clear" w:color="auto" w:fill="FFFFFF" w:themeFill="background1"/>
          </w:tcPr>
          <w:p w:rsidR="00262AB4" w:rsidRDefault="00262AB4"/>
        </w:tc>
        <w:tc>
          <w:tcPr>
            <w:tcW w:w="1515" w:type="dxa"/>
            <w:shd w:val="clear" w:color="auto" w:fill="FFFFFF" w:themeFill="background1"/>
          </w:tcPr>
          <w:p w:rsidR="00262AB4" w:rsidRDefault="00262AB4"/>
        </w:tc>
      </w:tr>
      <w:tr w:rsidR="00262AB4" w:rsidTr="00166F66">
        <w:tc>
          <w:tcPr>
            <w:tcW w:w="1576" w:type="dxa"/>
            <w:shd w:val="clear" w:color="auto" w:fill="EEECE1" w:themeFill="background2"/>
          </w:tcPr>
          <w:p w:rsidR="00262AB4" w:rsidRDefault="00262AB4">
            <w:r>
              <w:t>105</w:t>
            </w:r>
          </w:p>
        </w:tc>
        <w:tc>
          <w:tcPr>
            <w:tcW w:w="930" w:type="dxa"/>
            <w:shd w:val="clear" w:color="auto" w:fill="EEECE1" w:themeFill="background2"/>
          </w:tcPr>
          <w:p w:rsidR="00262AB4" w:rsidRDefault="007D0333">
            <w:pPr>
              <w:rPr>
                <w:b/>
              </w:rPr>
            </w:pPr>
            <w:r>
              <w:rPr>
                <w:b/>
              </w:rPr>
              <w:t>B</w:t>
            </w:r>
          </w:p>
        </w:tc>
        <w:tc>
          <w:tcPr>
            <w:tcW w:w="5180" w:type="dxa"/>
            <w:shd w:val="clear" w:color="auto" w:fill="EEECE1" w:themeFill="background2"/>
          </w:tcPr>
          <w:p w:rsidR="007D0333" w:rsidRDefault="007D0333" w:rsidP="007D0333">
            <w:r>
              <w:t>S, modifier, modifier, V .. – SS</w:t>
            </w:r>
          </w:p>
          <w:p w:rsidR="007D0333" w:rsidRDefault="007D0333" w:rsidP="007D0333"/>
          <w:p w:rsidR="00262AB4" w:rsidRDefault="007D0333" w:rsidP="007D0333">
            <w:r>
              <w:t>Sentence Structure is awkward because of the two modifiers</w:t>
            </w:r>
          </w:p>
          <w:p w:rsidR="007D0333" w:rsidRDefault="007D0333" w:rsidP="007D0333"/>
          <w:p w:rsidR="007D0333" w:rsidRDefault="007D0333" w:rsidP="007D0333">
            <w:r>
              <w:t xml:space="preserve">In choice ‘B’ noun ‘carefully co-ordinating’ ing-modifier modifies ‘book illustrations’ which is non-sensical </w:t>
            </w:r>
          </w:p>
        </w:tc>
        <w:tc>
          <w:tcPr>
            <w:tcW w:w="3066" w:type="dxa"/>
            <w:shd w:val="clear" w:color="auto" w:fill="EEECE1" w:themeFill="background2"/>
          </w:tcPr>
          <w:p w:rsidR="00262AB4" w:rsidRDefault="007D0333" w:rsidP="008E5BF1">
            <w:r>
              <w:t xml:space="preserve">B.P … capitalized … world – IC ( S – B.P, V – capitalized ) </w:t>
            </w:r>
          </w:p>
          <w:p w:rsidR="007D0333" w:rsidRDefault="007D0333" w:rsidP="008E5BF1">
            <w:r>
              <w:t>In ..illustration – modifier</w:t>
            </w:r>
          </w:p>
          <w:p w:rsidR="007D0333" w:rsidRDefault="007D0333" w:rsidP="008E5BF1">
            <w:r>
              <w:t xml:space="preserve">Carefully … narratives – modifier </w:t>
            </w:r>
          </w:p>
          <w:p w:rsidR="007D0333" w:rsidRDefault="007D0333" w:rsidP="008E5BF1">
            <w:r>
              <w:t xml:space="preserve"> </w:t>
            </w:r>
          </w:p>
        </w:tc>
        <w:tc>
          <w:tcPr>
            <w:tcW w:w="909" w:type="dxa"/>
            <w:shd w:val="clear" w:color="auto" w:fill="EEECE1" w:themeFill="background2"/>
          </w:tcPr>
          <w:p w:rsidR="00262AB4" w:rsidRDefault="001C31B2">
            <w:r>
              <w:t>C</w:t>
            </w:r>
          </w:p>
        </w:tc>
        <w:tc>
          <w:tcPr>
            <w:tcW w:w="1515" w:type="dxa"/>
            <w:shd w:val="clear" w:color="auto" w:fill="EEECE1" w:themeFill="background2"/>
          </w:tcPr>
          <w:p w:rsidR="00262AB4" w:rsidRDefault="007D0333">
            <w:r>
              <w:t>Modifier</w:t>
            </w:r>
          </w:p>
        </w:tc>
      </w:tr>
      <w:tr w:rsidR="007D0333" w:rsidTr="00166F66">
        <w:tc>
          <w:tcPr>
            <w:tcW w:w="1576" w:type="dxa"/>
            <w:shd w:val="clear" w:color="auto" w:fill="FFFFFF" w:themeFill="background1"/>
          </w:tcPr>
          <w:p w:rsidR="007D0333" w:rsidRDefault="001C31B2">
            <w:r>
              <w:t>106</w:t>
            </w:r>
          </w:p>
        </w:tc>
        <w:tc>
          <w:tcPr>
            <w:tcW w:w="930" w:type="dxa"/>
            <w:shd w:val="clear" w:color="auto" w:fill="FFFFFF" w:themeFill="background1"/>
          </w:tcPr>
          <w:p w:rsidR="007D0333" w:rsidRDefault="007D0333">
            <w:pPr>
              <w:rPr>
                <w:b/>
              </w:rPr>
            </w:pPr>
          </w:p>
        </w:tc>
        <w:tc>
          <w:tcPr>
            <w:tcW w:w="5180" w:type="dxa"/>
            <w:shd w:val="clear" w:color="auto" w:fill="FFFFFF" w:themeFill="background1"/>
          </w:tcPr>
          <w:p w:rsidR="007D0333" w:rsidRDefault="007D0333" w:rsidP="00CD75CF"/>
        </w:tc>
        <w:tc>
          <w:tcPr>
            <w:tcW w:w="3066" w:type="dxa"/>
            <w:shd w:val="clear" w:color="auto" w:fill="FFFFFF" w:themeFill="background1"/>
          </w:tcPr>
          <w:p w:rsidR="007D0333" w:rsidRDefault="007D0333" w:rsidP="008E5BF1"/>
        </w:tc>
        <w:tc>
          <w:tcPr>
            <w:tcW w:w="909" w:type="dxa"/>
            <w:shd w:val="clear" w:color="auto" w:fill="FFFFFF" w:themeFill="background1"/>
          </w:tcPr>
          <w:p w:rsidR="007D0333" w:rsidRDefault="007D0333"/>
        </w:tc>
        <w:tc>
          <w:tcPr>
            <w:tcW w:w="1515" w:type="dxa"/>
            <w:shd w:val="clear" w:color="auto" w:fill="FFFFFF" w:themeFill="background1"/>
          </w:tcPr>
          <w:p w:rsidR="007D0333" w:rsidRDefault="007D0333"/>
        </w:tc>
      </w:tr>
      <w:tr w:rsidR="007D0333" w:rsidTr="00166F66">
        <w:tc>
          <w:tcPr>
            <w:tcW w:w="1576" w:type="dxa"/>
            <w:shd w:val="clear" w:color="auto" w:fill="EEECE1" w:themeFill="background2"/>
          </w:tcPr>
          <w:p w:rsidR="007D0333" w:rsidRDefault="001C31B2">
            <w:r>
              <w:t>107</w:t>
            </w:r>
          </w:p>
        </w:tc>
        <w:tc>
          <w:tcPr>
            <w:tcW w:w="930" w:type="dxa"/>
            <w:shd w:val="clear" w:color="auto" w:fill="EEECE1" w:themeFill="background2"/>
          </w:tcPr>
          <w:p w:rsidR="007D0333" w:rsidRDefault="001C31B2">
            <w:pPr>
              <w:rPr>
                <w:b/>
              </w:rPr>
            </w:pPr>
            <w:r>
              <w:rPr>
                <w:b/>
              </w:rPr>
              <w:t>C</w:t>
            </w:r>
          </w:p>
        </w:tc>
        <w:tc>
          <w:tcPr>
            <w:tcW w:w="5180" w:type="dxa"/>
            <w:shd w:val="clear" w:color="auto" w:fill="EEECE1" w:themeFill="background2"/>
          </w:tcPr>
          <w:p w:rsidR="007D0333" w:rsidRDefault="001C31B2" w:rsidP="00CD75CF">
            <w:r>
              <w:t>‘C’ distorts the meaning by referring to pollutants as proton induced X-ray emissions. This is because of the ‘comma’ between ‘ a technique originally developed for detecting airpollutants, called proton-induced X-ray emissions’</w:t>
            </w:r>
          </w:p>
        </w:tc>
        <w:tc>
          <w:tcPr>
            <w:tcW w:w="3066" w:type="dxa"/>
            <w:shd w:val="clear" w:color="auto" w:fill="EEECE1" w:themeFill="background2"/>
          </w:tcPr>
          <w:p w:rsidR="007D0333" w:rsidRDefault="001C31B2" w:rsidP="008E5BF1">
            <w:r>
              <w:t xml:space="preserve">Originally… pollutants – modifier </w:t>
            </w:r>
          </w:p>
          <w:p w:rsidR="001C31B2" w:rsidRDefault="001C31B2" w:rsidP="008E5BF1">
            <w:r>
              <w:t xml:space="preserve">A technique … emission … is finding … criminology – IC ( S – technique, V – is finding ) </w:t>
            </w:r>
          </w:p>
          <w:p w:rsidR="001C31B2" w:rsidRDefault="001C31B2" w:rsidP="008E5BF1">
            <w:r>
              <w:t xml:space="preserve">Which can… it – DC ( S – which , refers to P-I Xray emissions, V – can ) </w:t>
            </w:r>
          </w:p>
        </w:tc>
        <w:tc>
          <w:tcPr>
            <w:tcW w:w="909" w:type="dxa"/>
            <w:shd w:val="clear" w:color="auto" w:fill="EEECE1" w:themeFill="background2"/>
          </w:tcPr>
          <w:p w:rsidR="007D0333" w:rsidRDefault="001C31B2">
            <w:r>
              <w:t>A</w:t>
            </w:r>
          </w:p>
        </w:tc>
        <w:tc>
          <w:tcPr>
            <w:tcW w:w="1515" w:type="dxa"/>
            <w:shd w:val="clear" w:color="auto" w:fill="EEECE1" w:themeFill="background2"/>
          </w:tcPr>
          <w:p w:rsidR="007D0333" w:rsidRDefault="0093075C">
            <w:r>
              <w:t xml:space="preserve">Modifier </w:t>
            </w:r>
          </w:p>
        </w:tc>
      </w:tr>
      <w:tr w:rsidR="001E121E" w:rsidTr="00166F66">
        <w:tc>
          <w:tcPr>
            <w:tcW w:w="1576" w:type="dxa"/>
            <w:shd w:val="clear" w:color="auto" w:fill="FFFFFF" w:themeFill="background1"/>
          </w:tcPr>
          <w:p w:rsidR="001E121E" w:rsidRDefault="001E121E" w:rsidP="001E121E">
            <w:r>
              <w:t>108</w:t>
            </w:r>
          </w:p>
        </w:tc>
        <w:tc>
          <w:tcPr>
            <w:tcW w:w="930" w:type="dxa"/>
            <w:shd w:val="clear" w:color="auto" w:fill="FFFFFF" w:themeFill="background1"/>
          </w:tcPr>
          <w:p w:rsidR="001E121E" w:rsidRDefault="001E121E">
            <w:pPr>
              <w:rPr>
                <w:b/>
              </w:rPr>
            </w:pPr>
          </w:p>
        </w:tc>
        <w:tc>
          <w:tcPr>
            <w:tcW w:w="5180" w:type="dxa"/>
            <w:shd w:val="clear" w:color="auto" w:fill="FFFFFF" w:themeFill="background1"/>
          </w:tcPr>
          <w:p w:rsidR="001E121E" w:rsidRDefault="001E121E" w:rsidP="00CD75CF"/>
        </w:tc>
        <w:tc>
          <w:tcPr>
            <w:tcW w:w="3066" w:type="dxa"/>
            <w:shd w:val="clear" w:color="auto" w:fill="FFFFFF" w:themeFill="background1"/>
          </w:tcPr>
          <w:p w:rsidR="001E121E" w:rsidRDefault="001E121E" w:rsidP="008E5BF1"/>
        </w:tc>
        <w:tc>
          <w:tcPr>
            <w:tcW w:w="909" w:type="dxa"/>
            <w:shd w:val="clear" w:color="auto" w:fill="FFFFFF" w:themeFill="background1"/>
          </w:tcPr>
          <w:p w:rsidR="001E121E" w:rsidRDefault="001E121E"/>
        </w:tc>
        <w:tc>
          <w:tcPr>
            <w:tcW w:w="1515" w:type="dxa"/>
            <w:shd w:val="clear" w:color="auto" w:fill="FFFFFF" w:themeFill="background1"/>
          </w:tcPr>
          <w:p w:rsidR="001E121E" w:rsidRDefault="001E121E"/>
        </w:tc>
      </w:tr>
      <w:tr w:rsidR="001E121E" w:rsidTr="00166F66">
        <w:tc>
          <w:tcPr>
            <w:tcW w:w="1576" w:type="dxa"/>
            <w:shd w:val="clear" w:color="auto" w:fill="EEECE1" w:themeFill="background2"/>
          </w:tcPr>
          <w:p w:rsidR="001E121E" w:rsidRDefault="001E121E" w:rsidP="001E121E">
            <w:r>
              <w:t>109</w:t>
            </w:r>
          </w:p>
        </w:tc>
        <w:tc>
          <w:tcPr>
            <w:tcW w:w="930" w:type="dxa"/>
            <w:shd w:val="clear" w:color="auto" w:fill="EEECE1" w:themeFill="background2"/>
          </w:tcPr>
          <w:p w:rsidR="001E121E" w:rsidRDefault="00347C55">
            <w:pPr>
              <w:rPr>
                <w:b/>
              </w:rPr>
            </w:pPr>
            <w:r>
              <w:rPr>
                <w:b/>
              </w:rPr>
              <w:t xml:space="preserve">E </w:t>
            </w:r>
          </w:p>
        </w:tc>
        <w:tc>
          <w:tcPr>
            <w:tcW w:w="5180" w:type="dxa"/>
            <w:shd w:val="clear" w:color="auto" w:fill="EEECE1" w:themeFill="background2"/>
          </w:tcPr>
          <w:p w:rsidR="00347C55" w:rsidRDefault="00347C55" w:rsidP="00CD75CF"/>
          <w:p w:rsidR="00347C55" w:rsidRDefault="00347C55" w:rsidP="00CD75CF">
            <w:r>
              <w:t xml:space="preserve">Correctly identified the parallelism </w:t>
            </w:r>
            <w:r w:rsidR="000D325E">
              <w:t xml:space="preserve">in this question </w:t>
            </w:r>
          </w:p>
          <w:p w:rsidR="00347C55" w:rsidRDefault="00347C55" w:rsidP="00CD75CF"/>
          <w:p w:rsidR="0093075C" w:rsidRDefault="00347C55" w:rsidP="00CD75CF">
            <w:r>
              <w:t xml:space="preserve">Choice E has </w:t>
            </w:r>
            <w:r w:rsidR="0093075C">
              <w:t xml:space="preserve">Idiom </w:t>
            </w:r>
            <w:r>
              <w:t>error</w:t>
            </w:r>
          </w:p>
          <w:p w:rsidR="001E121E" w:rsidRDefault="0093075C" w:rsidP="0093075C">
            <w:pPr>
              <w:pStyle w:val="ListParagraph"/>
              <w:numPr>
                <w:ilvl w:val="0"/>
                <w:numId w:val="32"/>
              </w:numPr>
            </w:pPr>
            <w:r>
              <w:t>‘aid in healing’ (correct)</w:t>
            </w:r>
          </w:p>
          <w:p w:rsidR="0093075C" w:rsidRDefault="0093075C" w:rsidP="0093075C">
            <w:pPr>
              <w:pStyle w:val="ListParagraph"/>
              <w:numPr>
                <w:ilvl w:val="0"/>
                <w:numId w:val="32"/>
              </w:numPr>
            </w:pPr>
            <w:r>
              <w:lastRenderedPageBreak/>
              <w:t>‘aid to heal’ ( incorrect)</w:t>
            </w:r>
          </w:p>
        </w:tc>
        <w:tc>
          <w:tcPr>
            <w:tcW w:w="3066" w:type="dxa"/>
            <w:shd w:val="clear" w:color="auto" w:fill="EEECE1" w:themeFill="background2"/>
          </w:tcPr>
          <w:p w:rsidR="001E121E" w:rsidRDefault="00347C55" w:rsidP="008E5BF1">
            <w:r>
              <w:lastRenderedPageBreak/>
              <w:t xml:space="preserve">Among the … supplicants – IC ( S – among the objects, V – were ) </w:t>
            </w:r>
          </w:p>
          <w:p w:rsidR="00347C55" w:rsidRDefault="00347C55" w:rsidP="008E5BF1">
            <w:r>
              <w:t xml:space="preserve">Who … help </w:t>
            </w:r>
            <w:r w:rsidR="000D325E">
              <w:t>–</w:t>
            </w:r>
            <w:r>
              <w:t xml:space="preserve"> </w:t>
            </w:r>
            <w:r w:rsidR="000D325E">
              <w:t xml:space="preserve">DC ( S – who , V – were ) </w:t>
            </w:r>
          </w:p>
          <w:p w:rsidR="000D325E" w:rsidRDefault="000D325E" w:rsidP="008E5BF1"/>
          <w:p w:rsidR="000D325E" w:rsidRDefault="000D325E" w:rsidP="008E5BF1">
            <w:r>
              <w:t>Parallelism – either asking… or thanking…</w:t>
            </w:r>
          </w:p>
        </w:tc>
        <w:tc>
          <w:tcPr>
            <w:tcW w:w="909" w:type="dxa"/>
            <w:shd w:val="clear" w:color="auto" w:fill="EEECE1" w:themeFill="background2"/>
          </w:tcPr>
          <w:p w:rsidR="001E121E" w:rsidRDefault="00745F41">
            <w:r>
              <w:lastRenderedPageBreak/>
              <w:t>A</w:t>
            </w:r>
          </w:p>
        </w:tc>
        <w:tc>
          <w:tcPr>
            <w:tcW w:w="1515" w:type="dxa"/>
            <w:shd w:val="clear" w:color="auto" w:fill="EEECE1" w:themeFill="background2"/>
          </w:tcPr>
          <w:p w:rsidR="001E121E" w:rsidRDefault="0093075C">
            <w:r>
              <w:t>Idiom</w:t>
            </w:r>
          </w:p>
        </w:tc>
      </w:tr>
      <w:tr w:rsidR="000D325E" w:rsidTr="00166F66">
        <w:tc>
          <w:tcPr>
            <w:tcW w:w="1576" w:type="dxa"/>
            <w:shd w:val="clear" w:color="auto" w:fill="FFFFFF" w:themeFill="background1"/>
          </w:tcPr>
          <w:p w:rsidR="000D325E" w:rsidRDefault="000D325E" w:rsidP="001E121E">
            <w:r>
              <w:lastRenderedPageBreak/>
              <w:t>110</w:t>
            </w:r>
          </w:p>
        </w:tc>
        <w:tc>
          <w:tcPr>
            <w:tcW w:w="930" w:type="dxa"/>
            <w:shd w:val="clear" w:color="auto" w:fill="FFFFFF" w:themeFill="background1"/>
          </w:tcPr>
          <w:p w:rsidR="000D325E" w:rsidRDefault="000D325E">
            <w:pPr>
              <w:rPr>
                <w:b/>
              </w:rPr>
            </w:pPr>
          </w:p>
        </w:tc>
        <w:tc>
          <w:tcPr>
            <w:tcW w:w="5180" w:type="dxa"/>
            <w:shd w:val="clear" w:color="auto" w:fill="FFFFFF" w:themeFill="background1"/>
          </w:tcPr>
          <w:p w:rsidR="000D325E" w:rsidRDefault="000D325E" w:rsidP="00CD75CF"/>
        </w:tc>
        <w:tc>
          <w:tcPr>
            <w:tcW w:w="3066" w:type="dxa"/>
            <w:shd w:val="clear" w:color="auto" w:fill="FFFFFF" w:themeFill="background1"/>
          </w:tcPr>
          <w:p w:rsidR="000D325E" w:rsidRDefault="000D325E" w:rsidP="008E5BF1"/>
        </w:tc>
        <w:tc>
          <w:tcPr>
            <w:tcW w:w="909" w:type="dxa"/>
            <w:shd w:val="clear" w:color="auto" w:fill="FFFFFF" w:themeFill="background1"/>
          </w:tcPr>
          <w:p w:rsidR="000D325E" w:rsidRDefault="000D325E"/>
        </w:tc>
        <w:tc>
          <w:tcPr>
            <w:tcW w:w="1515" w:type="dxa"/>
            <w:shd w:val="clear" w:color="auto" w:fill="FFFFFF" w:themeFill="background1"/>
          </w:tcPr>
          <w:p w:rsidR="000D325E" w:rsidRDefault="000D325E"/>
        </w:tc>
      </w:tr>
      <w:tr w:rsidR="000D325E" w:rsidTr="00166F66">
        <w:tc>
          <w:tcPr>
            <w:tcW w:w="1576" w:type="dxa"/>
            <w:shd w:val="clear" w:color="auto" w:fill="EEECE1" w:themeFill="background2"/>
          </w:tcPr>
          <w:p w:rsidR="000D325E" w:rsidRDefault="000D325E" w:rsidP="001E121E">
            <w:r>
              <w:t>111</w:t>
            </w:r>
          </w:p>
        </w:tc>
        <w:tc>
          <w:tcPr>
            <w:tcW w:w="930" w:type="dxa"/>
            <w:shd w:val="clear" w:color="auto" w:fill="EEECE1" w:themeFill="background2"/>
          </w:tcPr>
          <w:p w:rsidR="000D325E" w:rsidRDefault="00D722E3">
            <w:pPr>
              <w:rPr>
                <w:b/>
              </w:rPr>
            </w:pPr>
            <w:r>
              <w:rPr>
                <w:b/>
              </w:rPr>
              <w:t>B</w:t>
            </w:r>
          </w:p>
        </w:tc>
        <w:tc>
          <w:tcPr>
            <w:tcW w:w="5180" w:type="dxa"/>
            <w:shd w:val="clear" w:color="auto" w:fill="EEECE1" w:themeFill="background2"/>
          </w:tcPr>
          <w:p w:rsidR="000D325E" w:rsidRDefault="00D722E3" w:rsidP="002A4830">
            <w:pPr>
              <w:pStyle w:val="ListParagraph"/>
              <w:numPr>
                <w:ilvl w:val="0"/>
                <w:numId w:val="33"/>
              </w:numPr>
            </w:pPr>
            <w:r>
              <w:t>In choice B ‘begun’ is incorrect verb form</w:t>
            </w:r>
          </w:p>
          <w:p w:rsidR="00D722E3" w:rsidRDefault="00D722E3" w:rsidP="002A4830">
            <w:pPr>
              <w:pStyle w:val="ListParagraph"/>
              <w:ind w:left="1080"/>
            </w:pPr>
            <w:r>
              <w:t xml:space="preserve">It could be ‘had begun’. But in this sentence we don’t need Past perfect </w:t>
            </w:r>
          </w:p>
          <w:p w:rsidR="002A4830" w:rsidRDefault="002A4830" w:rsidP="00CD75CF"/>
          <w:p w:rsidR="002A4830" w:rsidRDefault="002A4830" w:rsidP="002A4830">
            <w:pPr>
              <w:pStyle w:val="ListParagraph"/>
              <w:numPr>
                <w:ilvl w:val="0"/>
                <w:numId w:val="33"/>
              </w:numPr>
            </w:pPr>
            <w:r>
              <w:t xml:space="preserve">Sentence construction should be main subject ‘construction’ with two verbs ‘began’ and ‘was completed’ connected by comma and ‘and’ to preserve equal grammatical status </w:t>
            </w:r>
          </w:p>
        </w:tc>
        <w:tc>
          <w:tcPr>
            <w:tcW w:w="3066" w:type="dxa"/>
            <w:shd w:val="clear" w:color="auto" w:fill="EEECE1" w:themeFill="background2"/>
          </w:tcPr>
          <w:p w:rsidR="000D325E" w:rsidRDefault="00D722E3" w:rsidP="008E5BF1">
            <w:r>
              <w:t xml:space="preserve">Construction … was completed  - IC </w:t>
            </w:r>
          </w:p>
          <w:p w:rsidR="00D722E3" w:rsidRDefault="00D722E3" w:rsidP="008E5BF1">
            <w:r>
              <w:t xml:space="preserve">Which was ... amphitheater – DC ( S – which, V – was ) </w:t>
            </w:r>
          </w:p>
          <w:p w:rsidR="00D722E3" w:rsidRDefault="00D722E3" w:rsidP="008E5BF1"/>
        </w:tc>
        <w:tc>
          <w:tcPr>
            <w:tcW w:w="909" w:type="dxa"/>
            <w:shd w:val="clear" w:color="auto" w:fill="EEECE1" w:themeFill="background2"/>
          </w:tcPr>
          <w:p w:rsidR="000D325E" w:rsidRDefault="00705091">
            <w:r>
              <w:t>C</w:t>
            </w:r>
          </w:p>
        </w:tc>
        <w:tc>
          <w:tcPr>
            <w:tcW w:w="1515" w:type="dxa"/>
            <w:shd w:val="clear" w:color="auto" w:fill="EEECE1" w:themeFill="background2"/>
          </w:tcPr>
          <w:p w:rsidR="000D325E" w:rsidRDefault="00847E8F">
            <w:r>
              <w:t xml:space="preserve">Read answer choices carefully. </w:t>
            </w:r>
          </w:p>
          <w:p w:rsidR="00705091" w:rsidRDefault="00705091">
            <w:r>
              <w:t>Parallelism</w:t>
            </w:r>
          </w:p>
        </w:tc>
      </w:tr>
      <w:tr w:rsidR="000D325E" w:rsidTr="00166F66">
        <w:tc>
          <w:tcPr>
            <w:tcW w:w="1576" w:type="dxa"/>
            <w:shd w:val="clear" w:color="auto" w:fill="EEECE1" w:themeFill="background2"/>
          </w:tcPr>
          <w:p w:rsidR="000D325E" w:rsidRDefault="000D325E" w:rsidP="001E121E">
            <w:r>
              <w:t>112</w:t>
            </w:r>
          </w:p>
        </w:tc>
        <w:tc>
          <w:tcPr>
            <w:tcW w:w="930" w:type="dxa"/>
            <w:shd w:val="clear" w:color="auto" w:fill="EEECE1" w:themeFill="background2"/>
          </w:tcPr>
          <w:p w:rsidR="000D325E" w:rsidRDefault="00646064">
            <w:pPr>
              <w:rPr>
                <w:b/>
              </w:rPr>
            </w:pPr>
            <w:r>
              <w:rPr>
                <w:b/>
              </w:rPr>
              <w:t>A</w:t>
            </w:r>
          </w:p>
        </w:tc>
        <w:tc>
          <w:tcPr>
            <w:tcW w:w="5180" w:type="dxa"/>
            <w:shd w:val="clear" w:color="auto" w:fill="EEECE1" w:themeFill="background2"/>
          </w:tcPr>
          <w:p w:rsidR="000D325E" w:rsidRDefault="00646064" w:rsidP="00646064">
            <w:r>
              <w:t xml:space="preserve">In choice ‘A’ – both ‘it’ appears to refer to the baby </w:t>
            </w:r>
          </w:p>
          <w:p w:rsidR="00646064" w:rsidRDefault="00646064" w:rsidP="00646064">
            <w:r>
              <w:t>However, from the meaning first ‘it’ should refer to ‘sense of vision’ and following ‘it’ should refer to ‘baby’</w:t>
            </w:r>
          </w:p>
        </w:tc>
        <w:tc>
          <w:tcPr>
            <w:tcW w:w="3066" w:type="dxa"/>
            <w:shd w:val="clear" w:color="auto" w:fill="EEECE1" w:themeFill="background2"/>
          </w:tcPr>
          <w:p w:rsidR="000D325E" w:rsidRDefault="006B743E" w:rsidP="008E5BF1">
            <w:r>
              <w:t xml:space="preserve">As the baby… vision- DC ( S – baby , V – emerges ) </w:t>
            </w:r>
          </w:p>
          <w:p w:rsidR="006B743E" w:rsidRDefault="006B743E" w:rsidP="008E5BF1">
            <w:r>
              <w:t xml:space="preserve">It would… such vision – IC ( S – it </w:t>
            </w:r>
          </w:p>
          <w:p w:rsidR="006B743E" w:rsidRDefault="006B743E" w:rsidP="008E5BF1"/>
          <w:p w:rsidR="006B743E" w:rsidRDefault="006B743E" w:rsidP="006B743E"/>
        </w:tc>
        <w:tc>
          <w:tcPr>
            <w:tcW w:w="909" w:type="dxa"/>
            <w:shd w:val="clear" w:color="auto" w:fill="EEECE1" w:themeFill="background2"/>
          </w:tcPr>
          <w:p w:rsidR="000D325E" w:rsidRDefault="006B743E">
            <w:r>
              <w:t>D</w:t>
            </w:r>
          </w:p>
        </w:tc>
        <w:tc>
          <w:tcPr>
            <w:tcW w:w="1515" w:type="dxa"/>
            <w:shd w:val="clear" w:color="auto" w:fill="EEECE1" w:themeFill="background2"/>
          </w:tcPr>
          <w:p w:rsidR="000D325E" w:rsidRDefault="00646064">
            <w:r>
              <w:t xml:space="preserve">Meaning </w:t>
            </w:r>
          </w:p>
          <w:p w:rsidR="00646064" w:rsidRDefault="00646064">
            <w:r>
              <w:t>Pronoun</w:t>
            </w:r>
          </w:p>
        </w:tc>
      </w:tr>
      <w:tr w:rsidR="00646064" w:rsidTr="00166F66">
        <w:tc>
          <w:tcPr>
            <w:tcW w:w="1576" w:type="dxa"/>
            <w:shd w:val="clear" w:color="auto" w:fill="FFFFFF" w:themeFill="background1"/>
          </w:tcPr>
          <w:p w:rsidR="00646064" w:rsidRDefault="00646064" w:rsidP="001E121E">
            <w:r>
              <w:t>113</w:t>
            </w:r>
          </w:p>
        </w:tc>
        <w:tc>
          <w:tcPr>
            <w:tcW w:w="930" w:type="dxa"/>
            <w:shd w:val="clear" w:color="auto" w:fill="FFFFFF" w:themeFill="background1"/>
          </w:tcPr>
          <w:p w:rsidR="00646064" w:rsidRDefault="00646064">
            <w:pPr>
              <w:rPr>
                <w:b/>
              </w:rPr>
            </w:pPr>
          </w:p>
        </w:tc>
        <w:tc>
          <w:tcPr>
            <w:tcW w:w="5180" w:type="dxa"/>
            <w:shd w:val="clear" w:color="auto" w:fill="FFFFFF" w:themeFill="background1"/>
          </w:tcPr>
          <w:p w:rsidR="00646064" w:rsidRDefault="00646064" w:rsidP="00CD75CF"/>
        </w:tc>
        <w:tc>
          <w:tcPr>
            <w:tcW w:w="3066" w:type="dxa"/>
            <w:shd w:val="clear" w:color="auto" w:fill="FFFFFF" w:themeFill="background1"/>
          </w:tcPr>
          <w:p w:rsidR="00646064" w:rsidRDefault="00646064" w:rsidP="008E5BF1"/>
        </w:tc>
        <w:tc>
          <w:tcPr>
            <w:tcW w:w="909" w:type="dxa"/>
            <w:shd w:val="clear" w:color="auto" w:fill="FFFFFF" w:themeFill="background1"/>
          </w:tcPr>
          <w:p w:rsidR="00646064" w:rsidRDefault="00646064"/>
        </w:tc>
        <w:tc>
          <w:tcPr>
            <w:tcW w:w="1515" w:type="dxa"/>
            <w:shd w:val="clear" w:color="auto" w:fill="FFFFFF" w:themeFill="background1"/>
          </w:tcPr>
          <w:p w:rsidR="00646064" w:rsidRDefault="00646064"/>
        </w:tc>
      </w:tr>
      <w:tr w:rsidR="00CC5FCE" w:rsidTr="00166F66">
        <w:tc>
          <w:tcPr>
            <w:tcW w:w="1576" w:type="dxa"/>
            <w:shd w:val="clear" w:color="auto" w:fill="FFFFFF" w:themeFill="background1"/>
          </w:tcPr>
          <w:p w:rsidR="00CC5FCE" w:rsidRDefault="00CC5FCE" w:rsidP="001E121E">
            <w:r>
              <w:t>114</w:t>
            </w:r>
          </w:p>
        </w:tc>
        <w:tc>
          <w:tcPr>
            <w:tcW w:w="930" w:type="dxa"/>
            <w:shd w:val="clear" w:color="auto" w:fill="FFFFFF" w:themeFill="background1"/>
          </w:tcPr>
          <w:p w:rsidR="00CC5FCE" w:rsidRDefault="00CC5FCE">
            <w:pPr>
              <w:rPr>
                <w:b/>
              </w:rPr>
            </w:pPr>
          </w:p>
        </w:tc>
        <w:tc>
          <w:tcPr>
            <w:tcW w:w="5180" w:type="dxa"/>
            <w:shd w:val="clear" w:color="auto" w:fill="FFFFFF" w:themeFill="background1"/>
          </w:tcPr>
          <w:p w:rsidR="00CC5FCE" w:rsidRDefault="00CC5FCE" w:rsidP="00CD75CF"/>
        </w:tc>
        <w:tc>
          <w:tcPr>
            <w:tcW w:w="3066" w:type="dxa"/>
            <w:shd w:val="clear" w:color="auto" w:fill="FFFFFF" w:themeFill="background1"/>
          </w:tcPr>
          <w:p w:rsidR="00CC5FCE" w:rsidRDefault="00CC5FCE" w:rsidP="008E5BF1"/>
        </w:tc>
        <w:tc>
          <w:tcPr>
            <w:tcW w:w="909" w:type="dxa"/>
            <w:shd w:val="clear" w:color="auto" w:fill="FFFFFF" w:themeFill="background1"/>
          </w:tcPr>
          <w:p w:rsidR="00CC5FCE" w:rsidRDefault="00CC5FCE"/>
        </w:tc>
        <w:tc>
          <w:tcPr>
            <w:tcW w:w="1515" w:type="dxa"/>
            <w:shd w:val="clear" w:color="auto" w:fill="FFFFFF" w:themeFill="background1"/>
          </w:tcPr>
          <w:p w:rsidR="00CC5FCE" w:rsidRDefault="00CC5FCE"/>
        </w:tc>
      </w:tr>
      <w:tr w:rsidR="00CC5FCE" w:rsidTr="00166F66">
        <w:tc>
          <w:tcPr>
            <w:tcW w:w="1576" w:type="dxa"/>
            <w:shd w:val="clear" w:color="auto" w:fill="FFFFFF" w:themeFill="background1"/>
          </w:tcPr>
          <w:p w:rsidR="00CC5FCE" w:rsidRDefault="00CC5FCE" w:rsidP="001E121E">
            <w:r>
              <w:t>115</w:t>
            </w:r>
          </w:p>
        </w:tc>
        <w:tc>
          <w:tcPr>
            <w:tcW w:w="930" w:type="dxa"/>
            <w:shd w:val="clear" w:color="auto" w:fill="FFFFFF" w:themeFill="background1"/>
          </w:tcPr>
          <w:p w:rsidR="00CC5FCE" w:rsidRDefault="00CC5FCE">
            <w:pPr>
              <w:rPr>
                <w:b/>
              </w:rPr>
            </w:pPr>
          </w:p>
        </w:tc>
        <w:tc>
          <w:tcPr>
            <w:tcW w:w="5180" w:type="dxa"/>
            <w:shd w:val="clear" w:color="auto" w:fill="FFFFFF" w:themeFill="background1"/>
          </w:tcPr>
          <w:p w:rsidR="00CC5FCE" w:rsidRDefault="00CC5FCE" w:rsidP="00CD75CF"/>
        </w:tc>
        <w:tc>
          <w:tcPr>
            <w:tcW w:w="3066" w:type="dxa"/>
            <w:shd w:val="clear" w:color="auto" w:fill="FFFFFF" w:themeFill="background1"/>
          </w:tcPr>
          <w:p w:rsidR="00CC5FCE" w:rsidRDefault="00CC5FCE" w:rsidP="008E5BF1"/>
        </w:tc>
        <w:tc>
          <w:tcPr>
            <w:tcW w:w="909" w:type="dxa"/>
            <w:shd w:val="clear" w:color="auto" w:fill="FFFFFF" w:themeFill="background1"/>
          </w:tcPr>
          <w:p w:rsidR="00CC5FCE" w:rsidRDefault="00CC5FCE"/>
        </w:tc>
        <w:tc>
          <w:tcPr>
            <w:tcW w:w="1515" w:type="dxa"/>
            <w:shd w:val="clear" w:color="auto" w:fill="FFFFFF" w:themeFill="background1"/>
          </w:tcPr>
          <w:p w:rsidR="00CC5FCE" w:rsidRDefault="00CC5FCE"/>
        </w:tc>
      </w:tr>
      <w:tr w:rsidR="00CC5FCE" w:rsidTr="00166F66">
        <w:tc>
          <w:tcPr>
            <w:tcW w:w="1576" w:type="dxa"/>
            <w:shd w:val="clear" w:color="auto" w:fill="FFFFFF" w:themeFill="background1"/>
          </w:tcPr>
          <w:p w:rsidR="00CC5FCE" w:rsidRDefault="00CC5FCE" w:rsidP="001E121E">
            <w:r>
              <w:t>116</w:t>
            </w:r>
          </w:p>
        </w:tc>
        <w:tc>
          <w:tcPr>
            <w:tcW w:w="930" w:type="dxa"/>
            <w:shd w:val="clear" w:color="auto" w:fill="FFFFFF" w:themeFill="background1"/>
          </w:tcPr>
          <w:p w:rsidR="00CC5FCE" w:rsidRDefault="00CC5FCE">
            <w:pPr>
              <w:rPr>
                <w:b/>
              </w:rPr>
            </w:pPr>
          </w:p>
        </w:tc>
        <w:tc>
          <w:tcPr>
            <w:tcW w:w="5180" w:type="dxa"/>
            <w:shd w:val="clear" w:color="auto" w:fill="FFFFFF" w:themeFill="background1"/>
          </w:tcPr>
          <w:p w:rsidR="00CC5FCE" w:rsidRDefault="00CC5FCE" w:rsidP="00CD75CF"/>
        </w:tc>
        <w:tc>
          <w:tcPr>
            <w:tcW w:w="3066" w:type="dxa"/>
            <w:shd w:val="clear" w:color="auto" w:fill="FFFFFF" w:themeFill="background1"/>
          </w:tcPr>
          <w:p w:rsidR="00CC5FCE" w:rsidRDefault="00CC5FCE" w:rsidP="008E5BF1"/>
        </w:tc>
        <w:tc>
          <w:tcPr>
            <w:tcW w:w="909" w:type="dxa"/>
            <w:shd w:val="clear" w:color="auto" w:fill="FFFFFF" w:themeFill="background1"/>
          </w:tcPr>
          <w:p w:rsidR="00CC5FCE" w:rsidRDefault="00CC5FCE"/>
        </w:tc>
        <w:tc>
          <w:tcPr>
            <w:tcW w:w="1515" w:type="dxa"/>
            <w:shd w:val="clear" w:color="auto" w:fill="FFFFFF" w:themeFill="background1"/>
          </w:tcPr>
          <w:p w:rsidR="00CC5FCE" w:rsidRDefault="00CC5FCE"/>
        </w:tc>
      </w:tr>
      <w:tr w:rsidR="00CC5FCE" w:rsidTr="00166F66">
        <w:tc>
          <w:tcPr>
            <w:tcW w:w="1576" w:type="dxa"/>
            <w:shd w:val="clear" w:color="auto" w:fill="FFFFFF" w:themeFill="background1"/>
          </w:tcPr>
          <w:p w:rsidR="00CC5FCE" w:rsidRDefault="00CC5FCE" w:rsidP="001E121E">
            <w:r>
              <w:t>117</w:t>
            </w:r>
          </w:p>
        </w:tc>
        <w:tc>
          <w:tcPr>
            <w:tcW w:w="930" w:type="dxa"/>
            <w:shd w:val="clear" w:color="auto" w:fill="FFFFFF" w:themeFill="background1"/>
          </w:tcPr>
          <w:p w:rsidR="00CC5FCE" w:rsidRDefault="00CC5FCE">
            <w:pPr>
              <w:rPr>
                <w:b/>
              </w:rPr>
            </w:pPr>
          </w:p>
        </w:tc>
        <w:tc>
          <w:tcPr>
            <w:tcW w:w="5180" w:type="dxa"/>
            <w:shd w:val="clear" w:color="auto" w:fill="FFFFFF" w:themeFill="background1"/>
          </w:tcPr>
          <w:p w:rsidR="00CC5FCE" w:rsidRDefault="00CC5FCE" w:rsidP="00CD75CF"/>
        </w:tc>
        <w:tc>
          <w:tcPr>
            <w:tcW w:w="3066" w:type="dxa"/>
            <w:shd w:val="clear" w:color="auto" w:fill="FFFFFF" w:themeFill="background1"/>
          </w:tcPr>
          <w:p w:rsidR="00CC5FCE" w:rsidRDefault="00CC5FCE" w:rsidP="008E5BF1"/>
        </w:tc>
        <w:tc>
          <w:tcPr>
            <w:tcW w:w="909" w:type="dxa"/>
            <w:shd w:val="clear" w:color="auto" w:fill="FFFFFF" w:themeFill="background1"/>
          </w:tcPr>
          <w:p w:rsidR="00CC5FCE" w:rsidRDefault="00CC5FCE"/>
        </w:tc>
        <w:tc>
          <w:tcPr>
            <w:tcW w:w="1515" w:type="dxa"/>
            <w:shd w:val="clear" w:color="auto" w:fill="FFFFFF" w:themeFill="background1"/>
          </w:tcPr>
          <w:p w:rsidR="00CC5FCE" w:rsidRDefault="00CC5FCE"/>
        </w:tc>
      </w:tr>
      <w:tr w:rsidR="00CC5FCE" w:rsidTr="00166F66">
        <w:tc>
          <w:tcPr>
            <w:tcW w:w="1576" w:type="dxa"/>
            <w:shd w:val="clear" w:color="auto" w:fill="EEECE1" w:themeFill="background2"/>
          </w:tcPr>
          <w:p w:rsidR="00CC5FCE" w:rsidRDefault="00CC5FCE" w:rsidP="001E121E">
            <w:r>
              <w:t>118</w:t>
            </w:r>
          </w:p>
        </w:tc>
        <w:tc>
          <w:tcPr>
            <w:tcW w:w="930" w:type="dxa"/>
            <w:shd w:val="clear" w:color="auto" w:fill="EEECE1" w:themeFill="background2"/>
          </w:tcPr>
          <w:p w:rsidR="00CC5FCE" w:rsidRDefault="00CC5FCE">
            <w:pPr>
              <w:rPr>
                <w:b/>
              </w:rPr>
            </w:pPr>
            <w:r>
              <w:rPr>
                <w:b/>
              </w:rPr>
              <w:t>D</w:t>
            </w:r>
          </w:p>
        </w:tc>
        <w:tc>
          <w:tcPr>
            <w:tcW w:w="5180" w:type="dxa"/>
            <w:shd w:val="clear" w:color="auto" w:fill="EEECE1" w:themeFill="background2"/>
          </w:tcPr>
          <w:p w:rsidR="00CC5FCE" w:rsidRDefault="00CC5FCE" w:rsidP="00CD75CF">
            <w:r>
              <w:t xml:space="preserve">Choice ‘D’ is lengthy/wordy and indirect </w:t>
            </w:r>
          </w:p>
          <w:p w:rsidR="00627B79" w:rsidRDefault="00627B79" w:rsidP="00CD75CF"/>
          <w:p w:rsidR="00627B79" w:rsidRDefault="00627B79" w:rsidP="00CD75CF">
            <w:r>
              <w:t xml:space="preserve">As per OG the modifier here ‘a phenomenon… fuels’ should be expressed clearly and economically </w:t>
            </w:r>
          </w:p>
          <w:p w:rsidR="00CC5FCE" w:rsidRDefault="00CC5FCE" w:rsidP="00CD75CF"/>
          <w:p w:rsidR="00CC5FCE" w:rsidRDefault="00CC5FCE" w:rsidP="00CC5FCE">
            <w:pPr>
              <w:rPr>
                <w:rStyle w:val="apple-converted-space"/>
                <w:rFonts w:ascii="Trebuchet MS" w:hAnsi="Trebuchet MS"/>
                <w:color w:val="2A2A2A"/>
                <w:sz w:val="19"/>
                <w:szCs w:val="19"/>
                <w:shd w:val="clear" w:color="auto" w:fill="F5F5EB"/>
              </w:rPr>
            </w:pPr>
            <w:r>
              <w:rPr>
                <w:rFonts w:ascii="Trebuchet MS" w:hAnsi="Trebuchet MS"/>
                <w:color w:val="2A2A2A"/>
                <w:sz w:val="19"/>
                <w:szCs w:val="19"/>
                <w:shd w:val="clear" w:color="auto" w:fill="F5F5EB"/>
              </w:rPr>
              <w:t>In all of answer choices except C, below are INCORRECT:</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2A2A2A"/>
                <w:sz w:val="19"/>
                <w:szCs w:val="19"/>
                <w:shd w:val="clear" w:color="auto" w:fill="F5F5EB"/>
              </w:rPr>
              <w:t>caused by human beings</w:t>
            </w:r>
            <w:r>
              <w:rPr>
                <w:rFonts w:ascii="Trebuchet MS" w:hAnsi="Trebuchet MS"/>
                <w:color w:val="2A2A2A"/>
                <w:sz w:val="19"/>
                <w:szCs w:val="19"/>
              </w:rPr>
              <w:br/>
            </w:r>
            <w:r>
              <w:rPr>
                <w:rFonts w:ascii="Trebuchet MS" w:hAnsi="Trebuchet MS"/>
                <w:color w:val="2A2A2A"/>
                <w:sz w:val="19"/>
                <w:szCs w:val="19"/>
                <w:shd w:val="clear" w:color="auto" w:fill="F5F5EB"/>
              </w:rPr>
              <w:t>caused by fossil fuels</w:t>
            </w:r>
            <w:r>
              <w:rPr>
                <w:rFonts w:ascii="Trebuchet MS" w:hAnsi="Trebuchet MS"/>
                <w:color w:val="2A2A2A"/>
                <w:sz w:val="19"/>
                <w:szCs w:val="19"/>
              </w:rPr>
              <w:br/>
            </w:r>
            <w:r>
              <w:rPr>
                <w:rFonts w:ascii="Trebuchet MS" w:hAnsi="Trebuchet MS"/>
                <w:color w:val="2A2A2A"/>
                <w:sz w:val="19"/>
                <w:szCs w:val="19"/>
              </w:rPr>
              <w:br/>
            </w:r>
            <w:r>
              <w:rPr>
                <w:rFonts w:ascii="Trebuchet MS" w:hAnsi="Trebuchet MS"/>
                <w:color w:val="2A2A2A"/>
                <w:sz w:val="19"/>
                <w:szCs w:val="19"/>
                <w:shd w:val="clear" w:color="auto" w:fill="F5F5EB"/>
              </w:rPr>
              <w:t xml:space="preserve">The correct form is: caused by human beings's burning of </w:t>
            </w:r>
            <w:r>
              <w:rPr>
                <w:rFonts w:ascii="Trebuchet MS" w:hAnsi="Trebuchet MS"/>
                <w:color w:val="2A2A2A"/>
                <w:sz w:val="19"/>
                <w:szCs w:val="19"/>
                <w:shd w:val="clear" w:color="auto" w:fill="F5F5EB"/>
              </w:rPr>
              <w:lastRenderedPageBreak/>
              <w:t>fossil fuels</w:t>
            </w:r>
            <w:r>
              <w:rPr>
                <w:rStyle w:val="apple-converted-space"/>
                <w:rFonts w:ascii="Trebuchet MS" w:hAnsi="Trebuchet MS"/>
                <w:color w:val="2A2A2A"/>
                <w:sz w:val="19"/>
                <w:szCs w:val="19"/>
                <w:shd w:val="clear" w:color="auto" w:fill="F5F5EB"/>
              </w:rPr>
              <w:t> </w:t>
            </w:r>
          </w:p>
          <w:p w:rsidR="00627B79" w:rsidRDefault="00627B79" w:rsidP="00CC5FCE">
            <w:pPr>
              <w:rPr>
                <w:rStyle w:val="apple-converted-space"/>
                <w:rFonts w:ascii="Trebuchet MS" w:hAnsi="Trebuchet MS"/>
                <w:color w:val="2A2A2A"/>
                <w:sz w:val="19"/>
                <w:szCs w:val="19"/>
                <w:shd w:val="clear" w:color="auto" w:fill="F5F5EB"/>
              </w:rPr>
            </w:pPr>
          </w:p>
          <w:p w:rsidR="00627B79" w:rsidRDefault="00627B79" w:rsidP="00CC5FCE"/>
        </w:tc>
        <w:tc>
          <w:tcPr>
            <w:tcW w:w="3066" w:type="dxa"/>
            <w:shd w:val="clear" w:color="auto" w:fill="EEECE1" w:themeFill="background2"/>
          </w:tcPr>
          <w:p w:rsidR="00CC5FCE" w:rsidRDefault="00CC5FCE" w:rsidP="008E5BF1">
            <w:r>
              <w:lastRenderedPageBreak/>
              <w:t>WWF … declared  - IC ( S – WWF, V – has declared )</w:t>
            </w:r>
          </w:p>
          <w:p w:rsidR="00CC5FCE" w:rsidRDefault="00CC5FCE" w:rsidP="008E5BF1">
            <w:r>
              <w:t xml:space="preserve">That global … warming … will create … habitats – DC ( S – global warming, V – will create ) </w:t>
            </w:r>
          </w:p>
          <w:p w:rsidR="00CC5FCE" w:rsidRDefault="00CC5FCE" w:rsidP="008E5BF1">
            <w:r>
              <w:t xml:space="preserve">A phenomenon… fuels – modifier that modifies global warming </w:t>
            </w:r>
          </w:p>
          <w:p w:rsidR="00CC5FCE" w:rsidRDefault="00CC5FCE" w:rsidP="008E5BF1"/>
        </w:tc>
        <w:tc>
          <w:tcPr>
            <w:tcW w:w="909" w:type="dxa"/>
            <w:shd w:val="clear" w:color="auto" w:fill="EEECE1" w:themeFill="background2"/>
          </w:tcPr>
          <w:p w:rsidR="00CC5FCE" w:rsidRDefault="00CC5FCE">
            <w:r>
              <w:t>C</w:t>
            </w:r>
          </w:p>
        </w:tc>
        <w:tc>
          <w:tcPr>
            <w:tcW w:w="1515" w:type="dxa"/>
            <w:shd w:val="clear" w:color="auto" w:fill="EEECE1" w:themeFill="background2"/>
          </w:tcPr>
          <w:p w:rsidR="00CC5FCE" w:rsidRDefault="00CC5FCE">
            <w:r>
              <w:t>Modifier</w:t>
            </w:r>
          </w:p>
        </w:tc>
      </w:tr>
      <w:tr w:rsidR="008743C8" w:rsidTr="00166F66">
        <w:tc>
          <w:tcPr>
            <w:tcW w:w="1576" w:type="dxa"/>
            <w:shd w:val="clear" w:color="auto" w:fill="EEECE1" w:themeFill="background2"/>
          </w:tcPr>
          <w:p w:rsidR="008743C8" w:rsidRDefault="008743C8" w:rsidP="001E121E">
            <w:r>
              <w:lastRenderedPageBreak/>
              <w:t>119</w:t>
            </w:r>
          </w:p>
        </w:tc>
        <w:tc>
          <w:tcPr>
            <w:tcW w:w="930" w:type="dxa"/>
            <w:shd w:val="clear" w:color="auto" w:fill="EEECE1" w:themeFill="background2"/>
          </w:tcPr>
          <w:p w:rsidR="008743C8" w:rsidRDefault="008743C8">
            <w:pPr>
              <w:rPr>
                <w:b/>
              </w:rPr>
            </w:pPr>
            <w:r>
              <w:rPr>
                <w:b/>
              </w:rPr>
              <w:t>E</w:t>
            </w:r>
          </w:p>
        </w:tc>
        <w:tc>
          <w:tcPr>
            <w:tcW w:w="5180" w:type="dxa"/>
            <w:shd w:val="clear" w:color="auto" w:fill="EEECE1" w:themeFill="background2"/>
          </w:tcPr>
          <w:p w:rsidR="008743C8" w:rsidRDefault="008743C8" w:rsidP="00CD75CF">
            <w:r>
              <w:t xml:space="preserve">Choice ‘E’ does not make sense with not underlined part of the sentence </w:t>
            </w:r>
          </w:p>
          <w:p w:rsidR="008743C8" w:rsidRDefault="008743C8" w:rsidP="00CD75CF"/>
          <w:p w:rsidR="008743C8" w:rsidRDefault="008743C8" w:rsidP="00CD75CF">
            <w:r w:rsidRPr="008743C8">
              <w:rPr>
                <w:b/>
                <w:i/>
              </w:rPr>
              <w:t xml:space="preserve">Impacts </w:t>
            </w:r>
            <w:r>
              <w:t xml:space="preserve">of asteroids may have </w:t>
            </w:r>
            <w:r w:rsidRPr="008743C8">
              <w:rPr>
                <w:b/>
                <w:i/>
              </w:rPr>
              <w:t>caused continents</w:t>
            </w:r>
            <w:r>
              <w:t xml:space="preserve"> that were split apart – non sensical</w:t>
            </w:r>
          </w:p>
          <w:p w:rsidR="008743C8" w:rsidRDefault="008743C8" w:rsidP="00CD75CF"/>
          <w:p w:rsidR="008743C8" w:rsidRDefault="008743C8" w:rsidP="00CD75CF">
            <w:r>
              <w:t>All the lists are noun forms so a gerund ‘splitting apart of continents’ should be used just like ‘onset of ice-ages’</w:t>
            </w:r>
          </w:p>
        </w:tc>
        <w:tc>
          <w:tcPr>
            <w:tcW w:w="3066" w:type="dxa"/>
            <w:shd w:val="clear" w:color="auto" w:fill="EEECE1" w:themeFill="background2"/>
          </w:tcPr>
          <w:p w:rsidR="008743C8" w:rsidRDefault="008743C8" w:rsidP="008E5BF1">
            <w:r>
              <w:t xml:space="preserve">New theories … propose – IC ( S – theories, V – propose ) </w:t>
            </w:r>
          </w:p>
          <w:p w:rsidR="008743C8" w:rsidRDefault="008743C8" w:rsidP="008E5BF1">
            <w:r>
              <w:t xml:space="preserve">That … eruptions – DC ( S – impacts of … V – may have caused ) </w:t>
            </w:r>
          </w:p>
          <w:p w:rsidR="008743C8" w:rsidRDefault="008743C8" w:rsidP="008E5BF1"/>
          <w:p w:rsidR="008743C8" w:rsidRDefault="008743C8" w:rsidP="008E5BF1">
            <w:r>
              <w:t xml:space="preserve">Parallelism : catastrophic impacts lists </w:t>
            </w:r>
          </w:p>
          <w:p w:rsidR="008743C8" w:rsidRDefault="008743C8" w:rsidP="008743C8">
            <w:pPr>
              <w:pStyle w:val="ListParagraph"/>
              <w:numPr>
                <w:ilvl w:val="0"/>
                <w:numId w:val="34"/>
              </w:numPr>
            </w:pPr>
            <w:r>
              <w:t xml:space="preserve">Reversal in earth’s magnatic fields, </w:t>
            </w:r>
          </w:p>
          <w:p w:rsidR="008743C8" w:rsidRDefault="008743C8" w:rsidP="008743C8">
            <w:pPr>
              <w:pStyle w:val="ListParagraph"/>
              <w:numPr>
                <w:ilvl w:val="0"/>
                <w:numId w:val="34"/>
              </w:numPr>
            </w:pPr>
            <w:r>
              <w:t>Onset of ice-ages</w:t>
            </w:r>
          </w:p>
          <w:p w:rsidR="008743C8" w:rsidRDefault="008743C8" w:rsidP="008743C8">
            <w:pPr>
              <w:pStyle w:val="ListParagraph"/>
              <w:numPr>
                <w:ilvl w:val="0"/>
                <w:numId w:val="34"/>
              </w:numPr>
            </w:pPr>
            <w:r>
              <w:t>Splitting apart continents</w:t>
            </w:r>
          </w:p>
          <w:p w:rsidR="008743C8" w:rsidRDefault="008743C8" w:rsidP="008743C8">
            <w:pPr>
              <w:pStyle w:val="ListParagraph"/>
              <w:numPr>
                <w:ilvl w:val="0"/>
                <w:numId w:val="34"/>
              </w:numPr>
            </w:pPr>
            <w:r>
              <w:t>Great volcanic eruptions</w:t>
            </w:r>
          </w:p>
        </w:tc>
        <w:tc>
          <w:tcPr>
            <w:tcW w:w="909" w:type="dxa"/>
            <w:shd w:val="clear" w:color="auto" w:fill="EEECE1" w:themeFill="background2"/>
          </w:tcPr>
          <w:p w:rsidR="008743C8" w:rsidRDefault="008743C8">
            <w:r>
              <w:t>B</w:t>
            </w:r>
          </w:p>
        </w:tc>
        <w:tc>
          <w:tcPr>
            <w:tcW w:w="1515" w:type="dxa"/>
            <w:shd w:val="clear" w:color="auto" w:fill="EEECE1" w:themeFill="background2"/>
          </w:tcPr>
          <w:p w:rsidR="008743C8" w:rsidRDefault="008743C8">
            <w:r>
              <w:t>Parallelism</w:t>
            </w:r>
            <w:r w:rsidR="00553BA6">
              <w:t xml:space="preserve"> ( making lists grammatically parallel ) </w:t>
            </w:r>
          </w:p>
          <w:p w:rsidR="004A1979" w:rsidRDefault="004A1979" w:rsidP="004A1979"/>
          <w:p w:rsidR="004A1979" w:rsidRDefault="004A1979" w:rsidP="004A1979">
            <w:r>
              <w:t xml:space="preserve">Check if the answer you chose makes sense with not underlined part of the sentence </w:t>
            </w:r>
          </w:p>
        </w:tc>
      </w:tr>
      <w:tr w:rsidR="008743C8" w:rsidTr="00166F66">
        <w:tc>
          <w:tcPr>
            <w:tcW w:w="1576" w:type="dxa"/>
            <w:shd w:val="clear" w:color="auto" w:fill="EEECE1" w:themeFill="background2"/>
          </w:tcPr>
          <w:p w:rsidR="008743C8" w:rsidRDefault="00140C67" w:rsidP="001E121E">
            <w:r>
              <w:t>120</w:t>
            </w:r>
          </w:p>
        </w:tc>
        <w:tc>
          <w:tcPr>
            <w:tcW w:w="930" w:type="dxa"/>
            <w:shd w:val="clear" w:color="auto" w:fill="EEECE1" w:themeFill="background2"/>
          </w:tcPr>
          <w:p w:rsidR="008743C8" w:rsidRDefault="006B7B31">
            <w:pPr>
              <w:rPr>
                <w:b/>
              </w:rPr>
            </w:pPr>
            <w:r>
              <w:rPr>
                <w:b/>
              </w:rPr>
              <w:t>C</w:t>
            </w:r>
          </w:p>
        </w:tc>
        <w:tc>
          <w:tcPr>
            <w:tcW w:w="5180" w:type="dxa"/>
            <w:shd w:val="clear" w:color="auto" w:fill="EEECE1" w:themeFill="background2"/>
          </w:tcPr>
          <w:p w:rsidR="008743C8" w:rsidRDefault="006D4D69" w:rsidP="00CD75CF">
            <w:r>
              <w:t xml:space="preserve">Verb ‘claims’ may be followed by following constructions </w:t>
            </w:r>
          </w:p>
          <w:p w:rsidR="006D4D69" w:rsidRDefault="006D4D69" w:rsidP="00CD75CF"/>
          <w:p w:rsidR="006D4D69" w:rsidRDefault="006D4D69" w:rsidP="006D4D69">
            <w:pPr>
              <w:pStyle w:val="ListParagraph"/>
              <w:numPr>
                <w:ilvl w:val="0"/>
                <w:numId w:val="33"/>
              </w:numPr>
            </w:pPr>
            <w:r>
              <w:t>Claims + that + DC</w:t>
            </w:r>
          </w:p>
          <w:p w:rsidR="006D4D69" w:rsidRDefault="006D4D69" w:rsidP="006D4D69">
            <w:pPr>
              <w:pStyle w:val="ListParagraph"/>
              <w:numPr>
                <w:ilvl w:val="0"/>
                <w:numId w:val="33"/>
              </w:numPr>
            </w:pPr>
            <w:r>
              <w:t>Claims + the infinitive</w:t>
            </w:r>
          </w:p>
          <w:p w:rsidR="006B7B31" w:rsidRDefault="006B7B31" w:rsidP="006B7B31">
            <w:r>
              <w:t>Choice ‘C’ is wordy and awkward</w:t>
            </w:r>
            <w:r w:rsidR="006758E0">
              <w:t>.</w:t>
            </w:r>
          </w:p>
          <w:p w:rsidR="006758E0" w:rsidRDefault="006758E0" w:rsidP="006B7B31">
            <w:r>
              <w:t>D uses correct idiom ‘ to be able to access’</w:t>
            </w:r>
          </w:p>
        </w:tc>
        <w:tc>
          <w:tcPr>
            <w:tcW w:w="3066" w:type="dxa"/>
            <w:shd w:val="clear" w:color="auto" w:fill="EEECE1" w:themeFill="background2"/>
          </w:tcPr>
          <w:p w:rsidR="008743C8" w:rsidRDefault="006D4D69" w:rsidP="008E5BF1">
            <w:r>
              <w:t>A firm … claims – IC</w:t>
            </w:r>
          </w:p>
          <w:p w:rsidR="006D4D69" w:rsidRDefault="006D4D69" w:rsidP="008E5BF1">
            <w:r>
              <w:t xml:space="preserve">That specializes … handwriting – DC ( S – that , V – specializes ) </w:t>
            </w:r>
          </w:p>
          <w:p w:rsidR="006D4D69" w:rsidRDefault="006D4D69" w:rsidP="008E5BF1">
            <w:r>
              <w:t xml:space="preserve">From one page writing sample – prepositional phrase </w:t>
            </w:r>
          </w:p>
          <w:p w:rsidR="006D4D69" w:rsidRDefault="006D4D69" w:rsidP="008E5BF1">
            <w:r>
              <w:t xml:space="preserve">That ..amibition – DC ( S – it , V – can ) it refers to ‘firm’ </w:t>
            </w:r>
          </w:p>
          <w:p w:rsidR="006D4D69" w:rsidRDefault="006D4D69" w:rsidP="008E5BF1"/>
          <w:p w:rsidR="006D4D69" w:rsidRDefault="006D4D69" w:rsidP="008E5BF1"/>
        </w:tc>
        <w:tc>
          <w:tcPr>
            <w:tcW w:w="909" w:type="dxa"/>
            <w:shd w:val="clear" w:color="auto" w:fill="EEECE1" w:themeFill="background2"/>
          </w:tcPr>
          <w:p w:rsidR="008743C8" w:rsidRDefault="006B7B31">
            <w:r>
              <w:t>D</w:t>
            </w:r>
          </w:p>
        </w:tc>
        <w:tc>
          <w:tcPr>
            <w:tcW w:w="1515" w:type="dxa"/>
            <w:shd w:val="clear" w:color="auto" w:fill="EEECE1" w:themeFill="background2"/>
          </w:tcPr>
          <w:p w:rsidR="008743C8" w:rsidRDefault="008743C8"/>
        </w:tc>
      </w:tr>
      <w:tr w:rsidR="006D4D69" w:rsidTr="00166F66">
        <w:tc>
          <w:tcPr>
            <w:tcW w:w="1576" w:type="dxa"/>
            <w:shd w:val="clear" w:color="auto" w:fill="FFFFFF" w:themeFill="background1"/>
          </w:tcPr>
          <w:p w:rsidR="006D4D69" w:rsidRDefault="006D4D69" w:rsidP="001E121E">
            <w:r>
              <w:t>121</w:t>
            </w:r>
          </w:p>
        </w:tc>
        <w:tc>
          <w:tcPr>
            <w:tcW w:w="930" w:type="dxa"/>
            <w:shd w:val="clear" w:color="auto" w:fill="FFFFFF" w:themeFill="background1"/>
          </w:tcPr>
          <w:p w:rsidR="006D4D69" w:rsidRDefault="006D4D69">
            <w:pPr>
              <w:rPr>
                <w:b/>
              </w:rPr>
            </w:pPr>
          </w:p>
        </w:tc>
        <w:tc>
          <w:tcPr>
            <w:tcW w:w="5180" w:type="dxa"/>
            <w:shd w:val="clear" w:color="auto" w:fill="FFFFFF" w:themeFill="background1"/>
          </w:tcPr>
          <w:p w:rsidR="006D4D69" w:rsidRDefault="006D4D69" w:rsidP="00CD75CF"/>
        </w:tc>
        <w:tc>
          <w:tcPr>
            <w:tcW w:w="3066" w:type="dxa"/>
            <w:shd w:val="clear" w:color="auto" w:fill="FFFFFF" w:themeFill="background1"/>
          </w:tcPr>
          <w:p w:rsidR="006D4D69" w:rsidRDefault="006D4D69" w:rsidP="008E5BF1"/>
        </w:tc>
        <w:tc>
          <w:tcPr>
            <w:tcW w:w="909" w:type="dxa"/>
            <w:shd w:val="clear" w:color="auto" w:fill="FFFFFF" w:themeFill="background1"/>
          </w:tcPr>
          <w:p w:rsidR="006D4D69" w:rsidRDefault="006D4D69"/>
        </w:tc>
        <w:tc>
          <w:tcPr>
            <w:tcW w:w="1515" w:type="dxa"/>
            <w:shd w:val="clear" w:color="auto" w:fill="FFFFFF" w:themeFill="background1"/>
          </w:tcPr>
          <w:p w:rsidR="006D4D69" w:rsidRDefault="006D4D69"/>
        </w:tc>
      </w:tr>
      <w:tr w:rsidR="00166F66" w:rsidTr="005F226E">
        <w:tc>
          <w:tcPr>
            <w:tcW w:w="1576" w:type="dxa"/>
            <w:shd w:val="clear" w:color="auto" w:fill="EEECE1" w:themeFill="background2"/>
          </w:tcPr>
          <w:p w:rsidR="00166F66" w:rsidRDefault="00166F66" w:rsidP="001E121E">
            <w:r>
              <w:t>122</w:t>
            </w:r>
          </w:p>
        </w:tc>
        <w:tc>
          <w:tcPr>
            <w:tcW w:w="930" w:type="dxa"/>
            <w:shd w:val="clear" w:color="auto" w:fill="EEECE1" w:themeFill="background2"/>
          </w:tcPr>
          <w:p w:rsidR="00166F66" w:rsidRDefault="00166F66">
            <w:pPr>
              <w:rPr>
                <w:b/>
              </w:rPr>
            </w:pPr>
          </w:p>
        </w:tc>
        <w:tc>
          <w:tcPr>
            <w:tcW w:w="5180" w:type="dxa"/>
            <w:shd w:val="clear" w:color="auto" w:fill="EEECE1" w:themeFill="background2"/>
          </w:tcPr>
          <w:p w:rsidR="00166F66" w:rsidRDefault="005F226E" w:rsidP="00A77BAB">
            <w:pPr>
              <w:pStyle w:val="ListParagraph"/>
              <w:numPr>
                <w:ilvl w:val="0"/>
                <w:numId w:val="35"/>
              </w:numPr>
            </w:pPr>
            <w:r>
              <w:t>Density is not a countable quantity so should not be experessed with Numerous</w:t>
            </w:r>
            <w:r w:rsidR="00A77BAB">
              <w:t xml:space="preserve">. ‘greater’ is the correct word here. </w:t>
            </w:r>
          </w:p>
          <w:p w:rsidR="00A77BAB" w:rsidRDefault="00A77BAB" w:rsidP="00CD75CF"/>
          <w:p w:rsidR="00A77BAB" w:rsidRDefault="00A77BAB" w:rsidP="00A77BAB">
            <w:pPr>
              <w:pStyle w:val="ListParagraph"/>
              <w:numPr>
                <w:ilvl w:val="0"/>
                <w:numId w:val="35"/>
              </w:numPr>
            </w:pPr>
            <w:r>
              <w:t>Whenever you see ‘would’ or ‘if’ in a sentence think of conditional verb</w:t>
            </w:r>
          </w:p>
        </w:tc>
        <w:tc>
          <w:tcPr>
            <w:tcW w:w="3066" w:type="dxa"/>
            <w:shd w:val="clear" w:color="auto" w:fill="EEECE1" w:themeFill="background2"/>
          </w:tcPr>
          <w:p w:rsidR="00166F66" w:rsidRDefault="00166F66" w:rsidP="008E5BF1">
            <w:r>
              <w:t xml:space="preserve">A wildlife…predicts – IC ( S- expert, V – predicts ) </w:t>
            </w:r>
          </w:p>
          <w:p w:rsidR="00166F66" w:rsidRDefault="00166F66" w:rsidP="008E5BF1">
            <w:r>
              <w:t>That.. miles – DC ( S- reintroduction, V – would fail )</w:t>
            </w:r>
          </w:p>
          <w:p w:rsidR="00166F66" w:rsidRDefault="00166F66" w:rsidP="008E5BF1"/>
          <w:p w:rsidR="00166F66" w:rsidRDefault="00166F66" w:rsidP="008E5BF1">
            <w:r>
              <w:t xml:space="preserve">Errors : </w:t>
            </w:r>
          </w:p>
          <w:p w:rsidR="00166F66" w:rsidRDefault="00166F66" w:rsidP="008E5BF1">
            <w:r>
              <w:lastRenderedPageBreak/>
              <w:t xml:space="preserve">Conditional Verb </w:t>
            </w:r>
          </w:p>
          <w:p w:rsidR="00166F66" w:rsidRDefault="00166F66" w:rsidP="008E5BF1">
            <w:r>
              <w:t xml:space="preserve">Outcome ( would), if ( present tense – is ) </w:t>
            </w:r>
          </w:p>
          <w:p w:rsidR="00166F66" w:rsidRDefault="00166F66" w:rsidP="008E5BF1"/>
          <w:p w:rsidR="00166F66" w:rsidRDefault="00166F66" w:rsidP="008E5BF1">
            <w:r>
              <w:t>Use of ‘would’ is incorrect here since if part is in present tense.</w:t>
            </w:r>
          </w:p>
        </w:tc>
        <w:tc>
          <w:tcPr>
            <w:tcW w:w="909" w:type="dxa"/>
            <w:shd w:val="clear" w:color="auto" w:fill="EEECE1" w:themeFill="background2"/>
          </w:tcPr>
          <w:p w:rsidR="00166F66" w:rsidRDefault="00166F66"/>
        </w:tc>
        <w:tc>
          <w:tcPr>
            <w:tcW w:w="1515" w:type="dxa"/>
            <w:shd w:val="clear" w:color="auto" w:fill="EEECE1" w:themeFill="background2"/>
          </w:tcPr>
          <w:p w:rsidR="00166F66" w:rsidRDefault="00E96357">
            <w:r>
              <w:t>Conditional Verb – failed to identify the tense in ‘if’ sentence</w:t>
            </w:r>
          </w:p>
        </w:tc>
      </w:tr>
      <w:tr w:rsidR="00166F66" w:rsidTr="00166F66">
        <w:tc>
          <w:tcPr>
            <w:tcW w:w="1576" w:type="dxa"/>
            <w:shd w:val="clear" w:color="auto" w:fill="FFFFFF" w:themeFill="background1"/>
          </w:tcPr>
          <w:p w:rsidR="00166F66" w:rsidRDefault="00166F66" w:rsidP="001E121E">
            <w:r>
              <w:lastRenderedPageBreak/>
              <w:t>123</w:t>
            </w:r>
          </w:p>
        </w:tc>
        <w:tc>
          <w:tcPr>
            <w:tcW w:w="930" w:type="dxa"/>
            <w:shd w:val="clear" w:color="auto" w:fill="FFFFFF" w:themeFill="background1"/>
          </w:tcPr>
          <w:p w:rsidR="00166F66" w:rsidRDefault="00166F66">
            <w:pPr>
              <w:rPr>
                <w:b/>
              </w:rPr>
            </w:pPr>
          </w:p>
        </w:tc>
        <w:tc>
          <w:tcPr>
            <w:tcW w:w="5180" w:type="dxa"/>
            <w:shd w:val="clear" w:color="auto" w:fill="FFFFFF" w:themeFill="background1"/>
          </w:tcPr>
          <w:p w:rsidR="00166F66" w:rsidRDefault="00166F66" w:rsidP="00CD75CF"/>
        </w:tc>
        <w:tc>
          <w:tcPr>
            <w:tcW w:w="3066" w:type="dxa"/>
            <w:shd w:val="clear" w:color="auto" w:fill="FFFFFF" w:themeFill="background1"/>
          </w:tcPr>
          <w:p w:rsidR="00166F66" w:rsidRDefault="00166F66" w:rsidP="008E5BF1"/>
        </w:tc>
        <w:tc>
          <w:tcPr>
            <w:tcW w:w="909" w:type="dxa"/>
            <w:shd w:val="clear" w:color="auto" w:fill="FFFFFF" w:themeFill="background1"/>
          </w:tcPr>
          <w:p w:rsidR="00166F66" w:rsidRDefault="00166F66"/>
        </w:tc>
        <w:tc>
          <w:tcPr>
            <w:tcW w:w="1515" w:type="dxa"/>
            <w:shd w:val="clear" w:color="auto" w:fill="FFFFFF" w:themeFill="background1"/>
          </w:tcPr>
          <w:p w:rsidR="00166F66" w:rsidRDefault="00166F66"/>
        </w:tc>
      </w:tr>
      <w:tr w:rsidR="00166F66" w:rsidTr="00166F66">
        <w:tc>
          <w:tcPr>
            <w:tcW w:w="1576" w:type="dxa"/>
            <w:shd w:val="clear" w:color="auto" w:fill="FFFFFF" w:themeFill="background1"/>
          </w:tcPr>
          <w:p w:rsidR="00166F66" w:rsidRDefault="00166F66" w:rsidP="001E121E">
            <w:r>
              <w:t>124</w:t>
            </w:r>
          </w:p>
        </w:tc>
        <w:tc>
          <w:tcPr>
            <w:tcW w:w="930" w:type="dxa"/>
            <w:shd w:val="clear" w:color="auto" w:fill="FFFFFF" w:themeFill="background1"/>
          </w:tcPr>
          <w:p w:rsidR="00166F66" w:rsidRDefault="00166F66">
            <w:pPr>
              <w:rPr>
                <w:b/>
              </w:rPr>
            </w:pPr>
          </w:p>
        </w:tc>
        <w:tc>
          <w:tcPr>
            <w:tcW w:w="5180" w:type="dxa"/>
            <w:shd w:val="clear" w:color="auto" w:fill="FFFFFF" w:themeFill="background1"/>
          </w:tcPr>
          <w:p w:rsidR="00166F66" w:rsidRDefault="00166F66" w:rsidP="00CD75CF"/>
        </w:tc>
        <w:tc>
          <w:tcPr>
            <w:tcW w:w="3066" w:type="dxa"/>
            <w:shd w:val="clear" w:color="auto" w:fill="FFFFFF" w:themeFill="background1"/>
          </w:tcPr>
          <w:p w:rsidR="00166F66" w:rsidRDefault="00166F66" w:rsidP="008E5BF1"/>
        </w:tc>
        <w:tc>
          <w:tcPr>
            <w:tcW w:w="909" w:type="dxa"/>
            <w:shd w:val="clear" w:color="auto" w:fill="FFFFFF" w:themeFill="background1"/>
          </w:tcPr>
          <w:p w:rsidR="00166F66" w:rsidRDefault="00166F66"/>
        </w:tc>
        <w:tc>
          <w:tcPr>
            <w:tcW w:w="1515" w:type="dxa"/>
            <w:shd w:val="clear" w:color="auto" w:fill="FFFFFF" w:themeFill="background1"/>
          </w:tcPr>
          <w:p w:rsidR="00166F66" w:rsidRDefault="00166F66"/>
        </w:tc>
      </w:tr>
    </w:tbl>
    <w:p w:rsidR="00533A8E" w:rsidRDefault="00533A8E"/>
    <w:sectPr w:rsidR="00533A8E" w:rsidSect="006F6527">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B4404"/>
    <w:multiLevelType w:val="hybridMultilevel"/>
    <w:tmpl w:val="33D4D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3E1DC4"/>
    <w:multiLevelType w:val="hybridMultilevel"/>
    <w:tmpl w:val="7F929E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1C4969"/>
    <w:multiLevelType w:val="hybridMultilevel"/>
    <w:tmpl w:val="F1D418B0"/>
    <w:lvl w:ilvl="0" w:tplc="CB449B7A">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38087C"/>
    <w:multiLevelType w:val="hybridMultilevel"/>
    <w:tmpl w:val="601EF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397415"/>
    <w:multiLevelType w:val="hybridMultilevel"/>
    <w:tmpl w:val="55366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3D5BE1"/>
    <w:multiLevelType w:val="hybridMultilevel"/>
    <w:tmpl w:val="1FF2E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0A6714"/>
    <w:multiLevelType w:val="hybridMultilevel"/>
    <w:tmpl w:val="5234FE28"/>
    <w:lvl w:ilvl="0" w:tplc="5996502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600E37"/>
    <w:multiLevelType w:val="hybridMultilevel"/>
    <w:tmpl w:val="090C6A5E"/>
    <w:lvl w:ilvl="0" w:tplc="CB449B7A">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F72E4F"/>
    <w:multiLevelType w:val="hybridMultilevel"/>
    <w:tmpl w:val="9E5CAC50"/>
    <w:lvl w:ilvl="0" w:tplc="CB449B7A">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402574"/>
    <w:multiLevelType w:val="hybridMultilevel"/>
    <w:tmpl w:val="22265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A8327C"/>
    <w:multiLevelType w:val="hybridMultilevel"/>
    <w:tmpl w:val="E410D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2859F1"/>
    <w:multiLevelType w:val="hybridMultilevel"/>
    <w:tmpl w:val="99189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EF2EC6"/>
    <w:multiLevelType w:val="hybridMultilevel"/>
    <w:tmpl w:val="389C1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2C4CBB"/>
    <w:multiLevelType w:val="hybridMultilevel"/>
    <w:tmpl w:val="3AC28F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225601"/>
    <w:multiLevelType w:val="hybridMultilevel"/>
    <w:tmpl w:val="3FDAE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1D09E9"/>
    <w:multiLevelType w:val="hybridMultilevel"/>
    <w:tmpl w:val="C96CAB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57109D"/>
    <w:multiLevelType w:val="hybridMultilevel"/>
    <w:tmpl w:val="F0522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4130C0"/>
    <w:multiLevelType w:val="hybridMultilevel"/>
    <w:tmpl w:val="0B283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FC7954"/>
    <w:multiLevelType w:val="hybridMultilevel"/>
    <w:tmpl w:val="C3460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5980870"/>
    <w:multiLevelType w:val="hybridMultilevel"/>
    <w:tmpl w:val="C0B09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E04DDB"/>
    <w:multiLevelType w:val="hybridMultilevel"/>
    <w:tmpl w:val="2FA8C6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1F61D64"/>
    <w:multiLevelType w:val="hybridMultilevel"/>
    <w:tmpl w:val="9D8C9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9327D7"/>
    <w:multiLevelType w:val="hybridMultilevel"/>
    <w:tmpl w:val="66D0CB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2B3728C"/>
    <w:multiLevelType w:val="hybridMultilevel"/>
    <w:tmpl w:val="5FC45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3F08C0"/>
    <w:multiLevelType w:val="hybridMultilevel"/>
    <w:tmpl w:val="F94A488A"/>
    <w:lvl w:ilvl="0" w:tplc="CB449B7A">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A052C1C"/>
    <w:multiLevelType w:val="hybridMultilevel"/>
    <w:tmpl w:val="CFC43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FB15658"/>
    <w:multiLevelType w:val="hybridMultilevel"/>
    <w:tmpl w:val="63F29602"/>
    <w:lvl w:ilvl="0" w:tplc="CB449B7A">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8750F93"/>
    <w:multiLevelType w:val="hybridMultilevel"/>
    <w:tmpl w:val="55E6E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AF22568"/>
    <w:multiLevelType w:val="hybridMultilevel"/>
    <w:tmpl w:val="98185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BB53D0D"/>
    <w:multiLevelType w:val="hybridMultilevel"/>
    <w:tmpl w:val="94AC2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FAB3C74"/>
    <w:multiLevelType w:val="hybridMultilevel"/>
    <w:tmpl w:val="FC005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23E01F8"/>
    <w:multiLevelType w:val="hybridMultilevel"/>
    <w:tmpl w:val="8E1C55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78AF1639"/>
    <w:multiLevelType w:val="hybridMultilevel"/>
    <w:tmpl w:val="88D49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C4001A9"/>
    <w:multiLevelType w:val="hybridMultilevel"/>
    <w:tmpl w:val="B0AC2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F221947"/>
    <w:multiLevelType w:val="hybridMultilevel"/>
    <w:tmpl w:val="FD8C7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14"/>
  </w:num>
  <w:num w:numId="4">
    <w:abstractNumId w:val="1"/>
  </w:num>
  <w:num w:numId="5">
    <w:abstractNumId w:val="29"/>
  </w:num>
  <w:num w:numId="6">
    <w:abstractNumId w:val="11"/>
  </w:num>
  <w:num w:numId="7">
    <w:abstractNumId w:val="33"/>
  </w:num>
  <w:num w:numId="8">
    <w:abstractNumId w:val="23"/>
  </w:num>
  <w:num w:numId="9">
    <w:abstractNumId w:val="20"/>
  </w:num>
  <w:num w:numId="10">
    <w:abstractNumId w:val="9"/>
  </w:num>
  <w:num w:numId="11">
    <w:abstractNumId w:val="6"/>
  </w:num>
  <w:num w:numId="12">
    <w:abstractNumId w:val="21"/>
  </w:num>
  <w:num w:numId="13">
    <w:abstractNumId w:val="19"/>
  </w:num>
  <w:num w:numId="14">
    <w:abstractNumId w:val="25"/>
  </w:num>
  <w:num w:numId="15">
    <w:abstractNumId w:val="30"/>
  </w:num>
  <w:num w:numId="16">
    <w:abstractNumId w:val="28"/>
  </w:num>
  <w:num w:numId="17">
    <w:abstractNumId w:val="10"/>
  </w:num>
  <w:num w:numId="18">
    <w:abstractNumId w:val="5"/>
  </w:num>
  <w:num w:numId="19">
    <w:abstractNumId w:val="34"/>
  </w:num>
  <w:num w:numId="20">
    <w:abstractNumId w:val="27"/>
  </w:num>
  <w:num w:numId="21">
    <w:abstractNumId w:val="17"/>
  </w:num>
  <w:num w:numId="22">
    <w:abstractNumId w:val="12"/>
  </w:num>
  <w:num w:numId="23">
    <w:abstractNumId w:val="32"/>
  </w:num>
  <w:num w:numId="24">
    <w:abstractNumId w:val="16"/>
  </w:num>
  <w:num w:numId="25">
    <w:abstractNumId w:val="22"/>
  </w:num>
  <w:num w:numId="26">
    <w:abstractNumId w:val="0"/>
  </w:num>
  <w:num w:numId="27">
    <w:abstractNumId w:val="7"/>
  </w:num>
  <w:num w:numId="28">
    <w:abstractNumId w:val="31"/>
  </w:num>
  <w:num w:numId="29">
    <w:abstractNumId w:val="26"/>
  </w:num>
  <w:num w:numId="30">
    <w:abstractNumId w:val="2"/>
  </w:num>
  <w:num w:numId="31">
    <w:abstractNumId w:val="4"/>
  </w:num>
  <w:num w:numId="32">
    <w:abstractNumId w:val="8"/>
  </w:num>
  <w:num w:numId="33">
    <w:abstractNumId w:val="24"/>
  </w:num>
  <w:num w:numId="34">
    <w:abstractNumId w:val="15"/>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4E11"/>
    <w:rsid w:val="0000570F"/>
    <w:rsid w:val="00014E55"/>
    <w:rsid w:val="00025B57"/>
    <w:rsid w:val="000557E4"/>
    <w:rsid w:val="00081304"/>
    <w:rsid w:val="00092B7E"/>
    <w:rsid w:val="0009399A"/>
    <w:rsid w:val="000C0D30"/>
    <w:rsid w:val="000C235E"/>
    <w:rsid w:val="000D18D1"/>
    <w:rsid w:val="000D325E"/>
    <w:rsid w:val="000F1AE9"/>
    <w:rsid w:val="00102020"/>
    <w:rsid w:val="00111F6E"/>
    <w:rsid w:val="0013150C"/>
    <w:rsid w:val="0013433A"/>
    <w:rsid w:val="00140C67"/>
    <w:rsid w:val="00154CA0"/>
    <w:rsid w:val="00161FC7"/>
    <w:rsid w:val="00164653"/>
    <w:rsid w:val="00166F66"/>
    <w:rsid w:val="001819CC"/>
    <w:rsid w:val="00184060"/>
    <w:rsid w:val="001B2B42"/>
    <w:rsid w:val="001B7ED0"/>
    <w:rsid w:val="001C31B2"/>
    <w:rsid w:val="001C632A"/>
    <w:rsid w:val="001E121E"/>
    <w:rsid w:val="002005D7"/>
    <w:rsid w:val="00220465"/>
    <w:rsid w:val="00243113"/>
    <w:rsid w:val="00246790"/>
    <w:rsid w:val="002526C1"/>
    <w:rsid w:val="00262AB4"/>
    <w:rsid w:val="00264F80"/>
    <w:rsid w:val="00273F15"/>
    <w:rsid w:val="00292BE2"/>
    <w:rsid w:val="002A4830"/>
    <w:rsid w:val="002B197F"/>
    <w:rsid w:val="002E1344"/>
    <w:rsid w:val="0031722D"/>
    <w:rsid w:val="00324B07"/>
    <w:rsid w:val="00347C55"/>
    <w:rsid w:val="00353998"/>
    <w:rsid w:val="0036178D"/>
    <w:rsid w:val="0036750C"/>
    <w:rsid w:val="003A16AB"/>
    <w:rsid w:val="003A232E"/>
    <w:rsid w:val="003B534D"/>
    <w:rsid w:val="003D433F"/>
    <w:rsid w:val="003E2B79"/>
    <w:rsid w:val="0041193A"/>
    <w:rsid w:val="00434EC3"/>
    <w:rsid w:val="0045036B"/>
    <w:rsid w:val="00472F7D"/>
    <w:rsid w:val="00473DBD"/>
    <w:rsid w:val="004844E6"/>
    <w:rsid w:val="004A1979"/>
    <w:rsid w:val="004D75D7"/>
    <w:rsid w:val="004E0C28"/>
    <w:rsid w:val="004F2479"/>
    <w:rsid w:val="004F39E7"/>
    <w:rsid w:val="004F727C"/>
    <w:rsid w:val="005009C6"/>
    <w:rsid w:val="00502DCA"/>
    <w:rsid w:val="00526B5F"/>
    <w:rsid w:val="00530DCE"/>
    <w:rsid w:val="00533A8E"/>
    <w:rsid w:val="00553BA6"/>
    <w:rsid w:val="005548BA"/>
    <w:rsid w:val="00557CAF"/>
    <w:rsid w:val="00590AC4"/>
    <w:rsid w:val="00594E11"/>
    <w:rsid w:val="005A68F6"/>
    <w:rsid w:val="005B22A4"/>
    <w:rsid w:val="005F226E"/>
    <w:rsid w:val="00627B79"/>
    <w:rsid w:val="00646064"/>
    <w:rsid w:val="006611CB"/>
    <w:rsid w:val="0066232F"/>
    <w:rsid w:val="006758E0"/>
    <w:rsid w:val="006A29E2"/>
    <w:rsid w:val="006B4349"/>
    <w:rsid w:val="006B743E"/>
    <w:rsid w:val="006B7B31"/>
    <w:rsid w:val="006C04E9"/>
    <w:rsid w:val="006C2DBB"/>
    <w:rsid w:val="006D4D69"/>
    <w:rsid w:val="006E6886"/>
    <w:rsid w:val="006F6527"/>
    <w:rsid w:val="00705091"/>
    <w:rsid w:val="00706BC3"/>
    <w:rsid w:val="00745F41"/>
    <w:rsid w:val="00754D8B"/>
    <w:rsid w:val="00777844"/>
    <w:rsid w:val="00783698"/>
    <w:rsid w:val="00797FB6"/>
    <w:rsid w:val="007C2273"/>
    <w:rsid w:val="007D0333"/>
    <w:rsid w:val="007F16F1"/>
    <w:rsid w:val="00826107"/>
    <w:rsid w:val="00847E8F"/>
    <w:rsid w:val="008604FC"/>
    <w:rsid w:val="008608C4"/>
    <w:rsid w:val="008611EC"/>
    <w:rsid w:val="0087154C"/>
    <w:rsid w:val="008743C8"/>
    <w:rsid w:val="00893976"/>
    <w:rsid w:val="008B19A2"/>
    <w:rsid w:val="008B5C91"/>
    <w:rsid w:val="008C139B"/>
    <w:rsid w:val="008E5BF1"/>
    <w:rsid w:val="008E6B60"/>
    <w:rsid w:val="00920CB8"/>
    <w:rsid w:val="009215DA"/>
    <w:rsid w:val="0093075C"/>
    <w:rsid w:val="00932415"/>
    <w:rsid w:val="0094610D"/>
    <w:rsid w:val="009468D5"/>
    <w:rsid w:val="00960648"/>
    <w:rsid w:val="009A69BD"/>
    <w:rsid w:val="009B0418"/>
    <w:rsid w:val="009D5EC6"/>
    <w:rsid w:val="00A31135"/>
    <w:rsid w:val="00A31A83"/>
    <w:rsid w:val="00A342A7"/>
    <w:rsid w:val="00A372D3"/>
    <w:rsid w:val="00A42D7E"/>
    <w:rsid w:val="00A4676E"/>
    <w:rsid w:val="00A55DBA"/>
    <w:rsid w:val="00A7362E"/>
    <w:rsid w:val="00A77BAB"/>
    <w:rsid w:val="00AA646A"/>
    <w:rsid w:val="00AC5EF8"/>
    <w:rsid w:val="00AD0811"/>
    <w:rsid w:val="00B005E8"/>
    <w:rsid w:val="00B03B2D"/>
    <w:rsid w:val="00B22CA2"/>
    <w:rsid w:val="00B26D61"/>
    <w:rsid w:val="00B37723"/>
    <w:rsid w:val="00B44758"/>
    <w:rsid w:val="00B52DD2"/>
    <w:rsid w:val="00B6032D"/>
    <w:rsid w:val="00B60B95"/>
    <w:rsid w:val="00B76F66"/>
    <w:rsid w:val="00B856EE"/>
    <w:rsid w:val="00BA25F4"/>
    <w:rsid w:val="00BB00CD"/>
    <w:rsid w:val="00BE0624"/>
    <w:rsid w:val="00BE1340"/>
    <w:rsid w:val="00BF5A64"/>
    <w:rsid w:val="00BF70CB"/>
    <w:rsid w:val="00C0212D"/>
    <w:rsid w:val="00C13541"/>
    <w:rsid w:val="00C57A97"/>
    <w:rsid w:val="00C60E41"/>
    <w:rsid w:val="00C62E13"/>
    <w:rsid w:val="00C64543"/>
    <w:rsid w:val="00C65E87"/>
    <w:rsid w:val="00C85B2F"/>
    <w:rsid w:val="00C96B46"/>
    <w:rsid w:val="00CA1B55"/>
    <w:rsid w:val="00CA77E5"/>
    <w:rsid w:val="00CC5FCE"/>
    <w:rsid w:val="00CD75CF"/>
    <w:rsid w:val="00D05C71"/>
    <w:rsid w:val="00D4033F"/>
    <w:rsid w:val="00D4627D"/>
    <w:rsid w:val="00D720AF"/>
    <w:rsid w:val="00D722E3"/>
    <w:rsid w:val="00D80F3F"/>
    <w:rsid w:val="00D91646"/>
    <w:rsid w:val="00D93784"/>
    <w:rsid w:val="00D95871"/>
    <w:rsid w:val="00DA3718"/>
    <w:rsid w:val="00DA56DC"/>
    <w:rsid w:val="00DF411F"/>
    <w:rsid w:val="00E375D7"/>
    <w:rsid w:val="00E4246A"/>
    <w:rsid w:val="00E55A37"/>
    <w:rsid w:val="00E57D99"/>
    <w:rsid w:val="00E96357"/>
    <w:rsid w:val="00EA3335"/>
    <w:rsid w:val="00EC7415"/>
    <w:rsid w:val="00ED0FCA"/>
    <w:rsid w:val="00EE6036"/>
    <w:rsid w:val="00F035E8"/>
    <w:rsid w:val="00F07D14"/>
    <w:rsid w:val="00F11A32"/>
    <w:rsid w:val="00F27DA6"/>
    <w:rsid w:val="00F36CA1"/>
    <w:rsid w:val="00F64615"/>
    <w:rsid w:val="00F73788"/>
    <w:rsid w:val="00FB7C98"/>
    <w:rsid w:val="00FC5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A25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6527"/>
    <w:pPr>
      <w:ind w:left="720"/>
      <w:contextualSpacing/>
    </w:pPr>
  </w:style>
  <w:style w:type="character" w:styleId="Hyperlink">
    <w:name w:val="Hyperlink"/>
    <w:basedOn w:val="DefaultParagraphFont"/>
    <w:uiPriority w:val="99"/>
    <w:unhideWhenUsed/>
    <w:rsid w:val="00DF411F"/>
    <w:rPr>
      <w:color w:val="0000FF" w:themeColor="hyperlink"/>
      <w:u w:val="single"/>
    </w:rPr>
  </w:style>
  <w:style w:type="paragraph" w:styleId="NormalWeb">
    <w:name w:val="Normal (Web)"/>
    <w:basedOn w:val="Normal"/>
    <w:uiPriority w:val="99"/>
    <w:semiHidden/>
    <w:unhideWhenUsed/>
    <w:rsid w:val="00DA37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A3718"/>
  </w:style>
  <w:style w:type="character" w:styleId="Strong">
    <w:name w:val="Strong"/>
    <w:basedOn w:val="DefaultParagraphFont"/>
    <w:uiPriority w:val="22"/>
    <w:qFormat/>
    <w:rsid w:val="00DA3718"/>
    <w:rPr>
      <w:b/>
      <w:bCs/>
    </w:rPr>
  </w:style>
  <w:style w:type="paragraph" w:styleId="BalloonText">
    <w:name w:val="Balloon Text"/>
    <w:basedOn w:val="Normal"/>
    <w:link w:val="BalloonTextChar"/>
    <w:uiPriority w:val="99"/>
    <w:semiHidden/>
    <w:unhideWhenUsed/>
    <w:rsid w:val="008B19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19A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A25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6527"/>
    <w:pPr>
      <w:ind w:left="720"/>
      <w:contextualSpacing/>
    </w:pPr>
  </w:style>
  <w:style w:type="character" w:styleId="Hyperlink">
    <w:name w:val="Hyperlink"/>
    <w:basedOn w:val="DefaultParagraphFont"/>
    <w:uiPriority w:val="99"/>
    <w:unhideWhenUsed/>
    <w:rsid w:val="00DF411F"/>
    <w:rPr>
      <w:color w:val="0000FF" w:themeColor="hyperlink"/>
      <w:u w:val="single"/>
    </w:rPr>
  </w:style>
  <w:style w:type="paragraph" w:styleId="NormalWeb">
    <w:name w:val="Normal (Web)"/>
    <w:basedOn w:val="Normal"/>
    <w:uiPriority w:val="99"/>
    <w:semiHidden/>
    <w:unhideWhenUsed/>
    <w:rsid w:val="00DA37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A3718"/>
  </w:style>
  <w:style w:type="character" w:styleId="Strong">
    <w:name w:val="Strong"/>
    <w:basedOn w:val="DefaultParagraphFont"/>
    <w:uiPriority w:val="22"/>
    <w:qFormat/>
    <w:rsid w:val="00DA3718"/>
    <w:rPr>
      <w:b/>
      <w:bCs/>
    </w:rPr>
  </w:style>
  <w:style w:type="paragraph" w:styleId="BalloonText">
    <w:name w:val="Balloon Text"/>
    <w:basedOn w:val="Normal"/>
    <w:link w:val="BalloonTextChar"/>
    <w:uiPriority w:val="99"/>
    <w:semiHidden/>
    <w:unhideWhenUsed/>
    <w:rsid w:val="008B19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19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489168">
      <w:bodyDiv w:val="1"/>
      <w:marLeft w:val="0"/>
      <w:marRight w:val="0"/>
      <w:marTop w:val="0"/>
      <w:marBottom w:val="0"/>
      <w:divBdr>
        <w:top w:val="none" w:sz="0" w:space="0" w:color="auto"/>
        <w:left w:val="none" w:sz="0" w:space="0" w:color="auto"/>
        <w:bottom w:val="none" w:sz="0" w:space="0" w:color="auto"/>
        <w:right w:val="none" w:sz="0" w:space="0" w:color="auto"/>
      </w:divBdr>
    </w:div>
    <w:div w:id="408238724">
      <w:bodyDiv w:val="1"/>
      <w:marLeft w:val="0"/>
      <w:marRight w:val="0"/>
      <w:marTop w:val="0"/>
      <w:marBottom w:val="0"/>
      <w:divBdr>
        <w:top w:val="none" w:sz="0" w:space="0" w:color="auto"/>
        <w:left w:val="none" w:sz="0" w:space="0" w:color="auto"/>
        <w:bottom w:val="none" w:sz="0" w:space="0" w:color="auto"/>
        <w:right w:val="none" w:sz="0" w:space="0" w:color="auto"/>
      </w:divBdr>
    </w:div>
    <w:div w:id="1502891004">
      <w:bodyDiv w:val="1"/>
      <w:marLeft w:val="0"/>
      <w:marRight w:val="0"/>
      <w:marTop w:val="0"/>
      <w:marBottom w:val="0"/>
      <w:divBdr>
        <w:top w:val="none" w:sz="0" w:space="0" w:color="auto"/>
        <w:left w:val="none" w:sz="0" w:space="0" w:color="auto"/>
        <w:bottom w:val="none" w:sz="0" w:space="0" w:color="auto"/>
        <w:right w:val="none" w:sz="0" w:space="0" w:color="auto"/>
      </w:divBdr>
    </w:div>
    <w:div w:id="1564635843">
      <w:bodyDiv w:val="1"/>
      <w:marLeft w:val="0"/>
      <w:marRight w:val="0"/>
      <w:marTop w:val="0"/>
      <w:marBottom w:val="0"/>
      <w:divBdr>
        <w:top w:val="none" w:sz="0" w:space="0" w:color="auto"/>
        <w:left w:val="none" w:sz="0" w:space="0" w:color="auto"/>
        <w:bottom w:val="none" w:sz="0" w:space="0" w:color="auto"/>
        <w:right w:val="none" w:sz="0" w:space="0" w:color="auto"/>
      </w:divBdr>
    </w:div>
    <w:div w:id="1828937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hyperlink" Target="http://gmatclub.com/forum/based-on-accounts-of-various-ancient-writers-scholars-have-137447.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0A2918-21D9-41EF-83B1-6EF4C37FF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4624</TotalTime>
  <Pages>38</Pages>
  <Words>6719</Words>
  <Characters>38302</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Visa Inc</Company>
  <LinksUpToDate>false</LinksUpToDate>
  <CharactersWithSpaces>44932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Chetta, Urvi</dc:creator>
  <cp:keywords/>
  <dc:description/>
  <cp:lastModifiedBy>Chetta, Urvi</cp:lastModifiedBy>
  <cp:revision>140</cp:revision>
  <dcterms:created xsi:type="dcterms:W3CDTF">2014-02-19T15:34:00Z</dcterms:created>
  <dcterms:modified xsi:type="dcterms:W3CDTF">2015-07-12T04:35:00Z</dcterms:modified>
</cp:coreProperties>
</file>