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5A3" w:rsidRDefault="008A15A3" w:rsidP="001654CF">
      <w:pPr>
        <w:tabs>
          <w:tab w:val="left" w:pos="720"/>
          <w:tab w:val="center" w:pos="4320"/>
          <w:tab w:val="right" w:pos="8640"/>
        </w:tabs>
        <w:jc w:val="center"/>
        <w:rPr>
          <w:rFonts w:ascii="Garamond" w:hAnsi="Garamond"/>
          <w:b/>
          <w:color w:val="000000"/>
        </w:rPr>
      </w:pPr>
      <w:bookmarkStart w:id="0" w:name="_GoBack"/>
      <w:bookmarkEnd w:id="0"/>
      <w:r>
        <w:rPr>
          <w:rFonts w:ascii="Garamond" w:hAnsi="Garamond"/>
          <w:b/>
          <w:color w:val="000000"/>
        </w:rPr>
        <w:t>MR. PERRY                                           Name__________________________________</w:t>
      </w:r>
    </w:p>
    <w:p w:rsidR="008A15A3" w:rsidRPr="008A15A3" w:rsidRDefault="008A15A3" w:rsidP="001654CF">
      <w:pPr>
        <w:tabs>
          <w:tab w:val="left" w:pos="720"/>
          <w:tab w:val="center" w:pos="4320"/>
          <w:tab w:val="right" w:pos="8640"/>
        </w:tabs>
        <w:jc w:val="center"/>
        <w:rPr>
          <w:rFonts w:ascii="Garamond" w:hAnsi="Garamond"/>
          <w:b/>
          <w:color w:val="000000"/>
        </w:rPr>
      </w:pPr>
      <w:r>
        <w:rPr>
          <w:rFonts w:ascii="Garamond" w:hAnsi="Garamond"/>
          <w:b/>
          <w:color w:val="000000"/>
        </w:rPr>
        <w:t>AP LANG                                                                                                       Hour_______</w:t>
      </w:r>
    </w:p>
    <w:p w:rsidR="008A15A3" w:rsidRDefault="008A15A3" w:rsidP="001654CF">
      <w:pPr>
        <w:tabs>
          <w:tab w:val="left" w:pos="720"/>
          <w:tab w:val="center" w:pos="4320"/>
          <w:tab w:val="right" w:pos="8640"/>
        </w:tabs>
        <w:jc w:val="center"/>
        <w:rPr>
          <w:rFonts w:ascii="Garamond" w:hAnsi="Garamond"/>
          <w:b/>
          <w:color w:val="000000"/>
          <w:sz w:val="20"/>
          <w:szCs w:val="20"/>
        </w:rPr>
      </w:pPr>
    </w:p>
    <w:p w:rsidR="00437A0E" w:rsidRPr="008A15A3" w:rsidRDefault="00437A0E" w:rsidP="001654CF">
      <w:pPr>
        <w:tabs>
          <w:tab w:val="left" w:pos="720"/>
          <w:tab w:val="center" w:pos="4320"/>
          <w:tab w:val="right" w:pos="8640"/>
        </w:tabs>
        <w:jc w:val="center"/>
        <w:rPr>
          <w:rFonts w:ascii="Garamond" w:hAnsi="Garamond"/>
          <w:b/>
          <w:color w:val="000000"/>
          <w:sz w:val="32"/>
          <w:szCs w:val="32"/>
        </w:rPr>
      </w:pPr>
      <w:r w:rsidRPr="008A15A3">
        <w:rPr>
          <w:rFonts w:ascii="Garamond" w:hAnsi="Garamond"/>
          <w:b/>
          <w:color w:val="000000"/>
          <w:sz w:val="32"/>
          <w:szCs w:val="32"/>
        </w:rPr>
        <w:t>Tone Vocabulary</w:t>
      </w:r>
    </w:p>
    <w:p w:rsidR="00437A0E" w:rsidRPr="008A15A3" w:rsidRDefault="008A15A3" w:rsidP="00437A0E">
      <w:pPr>
        <w:tabs>
          <w:tab w:val="left" w:pos="720"/>
          <w:tab w:val="center" w:pos="4320"/>
          <w:tab w:val="right" w:pos="8640"/>
        </w:tabs>
        <w:rPr>
          <w:rFonts w:ascii="Garamond" w:hAnsi="Garamond"/>
          <w:color w:val="000000"/>
          <w:sz w:val="20"/>
          <w:szCs w:val="20"/>
        </w:rPr>
      </w:pPr>
      <w:r>
        <w:rPr>
          <w:rFonts w:ascii="Garamond" w:hAnsi="Garamond"/>
          <w:color w:val="000000"/>
          <w:sz w:val="20"/>
          <w:szCs w:val="20"/>
        </w:rPr>
        <w:tab/>
        <w:t>Like the tone of one</w:t>
      </w:r>
      <w:r w:rsidR="00437A0E" w:rsidRPr="008A15A3">
        <w:rPr>
          <w:rFonts w:ascii="Garamond" w:hAnsi="Garamond"/>
          <w:color w:val="000000"/>
          <w:sz w:val="20"/>
          <w:szCs w:val="20"/>
        </w:rPr>
        <w:t>’s voice, the tone of a work of literature expresses the writer’s feelings.  To determine the</w:t>
      </w:r>
      <w:r>
        <w:rPr>
          <w:rFonts w:ascii="Garamond" w:hAnsi="Garamond"/>
          <w:color w:val="000000"/>
          <w:sz w:val="20"/>
          <w:szCs w:val="20"/>
        </w:rPr>
        <w:t xml:space="preserve"> tone of a passage, one must ask</w:t>
      </w:r>
      <w:r w:rsidR="00437A0E" w:rsidRPr="008A15A3">
        <w:rPr>
          <w:rFonts w:ascii="Garamond" w:hAnsi="Garamond"/>
          <w:color w:val="000000"/>
          <w:sz w:val="20"/>
          <w:szCs w:val="20"/>
        </w:rPr>
        <w:t xml:space="preserve"> the following questions:</w:t>
      </w:r>
    </w:p>
    <w:p w:rsidR="00437A0E" w:rsidRPr="008A15A3" w:rsidRDefault="00437A0E" w:rsidP="00437A0E">
      <w:pPr>
        <w:numPr>
          <w:ilvl w:val="0"/>
          <w:numId w:val="1"/>
        </w:numPr>
        <w:tabs>
          <w:tab w:val="left" w:pos="720"/>
          <w:tab w:val="center" w:pos="4320"/>
          <w:tab w:val="right" w:pos="8640"/>
        </w:tabs>
        <w:ind w:left="600"/>
        <w:rPr>
          <w:rFonts w:ascii="Garamond" w:hAnsi="Garamond"/>
          <w:color w:val="000000"/>
          <w:sz w:val="20"/>
          <w:szCs w:val="20"/>
        </w:rPr>
      </w:pPr>
      <w:r w:rsidRPr="008A15A3">
        <w:rPr>
          <w:rFonts w:ascii="Garamond" w:hAnsi="Garamond"/>
          <w:color w:val="000000"/>
          <w:sz w:val="20"/>
          <w:szCs w:val="20"/>
        </w:rPr>
        <w:t>What is the subject of the passage?  Who is its intended audience?</w:t>
      </w:r>
    </w:p>
    <w:p w:rsidR="00437A0E" w:rsidRPr="008A15A3" w:rsidRDefault="00437A0E" w:rsidP="00437A0E">
      <w:pPr>
        <w:numPr>
          <w:ilvl w:val="0"/>
          <w:numId w:val="1"/>
        </w:numPr>
        <w:tabs>
          <w:tab w:val="left" w:pos="720"/>
          <w:tab w:val="center" w:pos="4320"/>
          <w:tab w:val="right" w:pos="8640"/>
        </w:tabs>
        <w:ind w:left="600"/>
        <w:rPr>
          <w:rFonts w:ascii="Garamond" w:hAnsi="Garamond"/>
          <w:color w:val="000000"/>
          <w:sz w:val="20"/>
          <w:szCs w:val="20"/>
        </w:rPr>
      </w:pPr>
      <w:r w:rsidRPr="008A15A3">
        <w:rPr>
          <w:rFonts w:ascii="Garamond" w:hAnsi="Garamond"/>
          <w:color w:val="000000"/>
          <w:sz w:val="20"/>
          <w:szCs w:val="20"/>
        </w:rPr>
        <w:t>What are the most important words in the passage?  What connotations do these words have?</w:t>
      </w:r>
    </w:p>
    <w:p w:rsidR="00437A0E" w:rsidRPr="008A15A3" w:rsidRDefault="00437A0E" w:rsidP="00437A0E">
      <w:pPr>
        <w:numPr>
          <w:ilvl w:val="0"/>
          <w:numId w:val="1"/>
        </w:numPr>
        <w:tabs>
          <w:tab w:val="left" w:pos="720"/>
          <w:tab w:val="center" w:pos="4320"/>
          <w:tab w:val="right" w:pos="8640"/>
        </w:tabs>
        <w:ind w:left="600"/>
        <w:rPr>
          <w:rFonts w:ascii="Garamond" w:hAnsi="Garamond"/>
          <w:color w:val="000000"/>
          <w:sz w:val="20"/>
          <w:szCs w:val="20"/>
        </w:rPr>
      </w:pPr>
      <w:r w:rsidRPr="008A15A3">
        <w:rPr>
          <w:rFonts w:ascii="Garamond" w:hAnsi="Garamond"/>
          <w:color w:val="000000"/>
          <w:sz w:val="20"/>
          <w:szCs w:val="20"/>
        </w:rPr>
        <w:t>What feelings are generated by the images of the passage?</w:t>
      </w:r>
    </w:p>
    <w:p w:rsidR="00437A0E" w:rsidRPr="008A15A3" w:rsidRDefault="00437A0E" w:rsidP="00437A0E">
      <w:pPr>
        <w:numPr>
          <w:ilvl w:val="0"/>
          <w:numId w:val="1"/>
        </w:numPr>
        <w:tabs>
          <w:tab w:val="left" w:pos="720"/>
          <w:tab w:val="center" w:pos="4320"/>
          <w:tab w:val="right" w:pos="8640"/>
        </w:tabs>
        <w:ind w:left="600"/>
        <w:rPr>
          <w:rFonts w:ascii="Garamond" w:hAnsi="Garamond"/>
          <w:color w:val="000000"/>
          <w:sz w:val="20"/>
          <w:szCs w:val="20"/>
        </w:rPr>
      </w:pPr>
      <w:r w:rsidRPr="008A15A3">
        <w:rPr>
          <w:rFonts w:ascii="Garamond" w:hAnsi="Garamond"/>
          <w:color w:val="000000"/>
          <w:sz w:val="20"/>
          <w:szCs w:val="20"/>
        </w:rPr>
        <w:t>Are there any hints that the speaker or narrator does not really mean everything he or she says?  If any jokes are made, are they lighthearted or bitter?</w:t>
      </w:r>
    </w:p>
    <w:p w:rsidR="00437A0E" w:rsidRPr="008A15A3" w:rsidRDefault="00437A0E" w:rsidP="00437A0E">
      <w:pPr>
        <w:numPr>
          <w:ilvl w:val="0"/>
          <w:numId w:val="1"/>
        </w:numPr>
        <w:tabs>
          <w:tab w:val="left" w:pos="720"/>
          <w:tab w:val="center" w:pos="4320"/>
          <w:tab w:val="right" w:pos="8640"/>
        </w:tabs>
        <w:ind w:left="600"/>
        <w:rPr>
          <w:rFonts w:ascii="Garamond" w:hAnsi="Garamond"/>
          <w:color w:val="000000"/>
          <w:sz w:val="20"/>
          <w:szCs w:val="20"/>
        </w:rPr>
      </w:pPr>
      <w:r w:rsidRPr="008A15A3">
        <w:rPr>
          <w:rFonts w:ascii="Garamond" w:hAnsi="Garamond"/>
          <w:color w:val="000000"/>
          <w:sz w:val="20"/>
          <w:szCs w:val="20"/>
        </w:rPr>
        <w:t>If the narrator were speaki</w:t>
      </w:r>
      <w:r w:rsidR="008A15A3">
        <w:rPr>
          <w:rFonts w:ascii="Garamond" w:hAnsi="Garamond"/>
          <w:color w:val="000000"/>
          <w:sz w:val="20"/>
          <w:szCs w:val="20"/>
        </w:rPr>
        <w:t>ng aloud, what would his or her voice sound like</w:t>
      </w:r>
      <w:r w:rsidRPr="008A15A3">
        <w:rPr>
          <w:rFonts w:ascii="Garamond" w:hAnsi="Garamond"/>
          <w:color w:val="000000"/>
          <w:sz w:val="20"/>
          <w:szCs w:val="20"/>
        </w:rPr>
        <w:t>?</w:t>
      </w:r>
    </w:p>
    <w:p w:rsidR="00437A0E" w:rsidRPr="008A15A3" w:rsidRDefault="00437A0E" w:rsidP="00437A0E">
      <w:pPr>
        <w:tabs>
          <w:tab w:val="left" w:pos="720"/>
          <w:tab w:val="center" w:pos="4320"/>
          <w:tab w:val="right" w:pos="8640"/>
        </w:tabs>
        <w:rPr>
          <w:rFonts w:ascii="Garamond" w:hAnsi="Garamond"/>
          <w:color w:val="000000"/>
          <w:sz w:val="20"/>
          <w:szCs w:val="20"/>
        </w:rPr>
      </w:pPr>
    </w:p>
    <w:p w:rsidR="00437A0E" w:rsidRPr="008A15A3" w:rsidRDefault="00437A0E" w:rsidP="00437A0E">
      <w:pPr>
        <w:tabs>
          <w:tab w:val="left" w:pos="720"/>
          <w:tab w:val="center" w:pos="4320"/>
          <w:tab w:val="right" w:pos="8640"/>
        </w:tabs>
        <w:rPr>
          <w:rFonts w:ascii="Garamond" w:hAnsi="Garamond"/>
          <w:b/>
          <w:color w:val="000000"/>
          <w:sz w:val="20"/>
          <w:szCs w:val="20"/>
        </w:rPr>
      </w:pPr>
      <w:r w:rsidRPr="008A15A3">
        <w:rPr>
          <w:rFonts w:ascii="Garamond" w:hAnsi="Garamond"/>
          <w:b/>
          <w:color w:val="000000"/>
          <w:sz w:val="20"/>
          <w:szCs w:val="20"/>
        </w:rPr>
        <w:t>Positive Tone/Attitude Words</w:t>
      </w:r>
    </w:p>
    <w:tbl>
      <w:tblPr>
        <w:tblW w:w="0" w:type="auto"/>
        <w:tblLook w:val="0000" w:firstRow="0" w:lastRow="0" w:firstColumn="0" w:lastColumn="0" w:noHBand="0" w:noVBand="0"/>
      </w:tblPr>
      <w:tblGrid>
        <w:gridCol w:w="2196"/>
        <w:gridCol w:w="2151"/>
        <w:gridCol w:w="2151"/>
        <w:gridCol w:w="2142"/>
      </w:tblGrid>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Amiable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Consoling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Friendly</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Playful</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Amused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Content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Happy</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Pleasant</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Appreciative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Dreamy</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Hopeful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Proud</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Authoritative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Ecstatic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Impassioned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Relaxed</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Benevolent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Elated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Jovial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Reverent</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Brave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Elevated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Joyful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Romantic</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Calm</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Encouraging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Jubilant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Soothing</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Cheerful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Energetic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Lighthearted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Surprised</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Cheery</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Enthusiastic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Loving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Sweet</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Compassionate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Excited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Optimistic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Sympathetic</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Complimentary</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Exuberant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Passionate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Vibrant</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Confident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Fanciful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Peaceful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Whimsical</w:t>
            </w:r>
          </w:p>
        </w:tc>
      </w:tr>
    </w:tbl>
    <w:p w:rsidR="00437A0E" w:rsidRPr="008A15A3" w:rsidRDefault="00437A0E" w:rsidP="00437A0E">
      <w:pPr>
        <w:tabs>
          <w:tab w:val="left" w:pos="720"/>
          <w:tab w:val="center" w:pos="4320"/>
          <w:tab w:val="right" w:pos="8640"/>
        </w:tabs>
        <w:rPr>
          <w:rFonts w:ascii="Garamond" w:hAnsi="Garamond"/>
          <w:color w:val="000000"/>
          <w:sz w:val="20"/>
          <w:szCs w:val="20"/>
        </w:rPr>
      </w:pPr>
    </w:p>
    <w:p w:rsidR="00437A0E" w:rsidRPr="008A15A3" w:rsidRDefault="00437A0E" w:rsidP="00437A0E">
      <w:pPr>
        <w:tabs>
          <w:tab w:val="left" w:pos="720"/>
          <w:tab w:val="center" w:pos="4320"/>
          <w:tab w:val="right" w:pos="8640"/>
        </w:tabs>
        <w:rPr>
          <w:rFonts w:ascii="Garamond" w:hAnsi="Garamond"/>
          <w:b/>
          <w:color w:val="000000"/>
          <w:sz w:val="20"/>
          <w:szCs w:val="20"/>
        </w:rPr>
      </w:pPr>
      <w:r w:rsidRPr="008A15A3">
        <w:rPr>
          <w:rFonts w:ascii="Garamond" w:hAnsi="Garamond"/>
          <w:b/>
          <w:color w:val="000000"/>
          <w:sz w:val="20"/>
          <w:szCs w:val="20"/>
        </w:rPr>
        <w:t>Negative Tone/Attitude Words</w:t>
      </w:r>
    </w:p>
    <w:tbl>
      <w:tblPr>
        <w:tblW w:w="0" w:type="auto"/>
        <w:tblLook w:val="0000" w:firstRow="0" w:lastRow="0" w:firstColumn="0" w:lastColumn="0" w:noHBand="0" w:noVBand="0"/>
      </w:tblPr>
      <w:tblGrid>
        <w:gridCol w:w="2128"/>
        <w:gridCol w:w="2192"/>
        <w:gridCol w:w="2166"/>
        <w:gridCol w:w="2154"/>
      </w:tblGrid>
      <w:tr w:rsidR="00437A0E" w:rsidRPr="008A15A3">
        <w:tc>
          <w:tcPr>
            <w:tcW w:w="2394" w:type="dxa"/>
          </w:tcPr>
          <w:p w:rsidR="00437A0E" w:rsidRPr="008A15A3" w:rsidRDefault="008A15A3" w:rsidP="00437A0E">
            <w:pPr>
              <w:tabs>
                <w:tab w:val="left" w:pos="720"/>
                <w:tab w:val="center" w:pos="4320"/>
                <w:tab w:val="right" w:pos="8640"/>
              </w:tabs>
              <w:rPr>
                <w:rFonts w:ascii="Garamond" w:hAnsi="Garamond"/>
                <w:color w:val="000000"/>
                <w:sz w:val="20"/>
                <w:szCs w:val="20"/>
              </w:rPr>
            </w:pPr>
            <w:r>
              <w:rPr>
                <w:rFonts w:ascii="Garamond" w:hAnsi="Garamond"/>
                <w:color w:val="000000"/>
                <w:sz w:val="20"/>
                <w:szCs w:val="20"/>
              </w:rPr>
              <w:t>Accusatory</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Choleric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Furious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Quarrelsome</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Aggravated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Coarse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Harsh</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Shameful</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Agitated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Cold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Haughty</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Smooth</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Angry</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Condemnatory</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Hateful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Snooty</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Apathetic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Condescending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Hurtful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Superficial</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Arrogant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Contradictory</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Indignant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Surly</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Artificial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Critical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Inflammatory</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Testy</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Audacious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Desperate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Insulting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Threatening</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Belligerent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Disappointed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Irritated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Tired</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Bitter</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Disgruntled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Manipulative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Uninterested</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Boring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Disgusted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Obnoxious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Wrathful</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Brash</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Disinterested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Outraged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Childish</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Facetious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Passive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p>
        </w:tc>
      </w:tr>
    </w:tbl>
    <w:p w:rsidR="00437A0E" w:rsidRPr="008A15A3" w:rsidRDefault="00437A0E" w:rsidP="00437A0E">
      <w:pPr>
        <w:tabs>
          <w:tab w:val="left" w:pos="720"/>
          <w:tab w:val="center" w:pos="4320"/>
          <w:tab w:val="right" w:pos="8640"/>
        </w:tabs>
        <w:rPr>
          <w:rFonts w:ascii="Garamond" w:hAnsi="Garamond"/>
          <w:b/>
          <w:color w:val="000000"/>
          <w:sz w:val="20"/>
          <w:szCs w:val="20"/>
        </w:rPr>
      </w:pPr>
    </w:p>
    <w:p w:rsidR="00437A0E" w:rsidRPr="008A15A3" w:rsidRDefault="00437A0E" w:rsidP="00437A0E">
      <w:pPr>
        <w:tabs>
          <w:tab w:val="left" w:pos="720"/>
          <w:tab w:val="center" w:pos="4320"/>
          <w:tab w:val="right" w:pos="8640"/>
        </w:tabs>
        <w:rPr>
          <w:rFonts w:ascii="Garamond" w:hAnsi="Garamond"/>
          <w:b/>
          <w:color w:val="000000"/>
          <w:sz w:val="20"/>
          <w:szCs w:val="20"/>
        </w:rPr>
      </w:pPr>
      <w:r w:rsidRPr="008A15A3">
        <w:rPr>
          <w:rFonts w:ascii="Garamond" w:hAnsi="Garamond"/>
          <w:b/>
          <w:color w:val="000000"/>
          <w:sz w:val="20"/>
          <w:szCs w:val="20"/>
        </w:rPr>
        <w:t>Humor-Irony-Sarcasm Tone/Attitude Words</w:t>
      </w:r>
    </w:p>
    <w:tbl>
      <w:tblPr>
        <w:tblW w:w="0" w:type="auto"/>
        <w:tblLook w:val="0000" w:firstRow="0" w:lastRow="0" w:firstColumn="0" w:lastColumn="0" w:noHBand="0" w:noVBand="0"/>
      </w:tblPr>
      <w:tblGrid>
        <w:gridCol w:w="2209"/>
        <w:gridCol w:w="2143"/>
        <w:gridCol w:w="2152"/>
        <w:gridCol w:w="2136"/>
      </w:tblGrid>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Amused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Droll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Mock-heroic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Sardonic</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Bantering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Facetious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Mocking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Satiric</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Bitter</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Flippant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Mock-serious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Scornful</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Caustic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Giddy</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Patronizing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Sharp</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Comical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Humorous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Pompous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Silly</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Condescending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Insolent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Quizzical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Taunting</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Contemptuous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Ironic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Ribald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Teasing</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Critical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Irreverent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Ridiculing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Whimsical</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Cynical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Joking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Sad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Wry</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Disdainful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Malicious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Sarcastic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p>
        </w:tc>
      </w:tr>
    </w:tbl>
    <w:p w:rsidR="00437A0E" w:rsidRPr="008A15A3" w:rsidRDefault="00437A0E" w:rsidP="00437A0E">
      <w:pPr>
        <w:tabs>
          <w:tab w:val="left" w:pos="720"/>
          <w:tab w:val="center" w:pos="4320"/>
          <w:tab w:val="right" w:pos="8640"/>
        </w:tabs>
        <w:rPr>
          <w:rFonts w:ascii="Garamond" w:hAnsi="Garamond"/>
          <w:color w:val="000000"/>
          <w:sz w:val="20"/>
          <w:szCs w:val="20"/>
        </w:rPr>
      </w:pPr>
    </w:p>
    <w:p w:rsidR="00437A0E" w:rsidRPr="008A15A3" w:rsidRDefault="00437A0E" w:rsidP="00437A0E">
      <w:pPr>
        <w:tabs>
          <w:tab w:val="left" w:pos="720"/>
          <w:tab w:val="center" w:pos="4320"/>
          <w:tab w:val="right" w:pos="8640"/>
        </w:tabs>
        <w:rPr>
          <w:rFonts w:ascii="Garamond" w:hAnsi="Garamond"/>
          <w:b/>
          <w:color w:val="000000"/>
          <w:sz w:val="20"/>
          <w:szCs w:val="20"/>
        </w:rPr>
      </w:pPr>
    </w:p>
    <w:p w:rsidR="008A15A3" w:rsidRDefault="008A15A3" w:rsidP="00437A0E">
      <w:pPr>
        <w:tabs>
          <w:tab w:val="left" w:pos="720"/>
          <w:tab w:val="center" w:pos="4320"/>
          <w:tab w:val="right" w:pos="8640"/>
        </w:tabs>
        <w:rPr>
          <w:rFonts w:ascii="Garamond" w:hAnsi="Garamond"/>
          <w:b/>
          <w:color w:val="000000"/>
          <w:sz w:val="20"/>
          <w:szCs w:val="20"/>
        </w:rPr>
      </w:pPr>
    </w:p>
    <w:p w:rsidR="00437A0E" w:rsidRPr="008A15A3" w:rsidRDefault="00437A0E" w:rsidP="00437A0E">
      <w:pPr>
        <w:tabs>
          <w:tab w:val="left" w:pos="720"/>
          <w:tab w:val="center" w:pos="4320"/>
          <w:tab w:val="right" w:pos="8640"/>
        </w:tabs>
        <w:rPr>
          <w:rFonts w:ascii="Garamond" w:hAnsi="Garamond"/>
          <w:b/>
          <w:color w:val="000000"/>
          <w:sz w:val="20"/>
          <w:szCs w:val="20"/>
        </w:rPr>
      </w:pPr>
      <w:r w:rsidRPr="008A15A3">
        <w:rPr>
          <w:rFonts w:ascii="Garamond" w:hAnsi="Garamond"/>
          <w:b/>
          <w:color w:val="000000"/>
          <w:sz w:val="20"/>
          <w:szCs w:val="20"/>
        </w:rPr>
        <w:lastRenderedPageBreak/>
        <w:t>Sorrow-Fear-Worry Tone/Attitude Words</w:t>
      </w:r>
    </w:p>
    <w:tbl>
      <w:tblPr>
        <w:tblW w:w="0" w:type="auto"/>
        <w:tblLook w:val="0000" w:firstRow="0" w:lastRow="0" w:firstColumn="0" w:lastColumn="0" w:noHBand="0" w:noVBand="0"/>
      </w:tblPr>
      <w:tblGrid>
        <w:gridCol w:w="2189"/>
        <w:gridCol w:w="2177"/>
        <w:gridCol w:w="2155"/>
        <w:gridCol w:w="2119"/>
      </w:tblGrid>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Aggravated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Embarrassed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Morose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Resigned</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Agitated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Fearful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Mournful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Sad</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Anxious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Foreboding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Nervous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Serious</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Apologetic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Gloomy</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Numb</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Sober</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Apprehensive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Grave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Ominous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Solemn</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Concerned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Hollow</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Paranoid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Somber</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Confused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Hopeless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Pessimistic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Staid</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Dejected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Horrific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Pitiful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Upset</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Depressed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Horror</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Poignant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Despairing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Melancholy</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Regretful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Disturbed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Miserable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Remorseful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p>
        </w:tc>
      </w:tr>
    </w:tbl>
    <w:p w:rsidR="00437A0E" w:rsidRPr="008A15A3" w:rsidRDefault="00437A0E" w:rsidP="00437A0E">
      <w:pPr>
        <w:tabs>
          <w:tab w:val="left" w:pos="720"/>
          <w:tab w:val="center" w:pos="4320"/>
          <w:tab w:val="right" w:pos="8640"/>
        </w:tabs>
        <w:rPr>
          <w:rFonts w:ascii="Garamond" w:hAnsi="Garamond"/>
          <w:color w:val="000000"/>
          <w:sz w:val="20"/>
          <w:szCs w:val="20"/>
        </w:rPr>
      </w:pPr>
    </w:p>
    <w:p w:rsidR="00437A0E" w:rsidRPr="008A15A3" w:rsidRDefault="00437A0E" w:rsidP="00437A0E">
      <w:pPr>
        <w:tabs>
          <w:tab w:val="left" w:pos="720"/>
          <w:tab w:val="center" w:pos="4320"/>
          <w:tab w:val="right" w:pos="8640"/>
        </w:tabs>
        <w:rPr>
          <w:rFonts w:ascii="Garamond" w:hAnsi="Garamond"/>
          <w:b/>
          <w:color w:val="000000"/>
          <w:sz w:val="20"/>
          <w:szCs w:val="20"/>
        </w:rPr>
      </w:pPr>
      <w:r w:rsidRPr="008A15A3">
        <w:rPr>
          <w:rFonts w:ascii="Garamond" w:hAnsi="Garamond"/>
          <w:b/>
          <w:color w:val="000000"/>
          <w:sz w:val="20"/>
          <w:szCs w:val="20"/>
        </w:rPr>
        <w:t>Neutral Tone/Attitude Words</w:t>
      </w:r>
    </w:p>
    <w:tbl>
      <w:tblPr>
        <w:tblW w:w="0" w:type="auto"/>
        <w:tblLook w:val="0000" w:firstRow="0" w:lastRow="0" w:firstColumn="0" w:lastColumn="0" w:noHBand="0" w:noVBand="0"/>
      </w:tblPr>
      <w:tblGrid>
        <w:gridCol w:w="2187"/>
        <w:gridCol w:w="2144"/>
        <w:gridCol w:w="2146"/>
        <w:gridCol w:w="2163"/>
      </w:tblGrid>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Admonitory</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Dramatic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Intima</w:t>
            </w:r>
            <w:r w:rsidR="00CD4CA2" w:rsidRPr="008A15A3">
              <w:rPr>
                <w:rFonts w:ascii="Garamond" w:hAnsi="Garamond"/>
                <w:color w:val="000000"/>
                <w:sz w:val="20"/>
                <w:szCs w:val="20"/>
              </w:rPr>
              <w:t>t</w:t>
            </w:r>
            <w:r w:rsidRPr="008A15A3">
              <w:rPr>
                <w:rFonts w:ascii="Garamond" w:hAnsi="Garamond"/>
                <w:color w:val="000000"/>
                <w:sz w:val="20"/>
                <w:szCs w:val="20"/>
              </w:rPr>
              <w:t>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Questioning</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Allusive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Earnest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Judgmental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Reflective</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Apathetic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Expectant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Learned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Reminiscent</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Authoritative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Factual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Loud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Resigned</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Baffled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Fervent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Lyrical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Restrained</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Callous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Formal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Matter-of-fact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Seductive</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Candid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Forthright</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Meditative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Sentimental</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Ceremonial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Frivolous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Nostalgic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Serious</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Clinical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Haughty</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Objective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Shocking</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Consoling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Histrionic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Obsequious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Sincere</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Contemplative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Humble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Patriotic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Unemotional</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Conventional</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Incredulous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Persuasive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Urgent</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Detached</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Informative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Pleading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Vexed</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Didactic</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Inquisitive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Pretentious</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Wistful</w:t>
            </w:r>
          </w:p>
        </w:tc>
      </w:tr>
      <w:tr w:rsidR="00437A0E" w:rsidRPr="008A15A3">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Disbelieving</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Instructive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Provocative</w:t>
            </w:r>
          </w:p>
        </w:tc>
        <w:tc>
          <w:tcPr>
            <w:tcW w:w="2394" w:type="dxa"/>
          </w:tcPr>
          <w:p w:rsidR="00437A0E" w:rsidRPr="008A15A3" w:rsidRDefault="00437A0E" w:rsidP="00437A0E">
            <w:pPr>
              <w:tabs>
                <w:tab w:val="left" w:pos="720"/>
                <w:tab w:val="center" w:pos="4320"/>
                <w:tab w:val="right" w:pos="8640"/>
              </w:tabs>
              <w:rPr>
                <w:rFonts w:ascii="Garamond" w:hAnsi="Garamond"/>
                <w:color w:val="000000"/>
                <w:sz w:val="20"/>
                <w:szCs w:val="20"/>
              </w:rPr>
            </w:pPr>
            <w:r w:rsidRPr="008A15A3">
              <w:rPr>
                <w:rFonts w:ascii="Garamond" w:hAnsi="Garamond"/>
                <w:color w:val="000000"/>
                <w:sz w:val="20"/>
                <w:szCs w:val="20"/>
              </w:rPr>
              <w:t>Zealous</w:t>
            </w:r>
          </w:p>
        </w:tc>
      </w:tr>
    </w:tbl>
    <w:p w:rsidR="00D41C2F" w:rsidRDefault="00D41C2F">
      <w:pPr>
        <w:rPr>
          <w:rFonts w:ascii="Garamond" w:hAnsi="Garamond"/>
          <w:sz w:val="20"/>
          <w:szCs w:val="20"/>
        </w:rPr>
      </w:pPr>
    </w:p>
    <w:p w:rsidR="008A15A3" w:rsidRDefault="008A15A3">
      <w:pPr>
        <w:rPr>
          <w:rFonts w:ascii="Garamond" w:hAnsi="Garamond"/>
          <w:sz w:val="20"/>
          <w:szCs w:val="20"/>
        </w:rPr>
      </w:pPr>
    </w:p>
    <w:p w:rsidR="008A15A3" w:rsidRDefault="008A15A3">
      <w:pPr>
        <w:rPr>
          <w:rFonts w:ascii="Garamond" w:hAnsi="Garamond"/>
          <w:b/>
          <w:sz w:val="28"/>
          <w:szCs w:val="28"/>
        </w:rPr>
      </w:pPr>
      <w:r>
        <w:rPr>
          <w:rFonts w:ascii="Garamond" w:hAnsi="Garamond"/>
          <w:b/>
          <w:sz w:val="28"/>
          <w:szCs w:val="28"/>
        </w:rPr>
        <w:t>Assignment and follow up…</w:t>
      </w:r>
    </w:p>
    <w:p w:rsidR="008A15A3" w:rsidRDefault="008A15A3">
      <w:pPr>
        <w:rPr>
          <w:rFonts w:ascii="Garamond" w:hAnsi="Garamond"/>
        </w:rPr>
      </w:pPr>
    </w:p>
    <w:p w:rsidR="008A15A3" w:rsidRDefault="008A15A3" w:rsidP="008A15A3">
      <w:pPr>
        <w:numPr>
          <w:ilvl w:val="0"/>
          <w:numId w:val="2"/>
        </w:numPr>
        <w:rPr>
          <w:rFonts w:ascii="Garamond" w:hAnsi="Garamond"/>
        </w:rPr>
      </w:pPr>
      <w:r>
        <w:rPr>
          <w:rFonts w:ascii="Garamond" w:hAnsi="Garamond"/>
        </w:rPr>
        <w:t>Highlight the words you know in these lists in green or place a check mark next to them.</w:t>
      </w:r>
    </w:p>
    <w:p w:rsidR="008A15A3" w:rsidRPr="008A15A3" w:rsidRDefault="008A15A3" w:rsidP="008A15A3">
      <w:pPr>
        <w:numPr>
          <w:ilvl w:val="0"/>
          <w:numId w:val="2"/>
        </w:numPr>
        <w:rPr>
          <w:rFonts w:ascii="Garamond" w:hAnsi="Garamond"/>
        </w:rPr>
      </w:pPr>
      <w:r>
        <w:rPr>
          <w:rFonts w:ascii="Garamond" w:hAnsi="Garamond"/>
        </w:rPr>
        <w:t>Highlight the unfamiliar words in another color or circle them.  Look up the definitions at www.dictionary.com.</w:t>
      </w:r>
    </w:p>
    <w:p w:rsidR="008A15A3" w:rsidRDefault="008A15A3" w:rsidP="008A15A3">
      <w:pPr>
        <w:numPr>
          <w:ilvl w:val="0"/>
          <w:numId w:val="2"/>
        </w:numPr>
        <w:rPr>
          <w:rFonts w:ascii="Garamond" w:hAnsi="Garamond"/>
        </w:rPr>
      </w:pPr>
      <w:r>
        <w:rPr>
          <w:rFonts w:ascii="Garamond" w:hAnsi="Garamond"/>
        </w:rPr>
        <w:t>Study the unfamiliar words using a notecard system.  Pay particular attention to the subtle differences in the definitions so that you can be precise in your language.  The more of these you know, the better equipped you are to handle analyzing writing at the college level.</w:t>
      </w:r>
    </w:p>
    <w:p w:rsidR="008A15A3" w:rsidRPr="008A15A3" w:rsidRDefault="008A15A3" w:rsidP="008A15A3">
      <w:pPr>
        <w:numPr>
          <w:ilvl w:val="0"/>
          <w:numId w:val="2"/>
        </w:numPr>
        <w:rPr>
          <w:rFonts w:ascii="Garamond" w:hAnsi="Garamond"/>
        </w:rPr>
      </w:pPr>
      <w:r>
        <w:rPr>
          <w:rFonts w:ascii="Garamond" w:hAnsi="Garamond"/>
        </w:rPr>
        <w:t>You will be quizzed on these words from time to time.</w:t>
      </w:r>
    </w:p>
    <w:sectPr w:rsidR="008A15A3" w:rsidRPr="008A15A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23376A"/>
    <w:multiLevelType w:val="hybridMultilevel"/>
    <w:tmpl w:val="332A1D6E"/>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15:restartNumberingAfterBreak="0">
    <w:nsid w:val="2F8D7A9E"/>
    <w:multiLevelType w:val="hybridMultilevel"/>
    <w:tmpl w:val="ADBC9B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A0E"/>
    <w:rsid w:val="00040D04"/>
    <w:rsid w:val="001654CF"/>
    <w:rsid w:val="00273E97"/>
    <w:rsid w:val="00334AC7"/>
    <w:rsid w:val="00437A0E"/>
    <w:rsid w:val="008A15A3"/>
    <w:rsid w:val="009E307B"/>
    <w:rsid w:val="00A711FE"/>
    <w:rsid w:val="00CD4CA2"/>
    <w:rsid w:val="00D41C2F"/>
    <w:rsid w:val="00F45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62C9B06-E135-4AFC-9C4B-D0EC6CF8F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A0E"/>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8A15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576</Words>
  <Characters>3285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Tone Vocabulary for AP Literature</vt:lpstr>
    </vt:vector>
  </TitlesOfParts>
  <Company>BFA</Company>
  <LinksUpToDate>false</LinksUpToDate>
  <CharactersWithSpaces>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Tone Vocabulary for AP Literature</dc:title>
  <dc:subject/>
  <dc:creator>kcarlton</dc:creator>
  <cp:keywords/>
  <cp:lastModifiedBy>Kazybek Beken</cp:lastModifiedBy>
  <cp:revision>2</cp:revision>
  <cp:lastPrinted>2014-09-08T04:58:00Z</cp:lastPrinted>
  <dcterms:created xsi:type="dcterms:W3CDTF">2017-03-13T11:59:00Z</dcterms:created>
  <dcterms:modified xsi:type="dcterms:W3CDTF">2017-03-13T11:59:00Z</dcterms:modified>
</cp:coreProperties>
</file>