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EB4FEA" w14:textId="729E4E09" w:rsidR="00166CDC" w:rsidRDefault="00166CDC">
      <w:r>
        <w:t>***MODIFIERS***</w:t>
      </w:r>
    </w:p>
    <w:p w14:paraId="3E24A79B" w14:textId="2587BA7D" w:rsidR="00166CDC" w:rsidRDefault="00166CDC">
      <w:r>
        <w:rPr>
          <w:noProof/>
        </w:rPr>
        <w:drawing>
          <wp:inline distT="0" distB="0" distL="0" distR="0" wp14:anchorId="630A18A3" wp14:editId="0CE50CFF">
            <wp:extent cx="5943600" cy="12827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282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8B14D9" w14:textId="465C9766" w:rsidR="00166CDC" w:rsidRDefault="00F01F08">
      <w:r>
        <w:rPr>
          <w:noProof/>
        </w:rPr>
        <w:drawing>
          <wp:inline distT="0" distB="0" distL="0" distR="0" wp14:anchorId="334F0338" wp14:editId="19CBB807">
            <wp:extent cx="5943600" cy="1649730"/>
            <wp:effectExtent l="0" t="0" r="0" b="762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649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28F726" w14:textId="3731C10C" w:rsidR="00E35DC0" w:rsidRDefault="00E35DC0">
      <w:r>
        <w:rPr>
          <w:noProof/>
        </w:rPr>
        <w:drawing>
          <wp:inline distT="0" distB="0" distL="0" distR="0" wp14:anchorId="143362B5" wp14:editId="5E742E87">
            <wp:extent cx="5943600" cy="150558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505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13A46">
        <w:rPr>
          <w:noProof/>
        </w:rPr>
        <w:drawing>
          <wp:inline distT="0" distB="0" distL="0" distR="0" wp14:anchorId="4EB2B529" wp14:editId="5BDECBB5">
            <wp:extent cx="5943600" cy="2032635"/>
            <wp:effectExtent l="0" t="0" r="0" b="571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032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E547A">
        <w:br/>
      </w:r>
      <w:r w:rsidR="00CE547A">
        <w:rPr>
          <w:rFonts w:ascii="Arial" w:hAnsi="Arial" w:cs="Arial"/>
          <w:i/>
          <w:iCs/>
          <w:color w:val="333333"/>
          <w:sz w:val="21"/>
          <w:szCs w:val="21"/>
          <w:shd w:val="clear" w:color="auto" w:fill="FFFFFF"/>
        </w:rPr>
        <w:t>Comma-which </w:t>
      </w:r>
      <w:r w:rsidR="00CE547A">
        <w:rPr>
          <w:rFonts w:ascii="Arial" w:hAnsi="Arial" w:cs="Arial"/>
          <w:color w:val="333333"/>
          <w:sz w:val="21"/>
          <w:szCs w:val="21"/>
          <w:shd w:val="clear" w:color="auto" w:fill="FFFFFF"/>
        </w:rPr>
        <w:t>is a noun modifier, and it must modify the preceding main noun. In this answer, the</w:t>
      </w:r>
      <w:r w:rsidR="00CE547A">
        <w:rPr>
          <w:rFonts w:ascii="Arial" w:hAnsi="Arial" w:cs="Arial"/>
          <w:i/>
          <w:iCs/>
          <w:color w:val="333333"/>
          <w:sz w:val="21"/>
          <w:szCs w:val="21"/>
          <w:shd w:val="clear" w:color="auto" w:fill="FFFFFF"/>
        </w:rPr>
        <w:t> which</w:t>
      </w:r>
      <w:r w:rsidR="00CE547A">
        <w:rPr>
          <w:rFonts w:ascii="Arial" w:hAnsi="Arial" w:cs="Arial"/>
          <w:color w:val="333333"/>
          <w:sz w:val="21"/>
          <w:szCs w:val="21"/>
          <w:shd w:val="clear" w:color="auto" w:fill="FFFFFF"/>
        </w:rPr>
        <w:t> modifier would have to refer to </w:t>
      </w:r>
      <w:r w:rsidR="00CE547A">
        <w:rPr>
          <w:rFonts w:ascii="Arial" w:hAnsi="Arial" w:cs="Arial"/>
          <w:i/>
          <w:iCs/>
          <w:color w:val="333333"/>
          <w:sz w:val="21"/>
          <w:szCs w:val="21"/>
          <w:shd w:val="clear" w:color="auto" w:fill="FFFFFF"/>
        </w:rPr>
        <w:t>other fruit</w:t>
      </w:r>
      <w:r w:rsidR="00CE547A">
        <w:rPr>
          <w:rFonts w:ascii="Arial" w:hAnsi="Arial" w:cs="Arial"/>
          <w:color w:val="333333"/>
          <w:sz w:val="21"/>
          <w:szCs w:val="21"/>
          <w:shd w:val="clear" w:color="auto" w:fill="FFFFFF"/>
        </w:rPr>
        <w:t> or </w:t>
      </w:r>
      <w:r w:rsidR="00CE547A">
        <w:rPr>
          <w:rFonts w:ascii="Arial" w:hAnsi="Arial" w:cs="Arial"/>
          <w:i/>
          <w:iCs/>
          <w:color w:val="333333"/>
          <w:sz w:val="21"/>
          <w:szCs w:val="21"/>
          <w:shd w:val="clear" w:color="auto" w:fill="FFFFFF"/>
        </w:rPr>
        <w:t>those</w:t>
      </w:r>
      <w:r w:rsidR="00CE547A">
        <w:rPr>
          <w:rFonts w:ascii="Arial" w:hAnsi="Arial" w:cs="Arial"/>
          <w:color w:val="333333"/>
          <w:sz w:val="21"/>
          <w:szCs w:val="21"/>
          <w:shd w:val="clear" w:color="auto" w:fill="FFFFFF"/>
        </w:rPr>
        <w:t> (the antioxidants in the other fruit), neither of which is the reason that the acai berry is one of the healthiest fruits.</w:t>
      </w:r>
      <w:bookmarkStart w:id="0" w:name="_GoBack"/>
      <w:bookmarkEnd w:id="0"/>
    </w:p>
    <w:p w14:paraId="2E02AEBE" w14:textId="1165917D" w:rsidR="00D03313" w:rsidRDefault="00844E79">
      <w:r>
        <w:rPr>
          <w:noProof/>
        </w:rPr>
        <w:lastRenderedPageBreak/>
        <w:drawing>
          <wp:inline distT="0" distB="0" distL="0" distR="0" wp14:anchorId="2DBB57CA" wp14:editId="5BAA2451">
            <wp:extent cx="5943600" cy="2967355"/>
            <wp:effectExtent l="0" t="0" r="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67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410319" w14:textId="623DD23D" w:rsidR="00BF620D" w:rsidRDefault="00BF620D">
      <w:r>
        <w:rPr>
          <w:noProof/>
        </w:rPr>
        <w:drawing>
          <wp:inline distT="0" distB="0" distL="0" distR="0" wp14:anchorId="629D89BF" wp14:editId="146FBD14">
            <wp:extent cx="5943600" cy="190627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906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B74D2B" w14:textId="79B7FDF7" w:rsidR="00D54D8A" w:rsidRDefault="00D54D8A">
      <w:r>
        <w:t xml:space="preserve">Answer: A. Appositive modifiers. E.g. “Tom </w:t>
      </w:r>
      <w:r w:rsidR="003947CB">
        <w:t xml:space="preserve">fell into </w:t>
      </w:r>
      <w:r>
        <w:t xml:space="preserve">the Grand Canyon, </w:t>
      </w:r>
      <w:r w:rsidR="003947CB">
        <w:t>an accident that changed his life</w:t>
      </w:r>
      <w:r>
        <w:t>.”</w:t>
      </w:r>
    </w:p>
    <w:p w14:paraId="3CE4C31E" w14:textId="72B4CF11" w:rsidR="00D54D8A" w:rsidRDefault="00D54D8A">
      <w:r>
        <w:rPr>
          <w:noProof/>
        </w:rPr>
        <w:lastRenderedPageBreak/>
        <w:drawing>
          <wp:inline distT="0" distB="0" distL="0" distR="0" wp14:anchorId="1D78C021" wp14:editId="3F1D4DC8">
            <wp:extent cx="5943600" cy="2945130"/>
            <wp:effectExtent l="0" t="0" r="0" b="762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45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54D8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E79"/>
    <w:rsid w:val="000072CC"/>
    <w:rsid w:val="0004507C"/>
    <w:rsid w:val="00075D4F"/>
    <w:rsid w:val="000D2B08"/>
    <w:rsid w:val="000F023E"/>
    <w:rsid w:val="00125C37"/>
    <w:rsid w:val="00166CDC"/>
    <w:rsid w:val="001B02A4"/>
    <w:rsid w:val="00206867"/>
    <w:rsid w:val="0021031D"/>
    <w:rsid w:val="00213A46"/>
    <w:rsid w:val="002269E3"/>
    <w:rsid w:val="00290A68"/>
    <w:rsid w:val="002A0C9C"/>
    <w:rsid w:val="003130B4"/>
    <w:rsid w:val="00322D0B"/>
    <w:rsid w:val="0035642A"/>
    <w:rsid w:val="0037189F"/>
    <w:rsid w:val="00380A58"/>
    <w:rsid w:val="003947CB"/>
    <w:rsid w:val="003A0984"/>
    <w:rsid w:val="003F0F3D"/>
    <w:rsid w:val="004162BE"/>
    <w:rsid w:val="00466B32"/>
    <w:rsid w:val="004A4546"/>
    <w:rsid w:val="004F24F6"/>
    <w:rsid w:val="005414F6"/>
    <w:rsid w:val="005476BD"/>
    <w:rsid w:val="005516AF"/>
    <w:rsid w:val="00566062"/>
    <w:rsid w:val="005B50E6"/>
    <w:rsid w:val="005D4F15"/>
    <w:rsid w:val="00621147"/>
    <w:rsid w:val="00635472"/>
    <w:rsid w:val="006A059A"/>
    <w:rsid w:val="006A3AE9"/>
    <w:rsid w:val="007205BA"/>
    <w:rsid w:val="00792D0A"/>
    <w:rsid w:val="007A7C9B"/>
    <w:rsid w:val="00822C88"/>
    <w:rsid w:val="008249A1"/>
    <w:rsid w:val="00844E79"/>
    <w:rsid w:val="00875CCB"/>
    <w:rsid w:val="008A716E"/>
    <w:rsid w:val="008D6DD2"/>
    <w:rsid w:val="008F728E"/>
    <w:rsid w:val="00900D28"/>
    <w:rsid w:val="0093431D"/>
    <w:rsid w:val="009B219A"/>
    <w:rsid w:val="009D7880"/>
    <w:rsid w:val="00A15069"/>
    <w:rsid w:val="00A207C9"/>
    <w:rsid w:val="00A70298"/>
    <w:rsid w:val="00A95883"/>
    <w:rsid w:val="00AF257D"/>
    <w:rsid w:val="00AF752F"/>
    <w:rsid w:val="00B17FF6"/>
    <w:rsid w:val="00B46C25"/>
    <w:rsid w:val="00BB20F8"/>
    <w:rsid w:val="00BE121B"/>
    <w:rsid w:val="00BF620D"/>
    <w:rsid w:val="00C30586"/>
    <w:rsid w:val="00CC2413"/>
    <w:rsid w:val="00CD6298"/>
    <w:rsid w:val="00CE547A"/>
    <w:rsid w:val="00D0259F"/>
    <w:rsid w:val="00D03313"/>
    <w:rsid w:val="00D4157B"/>
    <w:rsid w:val="00D45FC1"/>
    <w:rsid w:val="00D54D8A"/>
    <w:rsid w:val="00DD481B"/>
    <w:rsid w:val="00E35DC0"/>
    <w:rsid w:val="00E376EC"/>
    <w:rsid w:val="00E86ED3"/>
    <w:rsid w:val="00EC5FF3"/>
    <w:rsid w:val="00EE2846"/>
    <w:rsid w:val="00F01F08"/>
    <w:rsid w:val="00F0546D"/>
    <w:rsid w:val="00F1048D"/>
    <w:rsid w:val="00F260AF"/>
    <w:rsid w:val="00F37CF1"/>
    <w:rsid w:val="00F41069"/>
    <w:rsid w:val="00F7327F"/>
    <w:rsid w:val="00F77E36"/>
    <w:rsid w:val="00F85FE9"/>
    <w:rsid w:val="00F97835"/>
    <w:rsid w:val="00FC009C"/>
    <w:rsid w:val="00FE156B"/>
    <w:rsid w:val="00FE1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D6B004"/>
  <w15:chartTrackingRefBased/>
  <w15:docId w15:val="{6BB587A1-5D3B-4FF6-8521-BF4BC93433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61</Words>
  <Characters>353</Characters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2018-08-23T02:44:00Z</dcterms:created>
  <dcterms:modified xsi:type="dcterms:W3CDTF">2018-08-27T18:58:00Z</dcterms:modified>
</cp:coreProperties>
</file>