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833" w:rsidRDefault="00910833">
      <w:pPr>
        <w:rPr>
          <w:rFonts w:ascii="Tahoma" w:hAnsi="Tahoma" w:cs="Tahoma"/>
          <w:color w:val="2A2A2A"/>
          <w:sz w:val="19"/>
          <w:szCs w:val="19"/>
          <w:shd w:val="clear" w:color="auto" w:fill="F9F9F5"/>
        </w:rPr>
      </w:pPr>
      <w:r>
        <w:rPr>
          <w:rFonts w:ascii="Tahoma" w:hAnsi="Tahoma" w:cs="Tahoma"/>
          <w:color w:val="2A2A2A"/>
          <w:sz w:val="19"/>
          <w:szCs w:val="19"/>
          <w:shd w:val="clear" w:color="auto" w:fill="F9F9F5"/>
        </w:rPr>
        <w:t xml:space="preserve">Length 451 words </w:t>
      </w:r>
    </w:p>
    <w:p w:rsidR="00910833" w:rsidRDefault="00910833">
      <w:pPr>
        <w:rPr>
          <w:rFonts w:ascii="Tahoma" w:hAnsi="Tahoma" w:cs="Tahoma"/>
          <w:color w:val="2A2A2A"/>
          <w:sz w:val="19"/>
          <w:szCs w:val="19"/>
          <w:shd w:val="clear" w:color="auto" w:fill="F9F9F5"/>
        </w:rPr>
      </w:pPr>
    </w:p>
    <w:p w:rsidR="00910833" w:rsidRDefault="00910833">
      <w:pPr>
        <w:rPr>
          <w:rFonts w:ascii="Tahoma" w:hAnsi="Tahoma" w:cs="Tahoma"/>
          <w:color w:val="2A2A2A"/>
          <w:sz w:val="19"/>
          <w:szCs w:val="19"/>
          <w:shd w:val="clear" w:color="auto" w:fill="F9F9F5"/>
        </w:rPr>
      </w:pPr>
    </w:p>
    <w:p w:rsidR="00910833" w:rsidRDefault="00910833">
      <w:pPr>
        <w:rPr>
          <w:rFonts w:ascii="Tahoma" w:hAnsi="Tahoma" w:cs="Tahoma"/>
          <w:color w:val="2A2A2A"/>
          <w:sz w:val="19"/>
          <w:szCs w:val="19"/>
          <w:shd w:val="clear" w:color="auto" w:fill="F9F9F5"/>
        </w:rPr>
      </w:pPr>
      <w:r>
        <w:rPr>
          <w:rFonts w:ascii="Tahoma" w:hAnsi="Tahoma" w:cs="Tahoma"/>
          <w:color w:val="2A2A2A"/>
          <w:sz w:val="19"/>
          <w:szCs w:val="19"/>
          <w:shd w:val="clear" w:color="auto" w:fill="F9F9F5"/>
        </w:rPr>
        <w:t>The following appeared in an Excelsior Company memorandum.</w:t>
      </w:r>
    </w:p>
    <w:p w:rsidR="00D8376B" w:rsidRDefault="00910833">
      <w:pPr>
        <w:rPr>
          <w:rFonts w:ascii="Tahoma" w:hAnsi="Tahoma" w:cs="Tahoma"/>
          <w:color w:val="2A2A2A"/>
          <w:sz w:val="19"/>
          <w:szCs w:val="19"/>
          <w:shd w:val="clear" w:color="auto" w:fill="F9F9F5"/>
        </w:rPr>
      </w:pPr>
      <w:r>
        <w:rPr>
          <w:rFonts w:ascii="Tahoma" w:hAnsi="Tahoma" w:cs="Tahoma"/>
          <w:color w:val="2A2A2A"/>
          <w:sz w:val="19"/>
          <w:szCs w:val="19"/>
          <w:shd w:val="clear" w:color="auto" w:fill="F9F9F5"/>
        </w:rPr>
        <w:t>The Excelsior Company plans to introduce its own brand of coffee</w:t>
      </w:r>
      <w:r w:rsidR="003F6803">
        <w:rPr>
          <w:rFonts w:ascii="Tahoma" w:hAnsi="Tahoma" w:cs="Tahoma"/>
          <w:color w:val="2A2A2A"/>
          <w:sz w:val="19"/>
          <w:szCs w:val="19"/>
          <w:shd w:val="clear" w:color="auto" w:fill="F9F9F5"/>
        </w:rPr>
        <w:t xml:space="preserve">.  </w:t>
      </w:r>
      <w:r>
        <w:rPr>
          <w:rFonts w:ascii="Tahoma" w:hAnsi="Tahoma" w:cs="Tahoma"/>
          <w:color w:val="2A2A2A"/>
          <w:sz w:val="19"/>
          <w:szCs w:val="19"/>
          <w:shd w:val="clear" w:color="auto" w:fill="F9F9F5"/>
        </w:rPr>
        <w:t>Since coffee is an expensive food item, and since there are already many established brands of coffee, the best way to gain customers for the Excelsior brand is to do what Superior, the leading coffee company, did when it introduced the newest brand in its line of coffees: conduct a temporary sales promotion that offers free samples, price reductions, and discount coupons for the new brand.</w:t>
      </w:r>
      <w:r>
        <w:rPr>
          <w:rFonts w:ascii="Tahoma" w:hAnsi="Tahoma" w:cs="Tahoma"/>
          <w:color w:val="2A2A2A"/>
          <w:sz w:val="19"/>
          <w:szCs w:val="19"/>
        </w:rPr>
        <w:br/>
      </w:r>
      <w:r>
        <w:rPr>
          <w:rFonts w:ascii="Tahoma" w:hAnsi="Tahoma" w:cs="Tahoma"/>
          <w:color w:val="2A2A2A"/>
          <w:sz w:val="19"/>
          <w:szCs w:val="19"/>
        </w:rPr>
        <w:br/>
      </w:r>
      <w:r>
        <w:rPr>
          <w:rFonts w:ascii="Tahoma" w:hAnsi="Tahoma" w:cs="Tahoma"/>
          <w:color w:val="2A2A2A"/>
          <w:sz w:val="19"/>
          <w:szCs w:val="19"/>
          <w:shd w:val="clear" w:color="auto" w:fill="F9F9F5"/>
        </w:rPr>
        <w:t>.....</w:t>
      </w:r>
      <w:r>
        <w:rPr>
          <w:rFonts w:ascii="Tahoma" w:hAnsi="Tahoma" w:cs="Tahoma"/>
          <w:color w:val="2A2A2A"/>
          <w:sz w:val="19"/>
          <w:szCs w:val="19"/>
        </w:rPr>
        <w:br/>
      </w:r>
      <w:r>
        <w:rPr>
          <w:rFonts w:ascii="Tahoma" w:hAnsi="Tahoma" w:cs="Tahoma"/>
          <w:color w:val="2A2A2A"/>
          <w:sz w:val="19"/>
          <w:szCs w:val="19"/>
          <w:shd w:val="clear" w:color="auto" w:fill="F9F9F5"/>
        </w:rPr>
        <w:t xml:space="preserve">The argument asserts that the most effective strategy for Excelsior to acquire new customers would be through sales promotion, by offering free samples, price </w:t>
      </w:r>
      <w:r w:rsidRPr="003F6803">
        <w:rPr>
          <w:rFonts w:ascii="Tahoma" w:hAnsi="Tahoma" w:cs="Tahoma"/>
          <w:color w:val="2A2A2A"/>
          <w:sz w:val="19"/>
          <w:szCs w:val="19"/>
          <w:highlight w:val="yellow"/>
          <w:shd w:val="clear" w:color="auto" w:fill="F9F9F5"/>
        </w:rPr>
        <w:t>reductions and discount</w:t>
      </w:r>
      <w:r w:rsidRPr="003F6803">
        <w:rPr>
          <w:rFonts w:ascii="Tahoma" w:hAnsi="Tahoma" w:cs="Tahoma"/>
          <w:color w:val="2A2A2A"/>
          <w:sz w:val="19"/>
          <w:szCs w:val="19"/>
          <w:shd w:val="clear" w:color="auto" w:fill="F9F9F5"/>
        </w:rPr>
        <w:t xml:space="preserve"> </w:t>
      </w:r>
      <w:r>
        <w:rPr>
          <w:rFonts w:ascii="Tahoma" w:hAnsi="Tahoma" w:cs="Tahoma"/>
          <w:color w:val="2A2A2A"/>
          <w:sz w:val="19"/>
          <w:szCs w:val="19"/>
          <w:shd w:val="clear" w:color="auto" w:fill="F9F9F5"/>
        </w:rPr>
        <w:t>coupons, for the new brand</w:t>
      </w:r>
      <w:proofErr w:type="gramStart"/>
      <w:r>
        <w:rPr>
          <w:rFonts w:ascii="Tahoma" w:hAnsi="Tahoma" w:cs="Tahoma"/>
          <w:color w:val="2A2A2A"/>
          <w:sz w:val="19"/>
          <w:szCs w:val="19"/>
          <w:shd w:val="clear" w:color="auto" w:fill="F9F9F5"/>
        </w:rPr>
        <w:t xml:space="preserve">. </w:t>
      </w:r>
      <w:proofErr w:type="gramEnd"/>
      <w:r>
        <w:rPr>
          <w:rFonts w:ascii="Tahoma" w:hAnsi="Tahoma" w:cs="Tahoma"/>
          <w:color w:val="2A2A2A"/>
          <w:sz w:val="19"/>
          <w:szCs w:val="19"/>
          <w:shd w:val="clear" w:color="auto" w:fill="F9F9F5"/>
        </w:rPr>
        <w:t xml:space="preserve">The argument is supported by the fact that this was an effective launch strategy for Superior, the market leader in the industry. However, the argument </w:t>
      </w:r>
      <w:proofErr w:type="gramStart"/>
      <w:r>
        <w:rPr>
          <w:rFonts w:ascii="Tahoma" w:hAnsi="Tahoma" w:cs="Tahoma"/>
          <w:color w:val="2A2A2A"/>
          <w:sz w:val="19"/>
          <w:szCs w:val="19"/>
          <w:shd w:val="clear" w:color="auto" w:fill="F9F9F5"/>
        </w:rPr>
        <w:t>is based</w:t>
      </w:r>
      <w:proofErr w:type="gramEnd"/>
      <w:r>
        <w:rPr>
          <w:rFonts w:ascii="Tahoma" w:hAnsi="Tahoma" w:cs="Tahoma"/>
          <w:color w:val="2A2A2A"/>
          <w:sz w:val="19"/>
          <w:szCs w:val="19"/>
          <w:shd w:val="clear" w:color="auto" w:fill="F9F9F5"/>
        </w:rPr>
        <w:t xml:space="preserve"> on multiple assumptions, highlighted below, which bring into question the validity of the recommendation.</w:t>
      </w:r>
    </w:p>
    <w:p w:rsidR="00216BFD" w:rsidRDefault="00910833">
      <w:pPr>
        <w:rPr>
          <w:rFonts w:ascii="Tahoma" w:hAnsi="Tahoma" w:cs="Tahoma"/>
          <w:color w:val="2A2A2A"/>
          <w:sz w:val="19"/>
          <w:szCs w:val="19"/>
        </w:rPr>
      </w:pPr>
      <w:r>
        <w:rPr>
          <w:rFonts w:ascii="Tahoma" w:hAnsi="Tahoma" w:cs="Tahoma"/>
          <w:color w:val="2A2A2A"/>
          <w:sz w:val="19"/>
          <w:szCs w:val="19"/>
        </w:rPr>
        <w:br/>
      </w:r>
      <w:r w:rsidR="00216BFD">
        <w:rPr>
          <w:rFonts w:ascii="Tahoma" w:hAnsi="Tahoma" w:cs="Tahoma"/>
          <w:color w:val="2A2A2A"/>
          <w:sz w:val="19"/>
          <w:szCs w:val="19"/>
          <w:highlight w:val="yellow"/>
        </w:rPr>
        <w:t>1.</w:t>
      </w:r>
      <w:r w:rsidR="00D8376B">
        <w:rPr>
          <w:rFonts w:ascii="Tahoma" w:hAnsi="Tahoma" w:cs="Tahoma"/>
          <w:color w:val="2A2A2A"/>
          <w:sz w:val="19"/>
          <w:szCs w:val="19"/>
          <w:highlight w:val="yellow"/>
        </w:rPr>
        <w:t xml:space="preserve"> </w:t>
      </w:r>
      <w:r w:rsidR="003F6803" w:rsidRPr="003F6803">
        <w:rPr>
          <w:rFonts w:ascii="Tahoma" w:hAnsi="Tahoma" w:cs="Tahoma"/>
          <w:color w:val="2A2A2A"/>
          <w:sz w:val="19"/>
          <w:szCs w:val="19"/>
          <w:highlight w:val="yellow"/>
        </w:rPr>
        <w:t xml:space="preserve">Put a comma after </w:t>
      </w:r>
      <w:r w:rsidR="009C54B6" w:rsidRPr="003F6803">
        <w:rPr>
          <w:rFonts w:ascii="Tahoma" w:hAnsi="Tahoma" w:cs="Tahoma"/>
          <w:color w:val="2A2A2A"/>
          <w:sz w:val="19"/>
          <w:szCs w:val="19"/>
          <w:highlight w:val="yellow"/>
        </w:rPr>
        <w:t>reductions</w:t>
      </w:r>
      <w:r w:rsidR="003F6803" w:rsidRPr="003F6803">
        <w:rPr>
          <w:rFonts w:ascii="Tahoma" w:hAnsi="Tahoma" w:cs="Tahoma"/>
          <w:color w:val="2A2A2A"/>
          <w:sz w:val="19"/>
          <w:szCs w:val="19"/>
          <w:highlight w:val="yellow"/>
        </w:rPr>
        <w:t xml:space="preserve"> to maintain parallelism.</w:t>
      </w:r>
      <w:r w:rsidR="003F6803">
        <w:rPr>
          <w:rFonts w:ascii="Tahoma" w:hAnsi="Tahoma" w:cs="Tahoma"/>
          <w:color w:val="2A2A2A"/>
          <w:sz w:val="19"/>
          <w:szCs w:val="19"/>
        </w:rPr>
        <w:t xml:space="preserve"> </w:t>
      </w:r>
    </w:p>
    <w:p w:rsidR="00735C80" w:rsidRDefault="00910833">
      <w:pPr>
        <w:rPr>
          <w:rFonts w:ascii="Tahoma" w:hAnsi="Tahoma" w:cs="Tahoma"/>
          <w:color w:val="2A2A2A"/>
          <w:sz w:val="19"/>
          <w:szCs w:val="19"/>
          <w:shd w:val="clear" w:color="auto" w:fill="F9F9F5"/>
        </w:rPr>
      </w:pPr>
      <w:r>
        <w:rPr>
          <w:rFonts w:ascii="Tahoma" w:hAnsi="Tahoma" w:cs="Tahoma"/>
          <w:color w:val="2A2A2A"/>
          <w:sz w:val="19"/>
          <w:szCs w:val="19"/>
        </w:rPr>
        <w:br/>
      </w:r>
      <w:r>
        <w:rPr>
          <w:rFonts w:ascii="Tahoma" w:hAnsi="Tahoma" w:cs="Tahoma"/>
          <w:color w:val="2A2A2A"/>
          <w:sz w:val="19"/>
          <w:szCs w:val="19"/>
          <w:shd w:val="clear" w:color="auto" w:fill="F9F9F5"/>
        </w:rPr>
        <w:t>The core assumption is that, since this worked for Superior, it would work for Excelsior</w:t>
      </w:r>
      <w:proofErr w:type="gramStart"/>
      <w:r>
        <w:rPr>
          <w:rFonts w:ascii="Tahoma" w:hAnsi="Tahoma" w:cs="Tahoma"/>
          <w:color w:val="2A2A2A"/>
          <w:sz w:val="19"/>
          <w:szCs w:val="19"/>
          <w:shd w:val="clear" w:color="auto" w:fill="F9F9F5"/>
        </w:rPr>
        <w:t xml:space="preserve">. </w:t>
      </w:r>
      <w:proofErr w:type="gramEnd"/>
      <w:r>
        <w:rPr>
          <w:rFonts w:ascii="Tahoma" w:hAnsi="Tahoma" w:cs="Tahoma"/>
          <w:color w:val="2A2A2A"/>
          <w:sz w:val="19"/>
          <w:szCs w:val="19"/>
          <w:shd w:val="clear" w:color="auto" w:fill="F9F9F5"/>
        </w:rPr>
        <w:t>However, the memorandum itself states that this strategy worked for Superior's "newest brand", and that they had a pre-existing line of coffees. This implies that Superior had existing brand recognition which is likely to have been behind the success of the sales promotion. This is a perfect case of confusing correlation with causation. In order to establish a causal effect here, we would need more data, with respect to the use of sales promotions for launches by other coffee brands, that had no existing brand recognition.</w:t>
      </w:r>
      <w:r>
        <w:rPr>
          <w:rFonts w:ascii="Tahoma" w:hAnsi="Tahoma" w:cs="Tahoma"/>
          <w:color w:val="2A2A2A"/>
          <w:sz w:val="19"/>
          <w:szCs w:val="19"/>
        </w:rPr>
        <w:br/>
      </w:r>
      <w:r>
        <w:rPr>
          <w:rFonts w:ascii="Tahoma" w:hAnsi="Tahoma" w:cs="Tahoma"/>
          <w:color w:val="2A2A2A"/>
          <w:sz w:val="19"/>
          <w:szCs w:val="19"/>
        </w:rPr>
        <w:br/>
      </w:r>
      <w:r>
        <w:rPr>
          <w:rFonts w:ascii="Tahoma" w:hAnsi="Tahoma" w:cs="Tahoma"/>
          <w:color w:val="2A2A2A"/>
          <w:sz w:val="19"/>
          <w:szCs w:val="19"/>
          <w:shd w:val="clear" w:color="auto" w:fill="F9F9F5"/>
        </w:rPr>
        <w:t>Secondly, the argument states that coffee is an expensive food item, which is indicative of the fact that coffee drinkers do not constitute a particularly price-sensitive market segment. Therefore, the assumption that this market segment would consider a new brand, solely on the basis of it being free or discounted is far-fetched and questionable.</w:t>
      </w:r>
      <w:r>
        <w:rPr>
          <w:rFonts w:ascii="Tahoma" w:hAnsi="Tahoma" w:cs="Tahoma"/>
          <w:color w:val="2A2A2A"/>
          <w:sz w:val="19"/>
          <w:szCs w:val="19"/>
        </w:rPr>
        <w:br/>
      </w:r>
      <w:r>
        <w:rPr>
          <w:rFonts w:ascii="Tahoma" w:hAnsi="Tahoma" w:cs="Tahoma"/>
          <w:color w:val="2A2A2A"/>
          <w:sz w:val="19"/>
          <w:szCs w:val="19"/>
        </w:rPr>
        <w:br/>
      </w:r>
      <w:r>
        <w:rPr>
          <w:rFonts w:ascii="Tahoma" w:hAnsi="Tahoma" w:cs="Tahoma"/>
          <w:color w:val="2A2A2A"/>
          <w:sz w:val="19"/>
          <w:szCs w:val="19"/>
          <w:shd w:val="clear" w:color="auto" w:fill="F9F9F5"/>
        </w:rPr>
        <w:t>Finally, the memorandum questions the brand loyalty of coffee drinkers, by assuming that they would be willing to switch brands due to a promotion</w:t>
      </w:r>
      <w:r w:rsidR="003F6803">
        <w:rPr>
          <w:rFonts w:ascii="Tahoma" w:hAnsi="Tahoma" w:cs="Tahoma"/>
          <w:color w:val="2A2A2A"/>
          <w:sz w:val="19"/>
          <w:szCs w:val="19"/>
          <w:shd w:val="clear" w:color="auto" w:fill="F9F9F5"/>
        </w:rPr>
        <w:t xml:space="preserve">.  </w:t>
      </w:r>
      <w:r>
        <w:rPr>
          <w:rFonts w:ascii="Tahoma" w:hAnsi="Tahoma" w:cs="Tahoma"/>
          <w:color w:val="2A2A2A"/>
          <w:sz w:val="19"/>
          <w:szCs w:val="19"/>
          <w:shd w:val="clear" w:color="auto" w:fill="F9F9F5"/>
        </w:rPr>
        <w:t>Coffee tends to be an integral part of many people's daily routine and people may get accustomed to the taste of their specific brand.</w:t>
      </w:r>
      <w:r>
        <w:rPr>
          <w:rFonts w:ascii="Tahoma" w:hAnsi="Tahoma" w:cs="Tahoma"/>
          <w:color w:val="2A2A2A"/>
          <w:sz w:val="19"/>
          <w:szCs w:val="19"/>
        </w:rPr>
        <w:br/>
      </w:r>
      <w:r>
        <w:rPr>
          <w:rFonts w:ascii="Tahoma" w:hAnsi="Tahoma" w:cs="Tahoma"/>
          <w:color w:val="2A2A2A"/>
          <w:sz w:val="19"/>
          <w:szCs w:val="19"/>
        </w:rPr>
        <w:br/>
      </w:r>
      <w:r>
        <w:rPr>
          <w:rFonts w:ascii="Tahoma" w:hAnsi="Tahoma" w:cs="Tahoma"/>
          <w:color w:val="2A2A2A"/>
          <w:sz w:val="19"/>
          <w:szCs w:val="19"/>
          <w:shd w:val="clear" w:color="auto" w:fill="F9F9F5"/>
        </w:rPr>
        <w:t>To conclude, adopting a launch strategy simply because it was effective for a market leader with existing brand recognition would not be a sound business decision</w:t>
      </w:r>
      <w:r w:rsidR="003F6803">
        <w:rPr>
          <w:rFonts w:ascii="Tahoma" w:hAnsi="Tahoma" w:cs="Tahoma"/>
          <w:color w:val="2A2A2A"/>
          <w:sz w:val="19"/>
          <w:szCs w:val="19"/>
          <w:shd w:val="clear" w:color="auto" w:fill="F9F9F5"/>
        </w:rPr>
        <w:t xml:space="preserve">.  </w:t>
      </w:r>
      <w:r>
        <w:rPr>
          <w:rFonts w:ascii="Tahoma" w:hAnsi="Tahoma" w:cs="Tahoma"/>
          <w:color w:val="2A2A2A"/>
          <w:sz w:val="19"/>
          <w:szCs w:val="19"/>
          <w:shd w:val="clear" w:color="auto" w:fill="F9F9F5"/>
        </w:rPr>
        <w:t>While it is an indicator of potential effectiveness, the management of Excelsior should acquire competitor research data as recommended above</w:t>
      </w:r>
      <w:r w:rsidR="003F6803">
        <w:rPr>
          <w:rFonts w:ascii="Tahoma" w:hAnsi="Tahoma" w:cs="Tahoma"/>
          <w:color w:val="2A2A2A"/>
          <w:sz w:val="19"/>
          <w:szCs w:val="19"/>
          <w:shd w:val="clear" w:color="auto" w:fill="F9F9F5"/>
        </w:rPr>
        <w:t xml:space="preserve">.  </w:t>
      </w:r>
      <w:r>
        <w:rPr>
          <w:rFonts w:ascii="Tahoma" w:hAnsi="Tahoma" w:cs="Tahoma"/>
          <w:color w:val="2A2A2A"/>
          <w:sz w:val="19"/>
          <w:szCs w:val="19"/>
          <w:shd w:val="clear" w:color="auto" w:fill="F9F9F5"/>
        </w:rPr>
        <w:t>In addition to that, to address that other assumptions noted, they should carry out thorough market research into their target market segment, especially to address the correlation between price-sensitivity and promotion, as well as further study the brand switching habits of this segment.</w:t>
      </w:r>
    </w:p>
    <w:p w:rsidR="003F6803" w:rsidRDefault="003F6803">
      <w:pPr>
        <w:rPr>
          <w:rFonts w:ascii="Tahoma" w:hAnsi="Tahoma" w:cs="Tahoma"/>
          <w:color w:val="2A2A2A"/>
          <w:sz w:val="19"/>
          <w:szCs w:val="19"/>
          <w:shd w:val="clear" w:color="auto" w:fill="F9F9F5"/>
        </w:rPr>
      </w:pPr>
    </w:p>
    <w:p w:rsidR="009C54B6" w:rsidRPr="0022019C" w:rsidRDefault="003F6803">
      <w:pPr>
        <w:rPr>
          <w:rFonts w:ascii="Tahoma" w:hAnsi="Tahoma" w:cs="Tahoma"/>
          <w:b/>
          <w:color w:val="2A2A2A"/>
          <w:sz w:val="27"/>
          <w:szCs w:val="19"/>
          <w:shd w:val="clear" w:color="auto" w:fill="F9F9F5"/>
        </w:rPr>
      </w:pPr>
      <w:r w:rsidRPr="0022019C">
        <w:rPr>
          <w:rFonts w:ascii="Tahoma" w:hAnsi="Tahoma" w:cs="Tahoma"/>
          <w:b/>
          <w:color w:val="2A2A2A"/>
          <w:sz w:val="27"/>
          <w:szCs w:val="19"/>
          <w:shd w:val="clear" w:color="auto" w:fill="F9F9F5"/>
        </w:rPr>
        <w:lastRenderedPageBreak/>
        <w:t>R</w:t>
      </w:r>
      <w:r w:rsidR="00216BFD" w:rsidRPr="0022019C">
        <w:rPr>
          <w:rFonts w:ascii="Tahoma" w:hAnsi="Tahoma" w:cs="Tahoma"/>
          <w:b/>
          <w:color w:val="2A2A2A"/>
          <w:sz w:val="27"/>
          <w:szCs w:val="19"/>
          <w:shd w:val="clear" w:color="auto" w:fill="F9F9F5"/>
        </w:rPr>
        <w:t>eview:</w:t>
      </w:r>
    </w:p>
    <w:p w:rsidR="009C54B6" w:rsidRPr="0022019C" w:rsidRDefault="009C54B6">
      <w:pPr>
        <w:rPr>
          <w:rFonts w:ascii="Tahoma" w:hAnsi="Tahoma" w:cs="Tahoma"/>
          <w:b/>
          <w:color w:val="2A2A2A"/>
          <w:sz w:val="27"/>
          <w:szCs w:val="19"/>
          <w:shd w:val="clear" w:color="auto" w:fill="F9F9F5"/>
        </w:rPr>
      </w:pPr>
      <w:r w:rsidRPr="0022019C">
        <w:rPr>
          <w:rFonts w:ascii="Tahoma" w:hAnsi="Tahoma" w:cs="Tahoma"/>
          <w:b/>
          <w:color w:val="2A2A2A"/>
          <w:sz w:val="27"/>
          <w:szCs w:val="19"/>
          <w:shd w:val="clear" w:color="auto" w:fill="F9F9F5"/>
        </w:rPr>
        <w:t xml:space="preserve"> Construction </w:t>
      </w:r>
    </w:p>
    <w:p w:rsidR="009C54B6" w:rsidRDefault="009C54B6">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 Lay </w:t>
      </w:r>
      <w:r w:rsidR="00B27C4F">
        <w:rPr>
          <w:rFonts w:ascii="Tahoma" w:hAnsi="Tahoma" w:cs="Tahoma"/>
          <w:color w:val="2A2A2A"/>
          <w:sz w:val="27"/>
          <w:szCs w:val="19"/>
          <w:shd w:val="clear" w:color="auto" w:fill="F9F9F5"/>
        </w:rPr>
        <w:t>out =</w:t>
      </w:r>
      <w:r>
        <w:rPr>
          <w:rFonts w:ascii="Tahoma" w:hAnsi="Tahoma" w:cs="Tahoma"/>
          <w:color w:val="2A2A2A"/>
          <w:sz w:val="27"/>
          <w:szCs w:val="19"/>
          <w:shd w:val="clear" w:color="auto" w:fill="F9F9F5"/>
        </w:rPr>
        <w:t xml:space="preserve"> Well done. </w:t>
      </w:r>
    </w:p>
    <w:p w:rsidR="009C54B6" w:rsidRDefault="00B27C4F">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Paragraphing =</w:t>
      </w:r>
      <w:r w:rsidR="009C54B6">
        <w:rPr>
          <w:rFonts w:ascii="Tahoma" w:hAnsi="Tahoma" w:cs="Tahoma"/>
          <w:color w:val="2A2A2A"/>
          <w:sz w:val="27"/>
          <w:szCs w:val="19"/>
          <w:shd w:val="clear" w:color="auto" w:fill="F9F9F5"/>
        </w:rPr>
        <w:t>good</w:t>
      </w:r>
    </w:p>
    <w:p w:rsidR="009C54B6" w:rsidRDefault="009C54B6">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Thesis </w:t>
      </w:r>
      <w:r w:rsidR="00B27C4F">
        <w:rPr>
          <w:rFonts w:ascii="Tahoma" w:hAnsi="Tahoma" w:cs="Tahoma"/>
          <w:color w:val="2A2A2A"/>
          <w:sz w:val="27"/>
          <w:szCs w:val="19"/>
          <w:shd w:val="clear" w:color="auto" w:fill="F9F9F5"/>
        </w:rPr>
        <w:t>statement</w:t>
      </w:r>
      <w:r>
        <w:rPr>
          <w:rFonts w:ascii="Tahoma" w:hAnsi="Tahoma" w:cs="Tahoma"/>
          <w:color w:val="2A2A2A"/>
          <w:sz w:val="27"/>
          <w:szCs w:val="19"/>
          <w:shd w:val="clear" w:color="auto" w:fill="F9F9F5"/>
        </w:rPr>
        <w:t xml:space="preserve"> = present. </w:t>
      </w:r>
    </w:p>
    <w:p w:rsidR="00B334BD" w:rsidRPr="0022019C" w:rsidRDefault="00B334BD">
      <w:pPr>
        <w:rPr>
          <w:rFonts w:ascii="Tahoma" w:hAnsi="Tahoma" w:cs="Tahoma"/>
          <w:b/>
          <w:color w:val="2A2A2A"/>
          <w:sz w:val="27"/>
          <w:szCs w:val="19"/>
          <w:shd w:val="clear" w:color="auto" w:fill="F9F9F5"/>
        </w:rPr>
      </w:pPr>
    </w:p>
    <w:p w:rsidR="009C54B6" w:rsidRPr="0022019C" w:rsidRDefault="009C54B6">
      <w:pPr>
        <w:rPr>
          <w:rFonts w:ascii="Tahoma" w:hAnsi="Tahoma" w:cs="Tahoma"/>
          <w:b/>
          <w:color w:val="2A2A2A"/>
          <w:sz w:val="27"/>
          <w:szCs w:val="19"/>
          <w:shd w:val="clear" w:color="auto" w:fill="F9F9F5"/>
        </w:rPr>
      </w:pPr>
      <w:r w:rsidRPr="0022019C">
        <w:rPr>
          <w:rFonts w:ascii="Tahoma" w:hAnsi="Tahoma" w:cs="Tahoma"/>
          <w:b/>
          <w:color w:val="2A2A2A"/>
          <w:sz w:val="27"/>
          <w:szCs w:val="19"/>
          <w:shd w:val="clear" w:color="auto" w:fill="F9F9F5"/>
        </w:rPr>
        <w:t>Contents</w:t>
      </w:r>
    </w:p>
    <w:p w:rsidR="009C54B6" w:rsidRDefault="00B27C4F">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Length</w:t>
      </w:r>
      <w:r w:rsidR="009C54B6">
        <w:rPr>
          <w:rFonts w:ascii="Tahoma" w:hAnsi="Tahoma" w:cs="Tahoma"/>
          <w:color w:val="2A2A2A"/>
          <w:sz w:val="27"/>
          <w:szCs w:val="19"/>
          <w:shd w:val="clear" w:color="auto" w:fill="F9F9F5"/>
        </w:rPr>
        <w:t xml:space="preserve">   =could have been longer by 50 odd words. </w:t>
      </w:r>
    </w:p>
    <w:p w:rsidR="00B334BD" w:rsidRDefault="00B27C4F">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Sentence</w:t>
      </w:r>
      <w:r w:rsidR="00B334BD">
        <w:rPr>
          <w:rFonts w:ascii="Tahoma" w:hAnsi="Tahoma" w:cs="Tahoma"/>
          <w:color w:val="2A2A2A"/>
          <w:sz w:val="27"/>
          <w:szCs w:val="19"/>
          <w:shd w:val="clear" w:color="auto" w:fill="F9F9F5"/>
        </w:rPr>
        <w:t xml:space="preserve"> variety = adequate </w:t>
      </w:r>
    </w:p>
    <w:p w:rsidR="00B334BD" w:rsidRDefault="00B334BD">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Transitionals </w:t>
      </w:r>
      <w:r w:rsidR="00B27C4F">
        <w:rPr>
          <w:rFonts w:ascii="Tahoma" w:hAnsi="Tahoma" w:cs="Tahoma"/>
          <w:color w:val="2A2A2A"/>
          <w:sz w:val="27"/>
          <w:szCs w:val="19"/>
          <w:shd w:val="clear" w:color="auto" w:fill="F9F9F5"/>
        </w:rPr>
        <w:t>= plenty, good</w:t>
      </w:r>
    </w:p>
    <w:p w:rsidR="009C54B6" w:rsidRDefault="009C54B6">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Examples and study reports-- Could have added at least one </w:t>
      </w:r>
      <w:r w:rsidR="00B27C4F">
        <w:rPr>
          <w:rFonts w:ascii="Tahoma" w:hAnsi="Tahoma" w:cs="Tahoma"/>
          <w:color w:val="2A2A2A"/>
          <w:sz w:val="27"/>
          <w:szCs w:val="19"/>
          <w:shd w:val="clear" w:color="auto" w:fill="F9F9F5"/>
        </w:rPr>
        <w:t>example (even</w:t>
      </w:r>
      <w:r>
        <w:rPr>
          <w:rFonts w:ascii="Tahoma" w:hAnsi="Tahoma" w:cs="Tahoma"/>
          <w:color w:val="2A2A2A"/>
          <w:sz w:val="27"/>
          <w:szCs w:val="19"/>
          <w:shd w:val="clear" w:color="auto" w:fill="F9F9F5"/>
        </w:rPr>
        <w:t xml:space="preserve"> imaginary) to bolster your point</w:t>
      </w:r>
      <w:proofErr w:type="gramStart"/>
      <w:r w:rsidR="0022019C">
        <w:rPr>
          <w:rFonts w:ascii="Tahoma" w:hAnsi="Tahoma" w:cs="Tahoma"/>
          <w:color w:val="2A2A2A"/>
          <w:sz w:val="27"/>
          <w:szCs w:val="19"/>
          <w:shd w:val="clear" w:color="auto" w:fill="F9F9F5"/>
        </w:rPr>
        <w:t xml:space="preserve">. </w:t>
      </w:r>
      <w:proofErr w:type="gramEnd"/>
      <w:r w:rsidR="0022019C">
        <w:rPr>
          <w:rFonts w:ascii="Tahoma" w:hAnsi="Tahoma" w:cs="Tahoma"/>
          <w:color w:val="2A2A2A"/>
          <w:sz w:val="27"/>
          <w:szCs w:val="19"/>
          <w:shd w:val="clear" w:color="auto" w:fill="F9F9F5"/>
        </w:rPr>
        <w:t xml:space="preserve">This would help to increase the length also. </w:t>
      </w:r>
    </w:p>
    <w:p w:rsidR="00B334BD" w:rsidRDefault="00B27C4F">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Statistics= Please add some statistical evidence </w:t>
      </w:r>
      <w:r w:rsidR="0022019C">
        <w:rPr>
          <w:rFonts w:ascii="Tahoma" w:hAnsi="Tahoma" w:cs="Tahoma"/>
          <w:color w:val="2A2A2A"/>
          <w:sz w:val="27"/>
          <w:szCs w:val="19"/>
          <w:shd w:val="clear" w:color="auto" w:fill="F9F9F5"/>
        </w:rPr>
        <w:t>of at</w:t>
      </w:r>
      <w:r>
        <w:rPr>
          <w:rFonts w:ascii="Tahoma" w:hAnsi="Tahoma" w:cs="Tahoma"/>
          <w:color w:val="2A2A2A"/>
          <w:sz w:val="27"/>
          <w:szCs w:val="19"/>
          <w:shd w:val="clear" w:color="auto" w:fill="F9F9F5"/>
        </w:rPr>
        <w:t xml:space="preserve"> </w:t>
      </w:r>
      <w:r w:rsidR="0022019C">
        <w:rPr>
          <w:rFonts w:ascii="Tahoma" w:hAnsi="Tahoma" w:cs="Tahoma"/>
          <w:color w:val="2A2A2A"/>
          <w:sz w:val="27"/>
          <w:szCs w:val="19"/>
          <w:shd w:val="clear" w:color="auto" w:fill="F9F9F5"/>
        </w:rPr>
        <w:t>least</w:t>
      </w:r>
      <w:r>
        <w:rPr>
          <w:rFonts w:ascii="Tahoma" w:hAnsi="Tahoma" w:cs="Tahoma"/>
          <w:color w:val="2A2A2A"/>
          <w:sz w:val="27"/>
          <w:szCs w:val="19"/>
          <w:shd w:val="clear" w:color="auto" w:fill="F9F9F5"/>
        </w:rPr>
        <w:t xml:space="preserve"> one </w:t>
      </w:r>
      <w:r w:rsidR="0022019C">
        <w:rPr>
          <w:rFonts w:ascii="Tahoma" w:hAnsi="Tahoma" w:cs="Tahoma"/>
          <w:color w:val="2A2A2A"/>
          <w:sz w:val="27"/>
          <w:szCs w:val="19"/>
          <w:shd w:val="clear" w:color="auto" w:fill="F9F9F5"/>
        </w:rPr>
        <w:t>point (even</w:t>
      </w:r>
      <w:r>
        <w:rPr>
          <w:rFonts w:ascii="Tahoma" w:hAnsi="Tahoma" w:cs="Tahoma"/>
          <w:color w:val="2A2A2A"/>
          <w:sz w:val="27"/>
          <w:szCs w:val="19"/>
          <w:shd w:val="clear" w:color="auto" w:fill="F9F9F5"/>
        </w:rPr>
        <w:t xml:space="preserve"> imaginary) </w:t>
      </w:r>
    </w:p>
    <w:p w:rsidR="009C54B6" w:rsidRDefault="00B334BD">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Flow </w:t>
      </w:r>
      <w:r w:rsidR="00B27C4F">
        <w:rPr>
          <w:rFonts w:ascii="Tahoma" w:hAnsi="Tahoma" w:cs="Tahoma"/>
          <w:color w:val="2A2A2A"/>
          <w:sz w:val="27"/>
          <w:szCs w:val="19"/>
          <w:shd w:val="clear" w:color="auto" w:fill="F9F9F5"/>
        </w:rPr>
        <w:t>= good</w:t>
      </w:r>
      <w:r w:rsidR="009C54B6">
        <w:rPr>
          <w:rFonts w:ascii="Tahoma" w:hAnsi="Tahoma" w:cs="Tahoma"/>
          <w:color w:val="2A2A2A"/>
          <w:sz w:val="27"/>
          <w:szCs w:val="19"/>
          <w:shd w:val="clear" w:color="auto" w:fill="F9F9F5"/>
        </w:rPr>
        <w:t xml:space="preserve"> and lucid</w:t>
      </w:r>
    </w:p>
    <w:p w:rsidR="00666D03" w:rsidRDefault="00B334BD">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Proofreading =   well done.  </w:t>
      </w:r>
    </w:p>
    <w:p w:rsidR="00666D03" w:rsidRDefault="00666D03" w:rsidP="00666D03">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The Takeaway: Can you include some punchy saying or </w:t>
      </w:r>
      <w:proofErr w:type="gramStart"/>
      <w:r>
        <w:rPr>
          <w:rFonts w:ascii="Tahoma" w:hAnsi="Tahoma" w:cs="Tahoma"/>
          <w:color w:val="2A2A2A"/>
          <w:sz w:val="27"/>
          <w:szCs w:val="19"/>
          <w:shd w:val="clear" w:color="auto" w:fill="F9F9F5"/>
        </w:rPr>
        <w:t>quote  such</w:t>
      </w:r>
      <w:proofErr w:type="gramEnd"/>
      <w:r>
        <w:rPr>
          <w:rFonts w:ascii="Tahoma" w:hAnsi="Tahoma" w:cs="Tahoma"/>
          <w:color w:val="2A2A2A"/>
          <w:sz w:val="27"/>
          <w:szCs w:val="19"/>
          <w:shd w:val="clear" w:color="auto" w:fill="F9F9F5"/>
        </w:rPr>
        <w:t xml:space="preserve"> as the following after the conclusion that can make the reviewer think for a few more seconds.?  </w:t>
      </w:r>
    </w:p>
    <w:p w:rsidR="00666D03" w:rsidRDefault="00666D03" w:rsidP="00666D03">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"An addiction to something, be it coffee or whisk</w:t>
      </w:r>
      <w:r w:rsidR="00D8376B">
        <w:rPr>
          <w:rFonts w:ascii="Tahoma" w:hAnsi="Tahoma" w:cs="Tahoma"/>
          <w:color w:val="2A2A2A"/>
          <w:sz w:val="27"/>
          <w:szCs w:val="19"/>
          <w:shd w:val="clear" w:color="auto" w:fill="F9F9F5"/>
        </w:rPr>
        <w:t>e</w:t>
      </w:r>
      <w:r>
        <w:rPr>
          <w:rFonts w:ascii="Tahoma" w:hAnsi="Tahoma" w:cs="Tahoma"/>
          <w:color w:val="2A2A2A"/>
          <w:sz w:val="27"/>
          <w:szCs w:val="19"/>
          <w:shd w:val="clear" w:color="auto" w:fill="F9F9F5"/>
        </w:rPr>
        <w:t>y cannot be changed at will and pleasure or whim and fancy-- Anon</w:t>
      </w:r>
    </w:p>
    <w:p w:rsidR="00D8376B" w:rsidRDefault="00D8376B" w:rsidP="00D8376B">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Overall, the essay has been well presented</w:t>
      </w:r>
      <w:proofErr w:type="gramStart"/>
      <w:r>
        <w:rPr>
          <w:rFonts w:ascii="Tahoma" w:hAnsi="Tahoma" w:cs="Tahoma"/>
          <w:color w:val="2A2A2A"/>
          <w:sz w:val="27"/>
          <w:szCs w:val="19"/>
          <w:shd w:val="clear" w:color="auto" w:fill="F9F9F5"/>
        </w:rPr>
        <w:t xml:space="preserve">. </w:t>
      </w:r>
      <w:proofErr w:type="gramEnd"/>
      <w:r>
        <w:rPr>
          <w:rFonts w:ascii="Tahoma" w:hAnsi="Tahoma" w:cs="Tahoma"/>
          <w:color w:val="2A2A2A"/>
          <w:sz w:val="27"/>
          <w:szCs w:val="19"/>
          <w:shd w:val="clear" w:color="auto" w:fill="F9F9F5"/>
        </w:rPr>
        <w:t>Congrats keep it up</w:t>
      </w:r>
      <w:proofErr w:type="gramStart"/>
      <w:r>
        <w:rPr>
          <w:rFonts w:ascii="Tahoma" w:hAnsi="Tahoma" w:cs="Tahoma"/>
          <w:color w:val="2A2A2A"/>
          <w:sz w:val="27"/>
          <w:szCs w:val="19"/>
          <w:shd w:val="clear" w:color="auto" w:fill="F9F9F5"/>
        </w:rPr>
        <w:t>. Good Luck on the D-day.</w:t>
      </w:r>
      <w:proofErr w:type="gramEnd"/>
      <w:r>
        <w:rPr>
          <w:rFonts w:ascii="Tahoma" w:hAnsi="Tahoma" w:cs="Tahoma"/>
          <w:color w:val="2A2A2A"/>
          <w:sz w:val="27"/>
          <w:szCs w:val="19"/>
          <w:shd w:val="clear" w:color="auto" w:fill="F9F9F5"/>
        </w:rPr>
        <w:t xml:space="preserve">  </w:t>
      </w:r>
    </w:p>
    <w:p w:rsidR="00D8376B" w:rsidRDefault="00D8376B" w:rsidP="00D8376B">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 xml:space="preserve">Rating = 6 </w:t>
      </w:r>
    </w:p>
    <w:p w:rsidR="00D8376B" w:rsidRDefault="00D8376B" w:rsidP="00666D03">
      <w:pPr>
        <w:rPr>
          <w:rFonts w:ascii="Tahoma" w:hAnsi="Tahoma" w:cs="Tahoma"/>
          <w:color w:val="2A2A2A"/>
          <w:sz w:val="27"/>
          <w:szCs w:val="19"/>
          <w:shd w:val="clear" w:color="auto" w:fill="F9F9F5"/>
        </w:rPr>
      </w:pPr>
      <w:r>
        <w:rPr>
          <w:rFonts w:ascii="Tahoma" w:hAnsi="Tahoma" w:cs="Tahoma"/>
          <w:color w:val="2A2A2A"/>
          <w:sz w:val="27"/>
          <w:szCs w:val="19"/>
          <w:shd w:val="clear" w:color="auto" w:fill="F9F9F5"/>
        </w:rPr>
        <w:t>Regards</w:t>
      </w:r>
    </w:p>
    <w:p w:rsidR="00D8376B" w:rsidRDefault="00D8376B" w:rsidP="00666D03">
      <w:pPr>
        <w:rPr>
          <w:rFonts w:ascii="Tahoma" w:hAnsi="Tahoma" w:cs="Tahoma"/>
          <w:color w:val="2A2A2A"/>
          <w:sz w:val="27"/>
          <w:szCs w:val="19"/>
          <w:shd w:val="clear" w:color="auto" w:fill="F9F9F5"/>
        </w:rPr>
      </w:pPr>
      <w:proofErr w:type="gramStart"/>
      <w:r>
        <w:rPr>
          <w:rFonts w:ascii="Tahoma" w:hAnsi="Tahoma" w:cs="Tahoma"/>
          <w:color w:val="2A2A2A"/>
          <w:sz w:val="27"/>
          <w:szCs w:val="19"/>
          <w:shd w:val="clear" w:color="auto" w:fill="F9F9F5"/>
        </w:rPr>
        <w:lastRenderedPageBreak/>
        <w:t>daagh</w:t>
      </w:r>
      <w:proofErr w:type="gramEnd"/>
      <w:r>
        <w:rPr>
          <w:rFonts w:ascii="Tahoma" w:hAnsi="Tahoma" w:cs="Tahoma"/>
          <w:color w:val="2A2A2A"/>
          <w:sz w:val="27"/>
          <w:szCs w:val="19"/>
          <w:shd w:val="clear" w:color="auto" w:fill="F9F9F5"/>
        </w:rPr>
        <w:t xml:space="preserve"> </w:t>
      </w:r>
    </w:p>
    <w:p w:rsidR="00666D03" w:rsidRDefault="00666D03">
      <w:pPr>
        <w:rPr>
          <w:rFonts w:ascii="Tahoma" w:hAnsi="Tahoma" w:cs="Tahoma"/>
          <w:color w:val="2A2A2A"/>
          <w:sz w:val="27"/>
          <w:szCs w:val="19"/>
          <w:shd w:val="clear" w:color="auto" w:fill="F9F9F5"/>
        </w:rPr>
      </w:pPr>
    </w:p>
    <w:p w:rsidR="009C54B6" w:rsidRPr="00216BFD" w:rsidRDefault="009C54B6">
      <w:pPr>
        <w:rPr>
          <w:sz w:val="30"/>
        </w:rPr>
      </w:pPr>
    </w:p>
    <w:sectPr w:rsidR="009C54B6" w:rsidRPr="00216BFD" w:rsidSect="00735C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defaultTabStop w:val="720"/>
  <w:characterSpacingControl w:val="doNotCompress"/>
  <w:compat/>
  <w:rsids>
    <w:rsidRoot w:val="00910833"/>
    <w:rsid w:val="00216BFD"/>
    <w:rsid w:val="0022019C"/>
    <w:rsid w:val="003F6803"/>
    <w:rsid w:val="00666D03"/>
    <w:rsid w:val="00735C80"/>
    <w:rsid w:val="00910833"/>
    <w:rsid w:val="009C54B6"/>
    <w:rsid w:val="00B27C4F"/>
    <w:rsid w:val="00B334BD"/>
    <w:rsid w:val="00D837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C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F6803"/>
    <w:rPr>
      <w:sz w:val="16"/>
      <w:szCs w:val="16"/>
    </w:rPr>
  </w:style>
  <w:style w:type="paragraph" w:styleId="CommentText">
    <w:name w:val="annotation text"/>
    <w:basedOn w:val="Normal"/>
    <w:link w:val="CommentTextChar"/>
    <w:uiPriority w:val="99"/>
    <w:semiHidden/>
    <w:unhideWhenUsed/>
    <w:rsid w:val="003F6803"/>
    <w:pPr>
      <w:spacing w:line="240" w:lineRule="auto"/>
    </w:pPr>
    <w:rPr>
      <w:sz w:val="20"/>
      <w:szCs w:val="20"/>
    </w:rPr>
  </w:style>
  <w:style w:type="character" w:customStyle="1" w:styleId="CommentTextChar">
    <w:name w:val="Comment Text Char"/>
    <w:basedOn w:val="DefaultParagraphFont"/>
    <w:link w:val="CommentText"/>
    <w:uiPriority w:val="99"/>
    <w:semiHidden/>
    <w:rsid w:val="003F6803"/>
    <w:rPr>
      <w:sz w:val="20"/>
      <w:szCs w:val="20"/>
    </w:rPr>
  </w:style>
  <w:style w:type="paragraph" w:styleId="CommentSubject">
    <w:name w:val="annotation subject"/>
    <w:basedOn w:val="CommentText"/>
    <w:next w:val="CommentText"/>
    <w:link w:val="CommentSubjectChar"/>
    <w:uiPriority w:val="99"/>
    <w:semiHidden/>
    <w:unhideWhenUsed/>
    <w:rsid w:val="003F6803"/>
    <w:rPr>
      <w:b/>
      <w:bCs/>
    </w:rPr>
  </w:style>
  <w:style w:type="character" w:customStyle="1" w:styleId="CommentSubjectChar">
    <w:name w:val="Comment Subject Char"/>
    <w:basedOn w:val="CommentTextChar"/>
    <w:link w:val="CommentSubject"/>
    <w:uiPriority w:val="99"/>
    <w:semiHidden/>
    <w:rsid w:val="003F6803"/>
    <w:rPr>
      <w:b/>
      <w:bCs/>
    </w:rPr>
  </w:style>
  <w:style w:type="paragraph" w:styleId="BalloonText">
    <w:name w:val="Balloon Text"/>
    <w:basedOn w:val="Normal"/>
    <w:link w:val="BalloonTextChar"/>
    <w:uiPriority w:val="99"/>
    <w:semiHidden/>
    <w:unhideWhenUsed/>
    <w:rsid w:val="003F68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8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7</cp:revision>
  <dcterms:created xsi:type="dcterms:W3CDTF">2019-12-28T05:09:00Z</dcterms:created>
  <dcterms:modified xsi:type="dcterms:W3CDTF">2019-12-28T09:35:00Z</dcterms:modified>
</cp:coreProperties>
</file>