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A1F" w:rsidRDefault="00C25A1F">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Paragraph:</w:t>
      </w:r>
    </w:p>
    <w:p w:rsidR="00C25A1F" w:rsidRDefault="00C25A1F">
      <w:pPr>
        <w:rPr>
          <w:rFonts w:ascii="Tahoma" w:hAnsi="Tahoma" w:cs="Tahoma"/>
          <w:color w:val="2A2A2A"/>
          <w:sz w:val="20"/>
          <w:szCs w:val="11"/>
          <w:shd w:val="clear" w:color="auto" w:fill="FFFFFF"/>
        </w:rPr>
      </w:pPr>
    </w:p>
    <w:p w:rsidR="00C25A1F" w:rsidRDefault="00C25A1F">
      <w:pPr>
        <w:rPr>
          <w:rFonts w:ascii="Tahoma" w:hAnsi="Tahoma" w:cs="Tahoma"/>
          <w:color w:val="2A2A2A"/>
          <w:sz w:val="20"/>
          <w:szCs w:val="11"/>
          <w:shd w:val="clear" w:color="auto" w:fill="FFFFFF"/>
        </w:rPr>
      </w:pPr>
      <w:r w:rsidRPr="00C25A1F">
        <w:rPr>
          <w:rFonts w:ascii="Tahoma" w:hAnsi="Tahoma" w:cs="Tahoma"/>
          <w:color w:val="2A2A2A"/>
          <w:sz w:val="20"/>
          <w:szCs w:val="11"/>
          <w:shd w:val="clear" w:color="auto" w:fill="FFFFFF"/>
        </w:rPr>
        <w:t xml:space="preserve">Jacob Burckhardt’s view that Renaissance European women “stood on a footing of perfect equality” with Renaissance men has been repeatedly cited by feminist scholars as a prelude to their presentation of rich historical evidence of women’s inequality. </w:t>
      </w:r>
    </w:p>
    <w:p w:rsidR="00C25A1F" w:rsidRPr="00E131DA" w:rsidRDefault="00C25A1F">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 xml:space="preserve">&gt;&gt; JB’s view that Renaissance European women are equal. It has been </w:t>
      </w:r>
      <w:r w:rsidR="00A525AD" w:rsidRPr="00E131DA">
        <w:rPr>
          <w:rFonts w:ascii="Tahoma" w:hAnsi="Tahoma" w:cs="Tahoma"/>
          <w:color w:val="00B050"/>
          <w:sz w:val="20"/>
          <w:szCs w:val="11"/>
          <w:shd w:val="clear" w:color="auto" w:fill="FFFFFF"/>
        </w:rPr>
        <w:t>rejected</w:t>
      </w:r>
      <w:r w:rsidRPr="00E131DA">
        <w:rPr>
          <w:rFonts w:ascii="Tahoma" w:hAnsi="Tahoma" w:cs="Tahoma"/>
          <w:color w:val="00B050"/>
          <w:sz w:val="20"/>
          <w:szCs w:val="11"/>
          <w:shd w:val="clear" w:color="auto" w:fill="FFFFFF"/>
        </w:rPr>
        <w:t xml:space="preserve"> by feminist </w:t>
      </w:r>
      <w:proofErr w:type="gramStart"/>
      <w:r w:rsidRPr="00E131DA">
        <w:rPr>
          <w:rFonts w:ascii="Tahoma" w:hAnsi="Tahoma" w:cs="Tahoma"/>
          <w:color w:val="00B050"/>
          <w:sz w:val="20"/>
          <w:szCs w:val="11"/>
          <w:shd w:val="clear" w:color="auto" w:fill="FFFFFF"/>
        </w:rPr>
        <w:t>scholars  who</w:t>
      </w:r>
      <w:proofErr w:type="gramEnd"/>
      <w:r w:rsidRPr="00E131DA">
        <w:rPr>
          <w:rFonts w:ascii="Tahoma" w:hAnsi="Tahoma" w:cs="Tahoma"/>
          <w:color w:val="00B050"/>
          <w:sz w:val="20"/>
          <w:szCs w:val="11"/>
          <w:shd w:val="clear" w:color="auto" w:fill="FFFFFF"/>
        </w:rPr>
        <w:t xml:space="preserve"> </w:t>
      </w:r>
      <w:r w:rsidR="00A525AD" w:rsidRPr="00E131DA">
        <w:rPr>
          <w:rFonts w:ascii="Tahoma" w:hAnsi="Tahoma" w:cs="Tahoma"/>
          <w:color w:val="00B050"/>
          <w:sz w:val="20"/>
          <w:szCs w:val="11"/>
          <w:shd w:val="clear" w:color="auto" w:fill="FFFFFF"/>
        </w:rPr>
        <w:t xml:space="preserve">had plenty of evidence to rule this out. </w:t>
      </w:r>
    </w:p>
    <w:p w:rsidR="00C25A1F" w:rsidRDefault="00C25A1F">
      <w:pPr>
        <w:rPr>
          <w:rFonts w:ascii="Tahoma" w:hAnsi="Tahoma" w:cs="Tahoma"/>
          <w:color w:val="2A2A2A"/>
          <w:sz w:val="20"/>
          <w:szCs w:val="11"/>
          <w:shd w:val="clear" w:color="auto" w:fill="FFFFFF"/>
        </w:rPr>
      </w:pPr>
    </w:p>
    <w:p w:rsidR="00C25A1F" w:rsidRDefault="00C25A1F">
      <w:pPr>
        <w:rPr>
          <w:rFonts w:ascii="Tahoma" w:hAnsi="Tahoma" w:cs="Tahoma"/>
          <w:color w:val="2A2A2A"/>
          <w:sz w:val="20"/>
          <w:szCs w:val="11"/>
          <w:shd w:val="clear" w:color="auto" w:fill="FFFFFF"/>
        </w:rPr>
      </w:pPr>
      <w:r w:rsidRPr="00C25A1F">
        <w:rPr>
          <w:rFonts w:ascii="Tahoma" w:hAnsi="Tahoma" w:cs="Tahoma"/>
          <w:color w:val="2A2A2A"/>
          <w:sz w:val="20"/>
          <w:szCs w:val="11"/>
          <w:shd w:val="clear" w:color="auto" w:fill="FFFFFF"/>
        </w:rPr>
        <w:t xml:space="preserve">In striking contrast to Burckhardt, Joan Kelly in her famous 1977 essay, “Did Women Have a Renaissance?” argued that the Renaissance was a period of economic and social decline for women relative both to Renaissance men and to medieval women. </w:t>
      </w:r>
    </w:p>
    <w:p w:rsidR="00C25A1F" w:rsidRPr="00E131DA" w:rsidRDefault="00C25A1F">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&gt;&gt; JK</w:t>
      </w:r>
      <w:r w:rsidR="00711ED7" w:rsidRPr="00E131DA">
        <w:rPr>
          <w:rFonts w:ascii="Tahoma" w:hAnsi="Tahoma" w:cs="Tahoma"/>
          <w:color w:val="00B050"/>
          <w:sz w:val="20"/>
          <w:szCs w:val="11"/>
          <w:shd w:val="clear" w:color="auto" w:fill="FFFFFF"/>
        </w:rPr>
        <w:t>’</w:t>
      </w:r>
      <w:r w:rsidRPr="00E131DA">
        <w:rPr>
          <w:rFonts w:ascii="Tahoma" w:hAnsi="Tahoma" w:cs="Tahoma"/>
          <w:color w:val="00B050"/>
          <w:sz w:val="20"/>
          <w:szCs w:val="11"/>
          <w:shd w:val="clear" w:color="auto" w:fill="FFFFFF"/>
        </w:rPr>
        <w:t>s view: women have not even any value to consider regarding equality</w:t>
      </w:r>
      <w:proofErr w:type="gramStart"/>
      <w:r w:rsidRPr="00E131DA">
        <w:rPr>
          <w:rFonts w:ascii="Tahoma" w:hAnsi="Tahoma" w:cs="Tahoma"/>
          <w:color w:val="00B050"/>
          <w:sz w:val="20"/>
          <w:szCs w:val="11"/>
          <w:shd w:val="clear" w:color="auto" w:fill="FFFFFF"/>
        </w:rPr>
        <w:t>.-</w:t>
      </w:r>
      <w:proofErr w:type="gramEnd"/>
      <w:r w:rsidRPr="00E131DA">
        <w:rPr>
          <w:rFonts w:ascii="Tahoma" w:hAnsi="Tahoma" w:cs="Tahoma"/>
          <w:color w:val="00B050"/>
          <w:sz w:val="20"/>
          <w:szCs w:val="11"/>
          <w:shd w:val="clear" w:color="auto" w:fill="FFFFFF"/>
        </w:rPr>
        <w:t xml:space="preserve"> too negative</w:t>
      </w:r>
    </w:p>
    <w:p w:rsidR="00C25A1F" w:rsidRDefault="00C25A1F">
      <w:pPr>
        <w:rPr>
          <w:rFonts w:ascii="Tahoma" w:hAnsi="Tahoma" w:cs="Tahoma"/>
          <w:color w:val="2A2A2A"/>
          <w:sz w:val="20"/>
          <w:szCs w:val="11"/>
          <w:shd w:val="clear" w:color="auto" w:fill="FFFFFF"/>
        </w:rPr>
      </w:pPr>
    </w:p>
    <w:p w:rsidR="00C25A1F" w:rsidRPr="00C25A1F" w:rsidRDefault="00C25A1F">
      <w:pPr>
        <w:rPr>
          <w:rFonts w:ascii="Tahoma" w:hAnsi="Tahoma" w:cs="Tahoma"/>
          <w:color w:val="2A2A2A"/>
          <w:sz w:val="20"/>
          <w:szCs w:val="11"/>
          <w:shd w:val="clear" w:color="auto" w:fill="FFFFFF"/>
        </w:rPr>
      </w:pPr>
      <w:r w:rsidRPr="00C25A1F">
        <w:rPr>
          <w:rFonts w:ascii="Tahoma" w:hAnsi="Tahoma" w:cs="Tahoma"/>
          <w:color w:val="2A2A2A"/>
          <w:sz w:val="20"/>
          <w:szCs w:val="11"/>
          <w:shd w:val="clear" w:color="auto" w:fill="FFFFFF"/>
        </w:rPr>
        <w:t>Recently, however, a significant trend among</w:t>
      </w:r>
      <w:r>
        <w:rPr>
          <w:rFonts w:ascii="Tahoma" w:hAnsi="Tahoma" w:cs="Tahoma"/>
          <w:color w:val="2A2A2A"/>
          <w:sz w:val="20"/>
          <w:szCs w:val="11"/>
          <w:shd w:val="clear" w:color="auto" w:fill="FFFFFF"/>
        </w:rPr>
        <w:t xml:space="preserve"> feminist </w:t>
      </w:r>
      <w:proofErr w:type="gramStart"/>
      <w:r>
        <w:rPr>
          <w:rFonts w:ascii="Tahoma" w:hAnsi="Tahoma" w:cs="Tahoma"/>
          <w:color w:val="2A2A2A"/>
          <w:sz w:val="20"/>
          <w:szCs w:val="11"/>
          <w:shd w:val="clear" w:color="auto" w:fill="FFFFFF"/>
        </w:rPr>
        <w:t xml:space="preserve">scholars </w:t>
      </w:r>
      <w:r w:rsidRPr="00C25A1F">
        <w:rPr>
          <w:rFonts w:ascii="Tahoma" w:hAnsi="Tahoma" w:cs="Tahoma"/>
          <w:color w:val="2A2A2A"/>
          <w:sz w:val="20"/>
          <w:szCs w:val="11"/>
          <w:shd w:val="clear" w:color="auto" w:fill="FFFFFF"/>
        </w:rPr>
        <w:t> has</w:t>
      </w:r>
      <w:proofErr w:type="gramEnd"/>
      <w:r w:rsidRPr="00C25A1F">
        <w:rPr>
          <w:rFonts w:ascii="Tahoma" w:hAnsi="Tahoma" w:cs="Tahoma"/>
          <w:color w:val="2A2A2A"/>
          <w:sz w:val="20"/>
          <w:szCs w:val="11"/>
          <w:shd w:val="clear" w:color="auto" w:fill="FFFFFF"/>
        </w:rPr>
        <w:t xml:space="preserve"> entailed a rejection of both Kelly’s dark vision of the Renaissance and Burckhardt’s rosy one.</w:t>
      </w:r>
    </w:p>
    <w:p w:rsidR="00C25A1F" w:rsidRPr="00E131DA" w:rsidRDefault="00C25A1F">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 xml:space="preserve">&gt;&gt; </w:t>
      </w:r>
      <w:proofErr w:type="gramStart"/>
      <w:r w:rsidR="00711ED7" w:rsidRPr="00E131DA">
        <w:rPr>
          <w:rFonts w:ascii="Tahoma" w:hAnsi="Tahoma" w:cs="Tahoma"/>
          <w:color w:val="00B050"/>
          <w:sz w:val="20"/>
          <w:szCs w:val="11"/>
          <w:shd w:val="clear" w:color="auto" w:fill="FFFFFF"/>
        </w:rPr>
        <w:t>recently</w:t>
      </w:r>
      <w:proofErr w:type="gramEnd"/>
      <w:r w:rsidR="00711ED7" w:rsidRPr="00E131DA">
        <w:rPr>
          <w:rFonts w:ascii="Tahoma" w:hAnsi="Tahoma" w:cs="Tahoma"/>
          <w:color w:val="00B050"/>
          <w:sz w:val="20"/>
          <w:szCs w:val="11"/>
          <w:shd w:val="clear" w:color="auto" w:fill="FFFFFF"/>
        </w:rPr>
        <w:t>, there</w:t>
      </w:r>
      <w:r w:rsidRPr="00E131DA">
        <w:rPr>
          <w:rFonts w:ascii="Tahoma" w:hAnsi="Tahoma" w:cs="Tahoma"/>
          <w:color w:val="00B050"/>
          <w:sz w:val="20"/>
          <w:szCs w:val="11"/>
          <w:shd w:val="clear" w:color="auto" w:fill="FFFFFF"/>
        </w:rPr>
        <w:t xml:space="preserve"> was trend </w:t>
      </w:r>
      <w:r w:rsidR="005D2394" w:rsidRPr="00E131DA">
        <w:rPr>
          <w:rFonts w:ascii="Tahoma" w:hAnsi="Tahoma" w:cs="Tahoma"/>
          <w:color w:val="00B050"/>
          <w:sz w:val="20"/>
          <w:szCs w:val="11"/>
          <w:shd w:val="clear" w:color="auto" w:fill="FFFFFF"/>
        </w:rPr>
        <w:t xml:space="preserve">that made </w:t>
      </w:r>
      <w:r w:rsidRPr="00E131DA">
        <w:rPr>
          <w:rFonts w:ascii="Tahoma" w:hAnsi="Tahoma" w:cs="Tahoma"/>
          <w:color w:val="00B050"/>
          <w:sz w:val="20"/>
          <w:szCs w:val="11"/>
          <w:shd w:val="clear" w:color="auto" w:fill="FFFFFF"/>
        </w:rPr>
        <w:t xml:space="preserve">  feminist scholars   to reject above 2 views.</w:t>
      </w:r>
      <w:r w:rsidR="00711ED7" w:rsidRPr="00E131DA">
        <w:rPr>
          <w:rFonts w:ascii="Tahoma" w:hAnsi="Tahoma" w:cs="Tahoma"/>
          <w:color w:val="00B050"/>
          <w:sz w:val="20"/>
          <w:szCs w:val="11"/>
          <w:shd w:val="clear" w:color="auto" w:fill="FFFFFF"/>
        </w:rPr>
        <w:t xml:space="preserve"> </w:t>
      </w:r>
      <w:proofErr w:type="gramStart"/>
      <w:r w:rsidR="00711ED7" w:rsidRPr="00E131DA">
        <w:rPr>
          <w:rFonts w:ascii="Tahoma" w:hAnsi="Tahoma" w:cs="Tahoma"/>
          <w:color w:val="00B050"/>
          <w:sz w:val="20"/>
          <w:szCs w:val="11"/>
          <w:shd w:val="clear" w:color="auto" w:fill="FFFFFF"/>
        </w:rPr>
        <w:t>The trend to focus on narrow scope group.</w:t>
      </w:r>
      <w:proofErr w:type="gramEnd"/>
    </w:p>
    <w:p w:rsidR="00C25A1F" w:rsidRDefault="00C25A1F">
      <w:pPr>
        <w:rPr>
          <w:rFonts w:ascii="Tahoma" w:hAnsi="Tahoma" w:cs="Tahoma"/>
          <w:color w:val="2A2A2A"/>
          <w:sz w:val="20"/>
          <w:szCs w:val="11"/>
          <w:shd w:val="clear" w:color="auto" w:fill="FFFFFF"/>
        </w:rPr>
      </w:pPr>
    </w:p>
    <w:p w:rsidR="00C25A1F" w:rsidRDefault="00C25A1F">
      <w:pPr>
        <w:rPr>
          <w:rFonts w:ascii="Tahoma" w:hAnsi="Tahoma" w:cs="Tahoma"/>
          <w:color w:val="2A2A2A"/>
          <w:sz w:val="20"/>
          <w:szCs w:val="11"/>
        </w:rPr>
      </w:pPr>
      <w:r w:rsidRPr="00C25A1F">
        <w:rPr>
          <w:rFonts w:ascii="Tahoma" w:hAnsi="Tahoma" w:cs="Tahoma"/>
          <w:color w:val="2A2A2A"/>
          <w:sz w:val="20"/>
          <w:szCs w:val="11"/>
          <w:shd w:val="clear" w:color="auto" w:fill="FFFFFF"/>
        </w:rPr>
        <w:t>Many recent works by these scholars stress the ways in which differences among Renaissance women—especially in terms of social status and religion—work to complicate the kinds of generalizations both Burckhardt and Kelly made on the basis of their observations about upper-class Italian women.</w:t>
      </w:r>
      <w:r w:rsidRPr="00C25A1F">
        <w:rPr>
          <w:rFonts w:ascii="Tahoma" w:hAnsi="Tahoma" w:cs="Tahoma"/>
          <w:color w:val="2A2A2A"/>
          <w:sz w:val="20"/>
          <w:szCs w:val="11"/>
        </w:rPr>
        <w:br/>
      </w:r>
      <w:r w:rsidRPr="00E131DA">
        <w:rPr>
          <w:rFonts w:ascii="Tahoma" w:hAnsi="Tahoma" w:cs="Tahoma"/>
          <w:color w:val="00B050"/>
          <w:sz w:val="20"/>
          <w:szCs w:val="11"/>
        </w:rPr>
        <w:t xml:space="preserve">&gt;&gt; </w:t>
      </w:r>
      <w:proofErr w:type="gramStart"/>
      <w:r w:rsidRPr="00E131DA">
        <w:rPr>
          <w:rFonts w:ascii="Tahoma" w:hAnsi="Tahoma" w:cs="Tahoma"/>
          <w:color w:val="00B050"/>
          <w:sz w:val="20"/>
          <w:szCs w:val="11"/>
        </w:rPr>
        <w:t>scholars</w:t>
      </w:r>
      <w:proofErr w:type="gramEnd"/>
      <w:r w:rsidRPr="00E131DA">
        <w:rPr>
          <w:rFonts w:ascii="Tahoma" w:hAnsi="Tahoma" w:cs="Tahoma"/>
          <w:color w:val="00B050"/>
          <w:sz w:val="20"/>
          <w:szCs w:val="11"/>
        </w:rPr>
        <w:t xml:space="preserve"> stress the ways that there were differences among women and B and JK have considered only </w:t>
      </w:r>
      <w:r w:rsidRPr="00E131DA">
        <w:rPr>
          <w:rFonts w:ascii="Tahoma" w:hAnsi="Tahoma" w:cs="Tahoma"/>
          <w:color w:val="00B050"/>
          <w:sz w:val="20"/>
          <w:szCs w:val="11"/>
          <w:shd w:val="clear" w:color="auto" w:fill="FFFFFF"/>
        </w:rPr>
        <w:t>about upper-class Italian women.—too narrow scope.</w:t>
      </w:r>
      <w:r w:rsidR="005D2394">
        <w:rPr>
          <w:rFonts w:ascii="Tahoma" w:hAnsi="Tahoma" w:cs="Tahoma"/>
          <w:color w:val="2A2A2A"/>
          <w:sz w:val="20"/>
          <w:szCs w:val="11"/>
          <w:shd w:val="clear" w:color="auto" w:fill="FFFFFF"/>
        </w:rPr>
        <w:t xml:space="preserve"> </w:t>
      </w:r>
    </w:p>
    <w:p w:rsidR="00C25A1F" w:rsidRDefault="00C25A1F">
      <w:pPr>
        <w:rPr>
          <w:rFonts w:ascii="Tahoma" w:hAnsi="Tahoma" w:cs="Tahoma"/>
          <w:color w:val="2A2A2A"/>
          <w:sz w:val="20"/>
          <w:szCs w:val="11"/>
          <w:shd w:val="clear" w:color="auto" w:fill="FFFFFF"/>
        </w:rPr>
      </w:pPr>
      <w:r w:rsidRPr="00C25A1F">
        <w:rPr>
          <w:rFonts w:ascii="Tahoma" w:hAnsi="Tahoma" w:cs="Tahoma"/>
          <w:color w:val="2A2A2A"/>
          <w:sz w:val="20"/>
          <w:szCs w:val="11"/>
        </w:rPr>
        <w:br/>
      </w:r>
      <w:r w:rsidRPr="00C25A1F">
        <w:rPr>
          <w:rFonts w:ascii="Tahoma" w:hAnsi="Tahoma" w:cs="Tahoma"/>
          <w:color w:val="2A2A2A"/>
          <w:sz w:val="20"/>
          <w:szCs w:val="11"/>
          <w:shd w:val="clear" w:color="auto" w:fill="FFFFFF"/>
        </w:rPr>
        <w:t xml:space="preserve">The trend is also evident, however, in works focusing on those middle- and upper-class European women whose ability to write gives them disproportionate representation in the historical record. </w:t>
      </w:r>
    </w:p>
    <w:p w:rsidR="00C25A1F" w:rsidRPr="00E131DA" w:rsidRDefault="00C25A1F">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 xml:space="preserve">&gt;&gt; Trend of </w:t>
      </w:r>
      <w:r w:rsidR="007E3EA3" w:rsidRPr="00E131DA">
        <w:rPr>
          <w:rFonts w:ascii="Tahoma" w:hAnsi="Tahoma" w:cs="Tahoma"/>
          <w:color w:val="00B050"/>
          <w:sz w:val="20"/>
          <w:szCs w:val="11"/>
          <w:shd w:val="clear" w:color="auto" w:fill="FFFFFF"/>
        </w:rPr>
        <w:t xml:space="preserve">concluding based on a narrow scope was relevant middle- and upper-class European </w:t>
      </w:r>
      <w:proofErr w:type="gramStart"/>
      <w:r w:rsidR="007E3EA3" w:rsidRPr="00E131DA">
        <w:rPr>
          <w:rFonts w:ascii="Tahoma" w:hAnsi="Tahoma" w:cs="Tahoma"/>
          <w:color w:val="00B050"/>
          <w:sz w:val="20"/>
          <w:szCs w:val="11"/>
          <w:shd w:val="clear" w:color="auto" w:fill="FFFFFF"/>
        </w:rPr>
        <w:t>women  (</w:t>
      </w:r>
      <w:proofErr w:type="gramEnd"/>
      <w:r w:rsidR="007E3EA3" w:rsidRPr="00E131DA">
        <w:rPr>
          <w:rFonts w:ascii="Tahoma" w:hAnsi="Tahoma" w:cs="Tahoma"/>
          <w:color w:val="00B050"/>
          <w:sz w:val="20"/>
          <w:szCs w:val="11"/>
          <w:shd w:val="clear" w:color="auto" w:fill="FFFFFF"/>
        </w:rPr>
        <w:t xml:space="preserve"> above scope only on upper-class Italian women) , but( note however) these middle and UP women get disproportionate representation as compared to upper-class Italian women ( written by JB and JK)</w:t>
      </w:r>
    </w:p>
    <w:p w:rsidR="00C25A1F" w:rsidRDefault="00C25A1F">
      <w:pPr>
        <w:rPr>
          <w:rFonts w:ascii="Tahoma" w:hAnsi="Tahoma" w:cs="Tahoma"/>
          <w:color w:val="2A2A2A"/>
          <w:sz w:val="20"/>
          <w:szCs w:val="11"/>
          <w:shd w:val="clear" w:color="auto" w:fill="FFFFFF"/>
        </w:rPr>
      </w:pPr>
    </w:p>
    <w:p w:rsidR="007E3EA3" w:rsidRDefault="00C25A1F">
      <w:pPr>
        <w:rPr>
          <w:rFonts w:ascii="Tahoma" w:hAnsi="Tahoma" w:cs="Tahoma"/>
          <w:color w:val="2A2A2A"/>
          <w:sz w:val="20"/>
          <w:szCs w:val="11"/>
          <w:shd w:val="clear" w:color="auto" w:fill="FFFFFF"/>
        </w:rPr>
      </w:pPr>
      <w:r w:rsidRPr="00C25A1F">
        <w:rPr>
          <w:rFonts w:ascii="Tahoma" w:hAnsi="Tahoma" w:cs="Tahoma"/>
          <w:color w:val="2A2A2A"/>
          <w:sz w:val="20"/>
          <w:szCs w:val="11"/>
          <w:shd w:val="clear" w:color="auto" w:fill="FFFFFF"/>
        </w:rPr>
        <w:t xml:space="preserve">Such women were, simply by virtue of their literacy, members of a tiny minority of the population, so it is risky to take their descriptions of their experiences as typical of “female experience” in any general sense. </w:t>
      </w:r>
    </w:p>
    <w:p w:rsidR="007E3EA3" w:rsidRPr="00E131DA" w:rsidRDefault="007E3EA3">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 xml:space="preserve">&gt;&gt;why they got more visibility because </w:t>
      </w:r>
      <w:r w:rsidR="00711ED7" w:rsidRPr="00E131DA">
        <w:rPr>
          <w:rFonts w:ascii="Tahoma" w:hAnsi="Tahoma" w:cs="Tahoma"/>
          <w:color w:val="00B050"/>
          <w:sz w:val="20"/>
          <w:szCs w:val="11"/>
          <w:shd w:val="clear" w:color="auto" w:fill="FFFFFF"/>
        </w:rPr>
        <w:t>they were literate</w:t>
      </w:r>
      <w:r w:rsidRPr="00E131DA">
        <w:rPr>
          <w:rFonts w:ascii="Tahoma" w:hAnsi="Tahoma" w:cs="Tahoma"/>
          <w:color w:val="00B050"/>
          <w:sz w:val="20"/>
          <w:szCs w:val="11"/>
          <w:shd w:val="clear" w:color="auto" w:fill="FFFFFF"/>
        </w:rPr>
        <w:t>. These women represent tiny minority of the population, so author says it is risky to consider these experience as well.</w:t>
      </w:r>
    </w:p>
    <w:p w:rsidR="007E3EA3" w:rsidRDefault="007E3EA3">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  </w:t>
      </w:r>
    </w:p>
    <w:p w:rsidR="007E3EA3" w:rsidRDefault="007E3EA3">
      <w:pPr>
        <w:rPr>
          <w:rFonts w:ascii="Tahoma" w:hAnsi="Tahoma" w:cs="Tahoma"/>
          <w:color w:val="2A2A2A"/>
          <w:sz w:val="20"/>
          <w:szCs w:val="11"/>
          <w:shd w:val="clear" w:color="auto" w:fill="FFFFFF"/>
        </w:rPr>
      </w:pPr>
    </w:p>
    <w:p w:rsidR="007E3EA3" w:rsidRDefault="00C25A1F">
      <w:pPr>
        <w:rPr>
          <w:rFonts w:ascii="Tahoma" w:hAnsi="Tahoma" w:cs="Tahoma"/>
          <w:color w:val="2A2A2A"/>
          <w:sz w:val="20"/>
          <w:szCs w:val="11"/>
          <w:shd w:val="clear" w:color="auto" w:fill="FFFFFF"/>
        </w:rPr>
      </w:pPr>
      <w:r w:rsidRPr="00C25A1F">
        <w:rPr>
          <w:rFonts w:ascii="Tahoma" w:hAnsi="Tahoma" w:cs="Tahoma"/>
          <w:color w:val="2A2A2A"/>
          <w:sz w:val="20"/>
          <w:szCs w:val="11"/>
          <w:shd w:val="clear" w:color="auto" w:fill="FFFFFF"/>
        </w:rPr>
        <w:t xml:space="preserve">Tina </w:t>
      </w:r>
      <w:proofErr w:type="spellStart"/>
      <w:r w:rsidRPr="00C25A1F">
        <w:rPr>
          <w:rFonts w:ascii="Tahoma" w:hAnsi="Tahoma" w:cs="Tahoma"/>
          <w:color w:val="2A2A2A"/>
          <w:sz w:val="20"/>
          <w:szCs w:val="11"/>
          <w:shd w:val="clear" w:color="auto" w:fill="FFFFFF"/>
        </w:rPr>
        <w:t>Krontiris</w:t>
      </w:r>
      <w:proofErr w:type="spellEnd"/>
      <w:r w:rsidRPr="00C25A1F">
        <w:rPr>
          <w:rFonts w:ascii="Tahoma" w:hAnsi="Tahoma" w:cs="Tahoma"/>
          <w:color w:val="2A2A2A"/>
          <w:sz w:val="20"/>
          <w:szCs w:val="11"/>
          <w:shd w:val="clear" w:color="auto" w:fill="FFFFFF"/>
        </w:rPr>
        <w:t xml:space="preserve">, for example, in her fascinating study of six Renaissance women writers, does tend at times to conflate “women” and “women writers,” assuming that women’s gender, irrespective of other social differences, including literacy, allows us to view women as a homogeneous social group and make that group an object of analysis. </w:t>
      </w:r>
    </w:p>
    <w:p w:rsidR="007E3EA3" w:rsidRPr="00E131DA" w:rsidRDefault="007E3EA3">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 xml:space="preserve">&gt;&gt; Further explanting about Tina </w:t>
      </w:r>
      <w:proofErr w:type="spellStart"/>
      <w:r w:rsidRPr="00E131DA">
        <w:rPr>
          <w:rFonts w:ascii="Tahoma" w:hAnsi="Tahoma" w:cs="Tahoma"/>
          <w:color w:val="00B050"/>
          <w:sz w:val="20"/>
          <w:szCs w:val="11"/>
          <w:shd w:val="clear" w:color="auto" w:fill="FFFFFF"/>
        </w:rPr>
        <w:t>Krontiris</w:t>
      </w:r>
      <w:proofErr w:type="spellEnd"/>
      <w:r w:rsidR="00711ED7" w:rsidRPr="00E131DA">
        <w:rPr>
          <w:rFonts w:ascii="Tahoma" w:hAnsi="Tahoma" w:cs="Tahoma"/>
          <w:color w:val="00B050"/>
          <w:sz w:val="20"/>
          <w:szCs w:val="11"/>
          <w:shd w:val="clear" w:color="auto" w:fill="FFFFFF"/>
        </w:rPr>
        <w:t xml:space="preserve"> as an example of the </w:t>
      </w:r>
      <w:proofErr w:type="spellStart"/>
      <w:r w:rsidR="00711ED7" w:rsidRPr="00E131DA">
        <w:rPr>
          <w:rFonts w:ascii="Tahoma" w:hAnsi="Tahoma" w:cs="Tahoma"/>
          <w:color w:val="00B050"/>
          <w:sz w:val="20"/>
          <w:szCs w:val="11"/>
          <w:shd w:val="clear" w:color="auto" w:fill="FFFFFF"/>
        </w:rPr>
        <w:t>onging</w:t>
      </w:r>
      <w:proofErr w:type="spellEnd"/>
      <w:r w:rsidR="00711ED7" w:rsidRPr="00E131DA">
        <w:rPr>
          <w:rFonts w:ascii="Tahoma" w:hAnsi="Tahoma" w:cs="Tahoma"/>
          <w:color w:val="00B050"/>
          <w:sz w:val="20"/>
          <w:szCs w:val="11"/>
          <w:shd w:val="clear" w:color="auto" w:fill="FFFFFF"/>
        </w:rPr>
        <w:t xml:space="preserve"> trend that focus only on narrow </w:t>
      </w:r>
      <w:r w:rsidR="00711ED7" w:rsidRPr="00E131DA">
        <w:rPr>
          <w:rFonts w:ascii="Tahoma" w:hAnsi="Tahoma" w:cs="Tahoma"/>
          <w:color w:val="00B050"/>
          <w:sz w:val="20"/>
          <w:szCs w:val="11"/>
          <w:shd w:val="clear" w:color="auto" w:fill="FFFFFF"/>
        </w:rPr>
        <w:lastRenderedPageBreak/>
        <w:t xml:space="preserve">scope group </w:t>
      </w:r>
      <w:r w:rsidRPr="00E131DA">
        <w:rPr>
          <w:rFonts w:ascii="Tahoma" w:hAnsi="Tahoma" w:cs="Tahoma"/>
          <w:color w:val="00B050"/>
          <w:sz w:val="20"/>
          <w:szCs w:val="11"/>
          <w:shd w:val="clear" w:color="auto" w:fill="FFFFFF"/>
        </w:rPr>
        <w:t>,</w:t>
      </w:r>
      <w:r w:rsidR="00E75017" w:rsidRPr="00E131DA">
        <w:rPr>
          <w:rFonts w:ascii="Tahoma" w:hAnsi="Tahoma" w:cs="Tahoma"/>
          <w:color w:val="00B050"/>
          <w:sz w:val="20"/>
          <w:szCs w:val="11"/>
          <w:shd w:val="clear" w:color="auto" w:fill="FFFFFF"/>
        </w:rPr>
        <w:t xml:space="preserve"> </w:t>
      </w:r>
      <w:r w:rsidRPr="00E131DA">
        <w:rPr>
          <w:rFonts w:ascii="Tahoma" w:hAnsi="Tahoma" w:cs="Tahoma"/>
          <w:color w:val="00B050"/>
          <w:sz w:val="20"/>
          <w:szCs w:val="11"/>
          <w:shd w:val="clear" w:color="auto" w:fill="FFFFFF"/>
        </w:rPr>
        <w:t>author mentions that she studied six Renaissance women writers misinterpreted “women” and “women writers as one and assumed that women whether any social difference or literacy doesn’t make any difference. (</w:t>
      </w:r>
      <w:proofErr w:type="gramStart"/>
      <w:r w:rsidRPr="00E131DA">
        <w:rPr>
          <w:rFonts w:ascii="Tahoma" w:hAnsi="Tahoma" w:cs="Tahoma"/>
          <w:color w:val="00B050"/>
          <w:sz w:val="20"/>
          <w:szCs w:val="11"/>
          <w:shd w:val="clear" w:color="auto" w:fill="FFFFFF"/>
        </w:rPr>
        <w:t>six</w:t>
      </w:r>
      <w:proofErr w:type="gramEnd"/>
      <w:r w:rsidRPr="00E131DA">
        <w:rPr>
          <w:rFonts w:ascii="Tahoma" w:hAnsi="Tahoma" w:cs="Tahoma"/>
          <w:color w:val="00B050"/>
          <w:sz w:val="20"/>
          <w:szCs w:val="11"/>
          <w:shd w:val="clear" w:color="auto" w:fill="FFFFFF"/>
        </w:rPr>
        <w:t xml:space="preserve"> Renaissance women writers referring back to middle- and upper-class European women who were literate writers. Now it makes sense to </w:t>
      </w:r>
      <w:r w:rsidR="00711ED7" w:rsidRPr="00E131DA">
        <w:rPr>
          <w:rFonts w:ascii="Tahoma" w:hAnsi="Tahoma" w:cs="Tahoma"/>
          <w:color w:val="00B050"/>
          <w:sz w:val="20"/>
          <w:szCs w:val="11"/>
          <w:shd w:val="clear" w:color="auto" w:fill="FFFFFF"/>
        </w:rPr>
        <w:t>expand</w:t>
      </w:r>
      <w:r w:rsidRPr="00E131DA">
        <w:rPr>
          <w:rFonts w:ascii="Tahoma" w:hAnsi="Tahoma" w:cs="Tahoma"/>
          <w:color w:val="00B050"/>
          <w:sz w:val="20"/>
          <w:szCs w:val="11"/>
          <w:shd w:val="clear" w:color="auto" w:fill="FFFFFF"/>
        </w:rPr>
        <w:t xml:space="preserve"> the idea initiated in the 2</w:t>
      </w:r>
      <w:r w:rsidRPr="00E131DA">
        <w:rPr>
          <w:rFonts w:ascii="Tahoma" w:hAnsi="Tahoma" w:cs="Tahoma"/>
          <w:color w:val="00B050"/>
          <w:sz w:val="20"/>
          <w:szCs w:val="11"/>
          <w:shd w:val="clear" w:color="auto" w:fill="FFFFFF"/>
          <w:vertAlign w:val="superscript"/>
        </w:rPr>
        <w:t>nd</w:t>
      </w:r>
      <w:r w:rsidRPr="00E131DA">
        <w:rPr>
          <w:rFonts w:ascii="Tahoma" w:hAnsi="Tahoma" w:cs="Tahoma"/>
          <w:color w:val="00B050"/>
          <w:sz w:val="20"/>
          <w:szCs w:val="11"/>
          <w:shd w:val="clear" w:color="auto" w:fill="FFFFFF"/>
        </w:rPr>
        <w:t xml:space="preserve"> </w:t>
      </w:r>
      <w:proofErr w:type="spellStart"/>
      <w:r w:rsidRPr="00E131DA">
        <w:rPr>
          <w:rFonts w:ascii="Tahoma" w:hAnsi="Tahoma" w:cs="Tahoma"/>
          <w:color w:val="00B050"/>
          <w:sz w:val="20"/>
          <w:szCs w:val="11"/>
          <w:shd w:val="clear" w:color="auto" w:fill="FFFFFF"/>
        </w:rPr>
        <w:t>para</w:t>
      </w:r>
      <w:proofErr w:type="spellEnd"/>
      <w:r w:rsidRPr="00E131DA">
        <w:rPr>
          <w:rFonts w:ascii="Tahoma" w:hAnsi="Tahoma" w:cs="Tahoma"/>
          <w:color w:val="00B050"/>
          <w:sz w:val="20"/>
          <w:szCs w:val="11"/>
          <w:shd w:val="clear" w:color="auto" w:fill="FFFFFF"/>
        </w:rPr>
        <w:t xml:space="preserve"> and makes clear what is trend and why author mention K’s example)</w:t>
      </w:r>
    </w:p>
    <w:p w:rsidR="007E3EA3" w:rsidRDefault="007E3EA3">
      <w:pPr>
        <w:rPr>
          <w:rFonts w:ascii="Tahoma" w:hAnsi="Tahoma" w:cs="Tahoma"/>
          <w:color w:val="2A2A2A"/>
          <w:sz w:val="20"/>
          <w:szCs w:val="11"/>
          <w:shd w:val="clear" w:color="auto" w:fill="FFFFFF"/>
        </w:rPr>
      </w:pPr>
    </w:p>
    <w:p w:rsidR="007E3EA3" w:rsidRDefault="007E3EA3">
      <w:pPr>
        <w:rPr>
          <w:rFonts w:ascii="Tahoma" w:hAnsi="Tahoma" w:cs="Tahoma"/>
          <w:color w:val="2A2A2A"/>
          <w:sz w:val="20"/>
          <w:szCs w:val="11"/>
          <w:shd w:val="clear" w:color="auto" w:fill="FFFFFF"/>
        </w:rPr>
      </w:pPr>
    </w:p>
    <w:p w:rsidR="007E3EA3" w:rsidRDefault="00C25A1F">
      <w:pPr>
        <w:rPr>
          <w:rFonts w:ascii="Tahoma" w:hAnsi="Tahoma" w:cs="Tahoma"/>
          <w:color w:val="2A2A2A"/>
          <w:sz w:val="20"/>
          <w:szCs w:val="11"/>
          <w:shd w:val="clear" w:color="auto" w:fill="FFFFFF"/>
        </w:rPr>
      </w:pPr>
      <w:r w:rsidRPr="00C25A1F">
        <w:rPr>
          <w:rFonts w:ascii="Tahoma" w:hAnsi="Tahoma" w:cs="Tahoma"/>
          <w:color w:val="2A2A2A"/>
          <w:sz w:val="20"/>
          <w:szCs w:val="11"/>
          <w:shd w:val="clear" w:color="auto" w:fill="FFFFFF"/>
        </w:rPr>
        <w:t xml:space="preserve">Nonetheless, </w:t>
      </w:r>
      <w:proofErr w:type="spellStart"/>
      <w:r w:rsidRPr="00C25A1F">
        <w:rPr>
          <w:rFonts w:ascii="Tahoma" w:hAnsi="Tahoma" w:cs="Tahoma"/>
          <w:color w:val="2A2A2A"/>
          <w:sz w:val="20"/>
          <w:szCs w:val="11"/>
          <w:shd w:val="clear" w:color="auto" w:fill="FFFFFF"/>
        </w:rPr>
        <w:t>Krontiris</w:t>
      </w:r>
      <w:proofErr w:type="spellEnd"/>
      <w:r w:rsidRPr="00C25A1F">
        <w:rPr>
          <w:rFonts w:ascii="Tahoma" w:hAnsi="Tahoma" w:cs="Tahoma"/>
          <w:color w:val="2A2A2A"/>
          <w:sz w:val="20"/>
          <w:szCs w:val="11"/>
          <w:shd w:val="clear" w:color="auto" w:fill="FFFFFF"/>
        </w:rPr>
        <w:t xml:space="preserve"> makes a significant contribution to the field and is representative of those authors who offer what might be called a cautiously optimistic assessment of Renaissance women’s achievements, although she also stresses the social obstacles Renaissance women faced when they sought to raise their “oppositional voices.” </w:t>
      </w:r>
    </w:p>
    <w:p w:rsidR="007E3EA3" w:rsidRPr="00E131DA" w:rsidRDefault="007E3EA3">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 xml:space="preserve">&gt;&gt; </w:t>
      </w:r>
      <w:proofErr w:type="gramStart"/>
      <w:r w:rsidR="00711ED7" w:rsidRPr="00E131DA">
        <w:rPr>
          <w:rFonts w:ascii="Tahoma" w:hAnsi="Tahoma" w:cs="Tahoma"/>
          <w:color w:val="00B050"/>
          <w:sz w:val="20"/>
          <w:szCs w:val="11"/>
          <w:shd w:val="clear" w:color="auto" w:fill="FFFFFF"/>
        </w:rPr>
        <w:t xml:space="preserve">previous </w:t>
      </w:r>
      <w:r w:rsidRPr="00E131DA">
        <w:rPr>
          <w:rFonts w:ascii="Tahoma" w:hAnsi="Tahoma" w:cs="Tahoma"/>
          <w:color w:val="00B050"/>
          <w:sz w:val="20"/>
          <w:szCs w:val="11"/>
          <w:shd w:val="clear" w:color="auto" w:fill="FFFFFF"/>
        </w:rPr>
        <w:t xml:space="preserve"> line</w:t>
      </w:r>
      <w:proofErr w:type="gramEnd"/>
      <w:r w:rsidRPr="00E131DA">
        <w:rPr>
          <w:rFonts w:ascii="Tahoma" w:hAnsi="Tahoma" w:cs="Tahoma"/>
          <w:color w:val="00B050"/>
          <w:sz w:val="20"/>
          <w:szCs w:val="11"/>
          <w:shd w:val="clear" w:color="auto" w:fill="FFFFFF"/>
        </w:rPr>
        <w:t xml:space="preserve">, was negative about K’s </w:t>
      </w:r>
      <w:r w:rsidR="00E75017" w:rsidRPr="00E131DA">
        <w:rPr>
          <w:rFonts w:ascii="Tahoma" w:hAnsi="Tahoma" w:cs="Tahoma"/>
          <w:color w:val="00B050"/>
          <w:sz w:val="20"/>
          <w:szCs w:val="11"/>
          <w:shd w:val="clear" w:color="auto" w:fill="FFFFFF"/>
        </w:rPr>
        <w:t>assumption</w:t>
      </w:r>
      <w:r w:rsidRPr="00E131DA">
        <w:rPr>
          <w:rFonts w:ascii="Tahoma" w:hAnsi="Tahoma" w:cs="Tahoma"/>
          <w:color w:val="00B050"/>
          <w:sz w:val="20"/>
          <w:szCs w:val="11"/>
          <w:shd w:val="clear" w:color="auto" w:fill="FFFFFF"/>
        </w:rPr>
        <w:t xml:space="preserve"> , here ( note : Nonetheless) she makes significant contribution and represented cautiously optimistic assessment of women achievements.</w:t>
      </w:r>
      <w:r w:rsidR="00711ED7" w:rsidRPr="00E131DA">
        <w:rPr>
          <w:rFonts w:ascii="Tahoma" w:hAnsi="Tahoma" w:cs="Tahoma"/>
          <w:color w:val="00B050"/>
          <w:sz w:val="20"/>
          <w:szCs w:val="11"/>
          <w:shd w:val="clear" w:color="auto" w:fill="FFFFFF"/>
        </w:rPr>
        <w:t xml:space="preserve"> </w:t>
      </w:r>
      <w:r w:rsidR="001B5ECF" w:rsidRPr="00E131DA">
        <w:rPr>
          <w:rFonts w:ascii="Tahoma" w:hAnsi="Tahoma" w:cs="Tahoma"/>
          <w:color w:val="00B050"/>
          <w:sz w:val="20"/>
          <w:szCs w:val="11"/>
          <w:shd w:val="clear" w:color="auto" w:fill="FFFFFF"/>
        </w:rPr>
        <w:t>Moreover</w:t>
      </w:r>
      <w:r w:rsidR="00711ED7" w:rsidRPr="00E131DA">
        <w:rPr>
          <w:rFonts w:ascii="Tahoma" w:hAnsi="Tahoma" w:cs="Tahoma"/>
          <w:color w:val="00B050"/>
          <w:sz w:val="20"/>
          <w:szCs w:val="11"/>
          <w:shd w:val="clear" w:color="auto" w:fill="FFFFFF"/>
        </w:rPr>
        <w:t xml:space="preserve"> she also mentioned about </w:t>
      </w:r>
      <w:r w:rsidR="001B5ECF" w:rsidRPr="00E131DA">
        <w:rPr>
          <w:rFonts w:ascii="Tahoma" w:hAnsi="Tahoma" w:cs="Tahoma"/>
          <w:color w:val="00B050"/>
          <w:sz w:val="20"/>
          <w:szCs w:val="11"/>
          <w:shd w:val="clear" w:color="auto" w:fill="FFFFFF"/>
        </w:rPr>
        <w:t>oppositional</w:t>
      </w:r>
      <w:r w:rsidR="00711ED7" w:rsidRPr="00E131DA">
        <w:rPr>
          <w:rFonts w:ascii="Tahoma" w:hAnsi="Tahoma" w:cs="Tahoma"/>
          <w:color w:val="00B050"/>
          <w:sz w:val="20"/>
          <w:szCs w:val="11"/>
          <w:shd w:val="clear" w:color="auto" w:fill="FFFFFF"/>
        </w:rPr>
        <w:t xml:space="preserve"> voice women face when they tried to raise their voices.</w:t>
      </w:r>
    </w:p>
    <w:p w:rsidR="001B5ECF" w:rsidRDefault="001B5ECF">
      <w:pPr>
        <w:rPr>
          <w:rFonts w:ascii="Tahoma" w:hAnsi="Tahoma" w:cs="Tahoma"/>
          <w:color w:val="2A2A2A"/>
          <w:sz w:val="20"/>
          <w:szCs w:val="11"/>
          <w:shd w:val="clear" w:color="auto" w:fill="FFFFFF"/>
        </w:rPr>
      </w:pPr>
    </w:p>
    <w:p w:rsidR="007E3EA3" w:rsidRDefault="00C25A1F">
      <w:pPr>
        <w:rPr>
          <w:rFonts w:ascii="Tahoma" w:hAnsi="Tahoma" w:cs="Tahoma"/>
          <w:color w:val="2A2A2A"/>
          <w:sz w:val="20"/>
          <w:szCs w:val="11"/>
          <w:shd w:val="clear" w:color="auto" w:fill="FFFFFF"/>
        </w:rPr>
      </w:pPr>
      <w:r w:rsidRPr="00C25A1F">
        <w:rPr>
          <w:rFonts w:ascii="Tahoma" w:hAnsi="Tahoma" w:cs="Tahoma"/>
          <w:color w:val="2A2A2A"/>
          <w:sz w:val="20"/>
          <w:szCs w:val="11"/>
          <w:shd w:val="clear" w:color="auto" w:fill="FFFFFF"/>
        </w:rPr>
        <w:t xml:space="preserve">Krontiris is concerned to show women intentionally negotiating some power for themselves (at least in the realm of public discourse) against potentially constraining ideologies, </w:t>
      </w:r>
    </w:p>
    <w:p w:rsidR="007E3EA3" w:rsidRPr="00E131DA" w:rsidRDefault="007E3EA3">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 xml:space="preserve">&gt;&gt; </w:t>
      </w:r>
      <w:proofErr w:type="gramStart"/>
      <w:r w:rsidR="00711ED7" w:rsidRPr="00E131DA">
        <w:rPr>
          <w:rFonts w:ascii="Tahoma" w:hAnsi="Tahoma" w:cs="Tahoma"/>
          <w:color w:val="00B050"/>
          <w:sz w:val="20"/>
          <w:szCs w:val="11"/>
          <w:shd w:val="clear" w:color="auto" w:fill="FFFFFF"/>
        </w:rPr>
        <w:t xml:space="preserve">explaining </w:t>
      </w:r>
      <w:r w:rsidRPr="00E131DA">
        <w:rPr>
          <w:rFonts w:ascii="Tahoma" w:hAnsi="Tahoma" w:cs="Tahoma"/>
          <w:color w:val="00B050"/>
          <w:sz w:val="20"/>
          <w:szCs w:val="11"/>
          <w:shd w:val="clear" w:color="auto" w:fill="FFFFFF"/>
        </w:rPr>
        <w:t xml:space="preserve"> further</w:t>
      </w:r>
      <w:proofErr w:type="gramEnd"/>
      <w:r w:rsidRPr="00E131DA">
        <w:rPr>
          <w:rFonts w:ascii="Tahoma" w:hAnsi="Tahoma" w:cs="Tahoma"/>
          <w:color w:val="00B050"/>
          <w:sz w:val="20"/>
          <w:szCs w:val="11"/>
          <w:shd w:val="clear" w:color="auto" w:fill="FFFFFF"/>
        </w:rPr>
        <w:t xml:space="preserve"> idea, K was </w:t>
      </w:r>
      <w:r w:rsidR="00711ED7" w:rsidRPr="00E131DA">
        <w:rPr>
          <w:rFonts w:ascii="Tahoma" w:hAnsi="Tahoma" w:cs="Tahoma"/>
          <w:color w:val="00B050"/>
          <w:sz w:val="20"/>
          <w:szCs w:val="11"/>
          <w:shd w:val="clear" w:color="auto" w:fill="FFFFFF"/>
        </w:rPr>
        <w:t xml:space="preserve">reluctant to </w:t>
      </w:r>
      <w:r w:rsidR="001B5ECF" w:rsidRPr="00E131DA">
        <w:rPr>
          <w:rFonts w:ascii="Tahoma" w:hAnsi="Tahoma" w:cs="Tahoma"/>
          <w:color w:val="00B050"/>
          <w:sz w:val="20"/>
          <w:szCs w:val="11"/>
          <w:shd w:val="clear" w:color="auto" w:fill="FFFFFF"/>
        </w:rPr>
        <w:t>show</w:t>
      </w:r>
      <w:r w:rsidR="00711ED7" w:rsidRPr="00E131DA">
        <w:rPr>
          <w:rFonts w:ascii="Tahoma" w:hAnsi="Tahoma" w:cs="Tahoma"/>
          <w:color w:val="00B050"/>
          <w:sz w:val="20"/>
          <w:szCs w:val="11"/>
          <w:shd w:val="clear" w:color="auto" w:fill="FFFFFF"/>
        </w:rPr>
        <w:t xml:space="preserve"> that </w:t>
      </w:r>
      <w:r w:rsidR="001B5ECF" w:rsidRPr="00E131DA">
        <w:rPr>
          <w:rFonts w:ascii="Tahoma" w:hAnsi="Tahoma" w:cs="Tahoma"/>
          <w:color w:val="00B050"/>
          <w:sz w:val="20"/>
          <w:szCs w:val="11"/>
          <w:shd w:val="clear" w:color="auto" w:fill="FFFFFF"/>
        </w:rPr>
        <w:t xml:space="preserve">some women negotiated some power  </w:t>
      </w:r>
      <w:proofErr w:type="spellStart"/>
      <w:r w:rsidR="001B5ECF" w:rsidRPr="00E131DA">
        <w:rPr>
          <w:rFonts w:ascii="Tahoma" w:hAnsi="Tahoma" w:cs="Tahoma"/>
          <w:color w:val="00B050"/>
          <w:sz w:val="20"/>
          <w:szCs w:val="11"/>
          <w:shd w:val="clear" w:color="auto" w:fill="FFFFFF"/>
        </w:rPr>
        <w:t>atleast</w:t>
      </w:r>
      <w:proofErr w:type="spellEnd"/>
      <w:r w:rsidR="001B5ECF" w:rsidRPr="00E131DA">
        <w:rPr>
          <w:rFonts w:ascii="Tahoma" w:hAnsi="Tahoma" w:cs="Tahoma"/>
          <w:color w:val="00B050"/>
          <w:sz w:val="20"/>
          <w:szCs w:val="11"/>
          <w:shd w:val="clear" w:color="auto" w:fill="FFFFFF"/>
        </w:rPr>
        <w:t xml:space="preserve"> </w:t>
      </w:r>
      <w:r w:rsidRPr="00E131DA">
        <w:rPr>
          <w:rFonts w:ascii="Tahoma" w:hAnsi="Tahoma" w:cs="Tahoma"/>
          <w:color w:val="00B050"/>
          <w:sz w:val="20"/>
          <w:szCs w:val="11"/>
          <w:shd w:val="clear" w:color="auto" w:fill="FFFFFF"/>
        </w:rPr>
        <w:t>in public eyes against inequality ideology</w:t>
      </w:r>
      <w:r w:rsidR="00E75017" w:rsidRPr="00E131DA">
        <w:rPr>
          <w:rFonts w:ascii="Tahoma" w:hAnsi="Tahoma" w:cs="Tahoma"/>
          <w:color w:val="00B050"/>
          <w:sz w:val="20"/>
          <w:szCs w:val="11"/>
          <w:shd w:val="clear" w:color="auto" w:fill="FFFFFF"/>
        </w:rPr>
        <w:t>. (Topic</w:t>
      </w:r>
      <w:r w:rsidRPr="00E131DA">
        <w:rPr>
          <w:rFonts w:ascii="Tahoma" w:hAnsi="Tahoma" w:cs="Tahoma"/>
          <w:color w:val="00B050"/>
          <w:sz w:val="20"/>
          <w:szCs w:val="11"/>
          <w:shd w:val="clear" w:color="auto" w:fill="FFFFFF"/>
        </w:rPr>
        <w:t xml:space="preserve"> is about </w:t>
      </w:r>
      <w:r w:rsidR="00E75017" w:rsidRPr="00E131DA">
        <w:rPr>
          <w:rFonts w:ascii="Tahoma" w:hAnsi="Tahoma" w:cs="Tahoma"/>
          <w:color w:val="00B050"/>
          <w:sz w:val="20"/>
          <w:szCs w:val="11"/>
          <w:shd w:val="clear" w:color="auto" w:fill="FFFFFF"/>
        </w:rPr>
        <w:t>inequality)</w:t>
      </w:r>
    </w:p>
    <w:p w:rsidR="001B5ECF" w:rsidRPr="00E131DA" w:rsidRDefault="001B5ECF" w:rsidP="001B5ECF">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K mentioned some work that showed social obstacles and at same time didn’t highlight cases when women negotiated power.</w:t>
      </w:r>
    </w:p>
    <w:p w:rsidR="007E3EA3" w:rsidRDefault="007E3EA3">
      <w:pPr>
        <w:rPr>
          <w:rFonts w:ascii="Tahoma" w:hAnsi="Tahoma" w:cs="Tahoma"/>
          <w:color w:val="2A2A2A"/>
          <w:sz w:val="20"/>
          <w:szCs w:val="11"/>
          <w:shd w:val="clear" w:color="auto" w:fill="FFFFFF"/>
        </w:rPr>
      </w:pPr>
    </w:p>
    <w:p w:rsidR="007E3EA3" w:rsidRDefault="007E3EA3">
      <w:pPr>
        <w:rPr>
          <w:rFonts w:ascii="Tahoma" w:hAnsi="Tahoma" w:cs="Tahoma"/>
          <w:color w:val="2A2A2A"/>
          <w:sz w:val="20"/>
          <w:szCs w:val="11"/>
          <w:shd w:val="clear" w:color="auto" w:fill="FFFFFF"/>
        </w:rPr>
      </w:pPr>
    </w:p>
    <w:p w:rsidR="008112AB" w:rsidRDefault="00E75017">
      <w:pPr>
        <w:rPr>
          <w:rFonts w:ascii="Tahoma" w:hAnsi="Tahoma" w:cs="Tahoma"/>
          <w:color w:val="2A2A2A"/>
          <w:sz w:val="20"/>
          <w:szCs w:val="11"/>
          <w:shd w:val="clear" w:color="auto" w:fill="FFFFFF"/>
        </w:rPr>
      </w:pPr>
      <w:r w:rsidRPr="00C25A1F">
        <w:rPr>
          <w:rFonts w:ascii="Tahoma" w:hAnsi="Tahoma" w:cs="Tahoma"/>
          <w:color w:val="2A2A2A"/>
          <w:sz w:val="20"/>
          <w:szCs w:val="11"/>
          <w:shd w:val="clear" w:color="auto" w:fill="FFFFFF"/>
        </w:rPr>
        <w:t>But</w:t>
      </w:r>
      <w:r w:rsidR="00C25A1F" w:rsidRPr="00C25A1F">
        <w:rPr>
          <w:rFonts w:ascii="Tahoma" w:hAnsi="Tahoma" w:cs="Tahoma"/>
          <w:color w:val="2A2A2A"/>
          <w:sz w:val="20"/>
          <w:szCs w:val="11"/>
          <w:shd w:val="clear" w:color="auto" w:fill="FFFFFF"/>
        </w:rPr>
        <w:t xml:space="preserve"> in her sober and thoughtful concluding remarks, </w:t>
      </w:r>
      <w:proofErr w:type="gramStart"/>
      <w:r w:rsidRPr="00C25A1F">
        <w:rPr>
          <w:rFonts w:ascii="Tahoma" w:hAnsi="Tahoma" w:cs="Tahoma"/>
          <w:color w:val="2A2A2A"/>
          <w:sz w:val="20"/>
          <w:szCs w:val="11"/>
          <w:shd w:val="clear" w:color="auto" w:fill="FFFFFF"/>
        </w:rPr>
        <w:t>She</w:t>
      </w:r>
      <w:proofErr w:type="gramEnd"/>
      <w:r w:rsidR="00C25A1F" w:rsidRPr="00C25A1F">
        <w:rPr>
          <w:rFonts w:ascii="Tahoma" w:hAnsi="Tahoma" w:cs="Tahoma"/>
          <w:color w:val="2A2A2A"/>
          <w:sz w:val="20"/>
          <w:szCs w:val="11"/>
          <w:shd w:val="clear" w:color="auto" w:fill="FFFFFF"/>
        </w:rPr>
        <w:t xml:space="preserve"> suggests that such verbal opposition to cultural stereotypes was highly circumscribed; women seldom attacked the basic assumptions in the ideologies that oppressed them.</w:t>
      </w:r>
    </w:p>
    <w:p w:rsidR="0069293A" w:rsidRDefault="0069293A">
      <w:pPr>
        <w:rPr>
          <w:rFonts w:ascii="Tahoma" w:hAnsi="Tahoma" w:cs="Tahoma"/>
          <w:color w:val="2A2A2A"/>
          <w:sz w:val="20"/>
          <w:szCs w:val="11"/>
          <w:shd w:val="clear" w:color="auto" w:fill="FFFFFF"/>
        </w:rPr>
      </w:pPr>
    </w:p>
    <w:p w:rsidR="001B5ECF" w:rsidRDefault="001B5ECF">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But here refer to that even some women able to </w:t>
      </w:r>
      <w:proofErr w:type="spellStart"/>
      <w:r>
        <w:rPr>
          <w:rFonts w:ascii="Tahoma" w:hAnsi="Tahoma" w:cs="Tahoma"/>
          <w:color w:val="2A2A2A"/>
          <w:sz w:val="20"/>
          <w:szCs w:val="11"/>
          <w:shd w:val="clear" w:color="auto" w:fill="FFFFFF"/>
        </w:rPr>
        <w:t>negoatire</w:t>
      </w:r>
      <w:proofErr w:type="spellEnd"/>
      <w:r>
        <w:rPr>
          <w:rFonts w:ascii="Tahoma" w:hAnsi="Tahoma" w:cs="Tahoma"/>
          <w:color w:val="2A2A2A"/>
          <w:sz w:val="20"/>
          <w:szCs w:val="11"/>
          <w:shd w:val="clear" w:color="auto" w:fill="FFFFFF"/>
        </w:rPr>
        <w:t xml:space="preserve"> but she did mention that verbal opposition is </w:t>
      </w:r>
      <w:r w:rsidRPr="00C25A1F">
        <w:rPr>
          <w:rFonts w:ascii="Tahoma" w:hAnsi="Tahoma" w:cs="Tahoma"/>
          <w:color w:val="2A2A2A"/>
          <w:sz w:val="20"/>
          <w:szCs w:val="11"/>
          <w:shd w:val="clear" w:color="auto" w:fill="FFFFFF"/>
        </w:rPr>
        <w:t>circumscribed</w:t>
      </w:r>
      <w:r>
        <w:rPr>
          <w:rFonts w:ascii="Tahoma" w:hAnsi="Tahoma" w:cs="Tahoma"/>
          <w:color w:val="2A2A2A"/>
          <w:sz w:val="20"/>
          <w:szCs w:val="11"/>
          <w:shd w:val="clear" w:color="auto" w:fill="FFFFFF"/>
        </w:rPr>
        <w:t xml:space="preserve"> and </w:t>
      </w:r>
      <w:proofErr w:type="spellStart"/>
      <w:r>
        <w:rPr>
          <w:rFonts w:ascii="Tahoma" w:hAnsi="Tahoma" w:cs="Tahoma"/>
          <w:color w:val="2A2A2A"/>
          <w:sz w:val="20"/>
          <w:szCs w:val="11"/>
          <w:shd w:val="clear" w:color="auto" w:fill="FFFFFF"/>
        </w:rPr>
        <w:t>woment</w:t>
      </w:r>
      <w:proofErr w:type="spellEnd"/>
      <w:r>
        <w:rPr>
          <w:rFonts w:ascii="Tahoma" w:hAnsi="Tahoma" w:cs="Tahoma"/>
          <w:color w:val="2A2A2A"/>
          <w:sz w:val="20"/>
          <w:szCs w:val="11"/>
          <w:shd w:val="clear" w:color="auto" w:fill="FFFFFF"/>
        </w:rPr>
        <w:t xml:space="preserve"> don’t oppress any ideology.</w:t>
      </w:r>
    </w:p>
    <w:p w:rsidR="004D3D38" w:rsidRDefault="004D3D38">
      <w:pPr>
        <w:rPr>
          <w:rFonts w:ascii="Tahoma" w:hAnsi="Tahoma" w:cs="Tahoma"/>
          <w:color w:val="2A2A2A"/>
          <w:sz w:val="20"/>
          <w:szCs w:val="11"/>
          <w:shd w:val="clear" w:color="auto" w:fill="FFFFFF"/>
        </w:rPr>
      </w:pPr>
    </w:p>
    <w:p w:rsidR="0069293A" w:rsidRPr="00E131DA" w:rsidRDefault="0069293A">
      <w:pPr>
        <w:rPr>
          <w:rFonts w:ascii="Tahoma" w:hAnsi="Tahoma" w:cs="Tahoma"/>
          <w:color w:val="00B050"/>
          <w:sz w:val="20"/>
          <w:szCs w:val="11"/>
          <w:shd w:val="clear" w:color="auto" w:fill="FFFFFF"/>
        </w:rPr>
      </w:pPr>
      <w:r w:rsidRPr="00E131DA">
        <w:rPr>
          <w:rFonts w:ascii="Tahoma" w:hAnsi="Tahoma" w:cs="Tahoma"/>
          <w:color w:val="00B050"/>
          <w:sz w:val="20"/>
          <w:szCs w:val="11"/>
          <w:shd w:val="clear" w:color="auto" w:fill="FFFFFF"/>
        </w:rPr>
        <w:t xml:space="preserve">&gt;&gt; </w:t>
      </w:r>
      <w:r w:rsidR="00E75017" w:rsidRPr="00E131DA">
        <w:rPr>
          <w:rFonts w:ascii="Tahoma" w:hAnsi="Tahoma" w:cs="Tahoma"/>
          <w:color w:val="00B050"/>
          <w:sz w:val="20"/>
          <w:szCs w:val="11"/>
          <w:shd w:val="clear" w:color="auto" w:fill="FFFFFF"/>
        </w:rPr>
        <w:t>In</w:t>
      </w:r>
      <w:r w:rsidRPr="00E131DA">
        <w:rPr>
          <w:rFonts w:ascii="Tahoma" w:hAnsi="Tahoma" w:cs="Tahoma"/>
          <w:color w:val="00B050"/>
          <w:sz w:val="20"/>
          <w:szCs w:val="11"/>
          <w:shd w:val="clear" w:color="auto" w:fill="FFFFFF"/>
        </w:rPr>
        <w:t xml:space="preserve"> conclusion, Krontiris, misinterpreted about women as 1 group for </w:t>
      </w:r>
      <w:r w:rsidR="00E75017" w:rsidRPr="00E131DA">
        <w:rPr>
          <w:rFonts w:ascii="Tahoma" w:hAnsi="Tahoma" w:cs="Tahoma"/>
          <w:color w:val="00B050"/>
          <w:sz w:val="20"/>
          <w:szCs w:val="11"/>
          <w:shd w:val="clear" w:color="auto" w:fill="FFFFFF"/>
        </w:rPr>
        <w:t>analysis,</w:t>
      </w:r>
      <w:r w:rsidRPr="00E131DA">
        <w:rPr>
          <w:rFonts w:ascii="Tahoma" w:hAnsi="Tahoma" w:cs="Tahoma"/>
          <w:color w:val="00B050"/>
          <w:sz w:val="20"/>
          <w:szCs w:val="11"/>
          <w:shd w:val="clear" w:color="auto" w:fill="FFFFFF"/>
        </w:rPr>
        <w:t xml:space="preserve"> still her </w:t>
      </w:r>
      <w:r w:rsidR="00E75017" w:rsidRPr="00E131DA">
        <w:rPr>
          <w:rFonts w:ascii="Tahoma" w:hAnsi="Tahoma" w:cs="Tahoma"/>
          <w:color w:val="00B050"/>
          <w:sz w:val="20"/>
          <w:szCs w:val="11"/>
          <w:shd w:val="clear" w:color="auto" w:fill="FFFFFF"/>
        </w:rPr>
        <w:t>work had</w:t>
      </w:r>
      <w:r w:rsidRPr="00E131DA">
        <w:rPr>
          <w:rFonts w:ascii="Tahoma" w:hAnsi="Tahoma" w:cs="Tahoma"/>
          <w:color w:val="00B050"/>
          <w:sz w:val="20"/>
          <w:szCs w:val="11"/>
          <w:shd w:val="clear" w:color="auto" w:fill="FFFFFF"/>
        </w:rPr>
        <w:t xml:space="preserve"> contribution about highlighting women’s </w:t>
      </w:r>
      <w:r w:rsidR="00846B92" w:rsidRPr="00E131DA">
        <w:rPr>
          <w:rFonts w:ascii="Tahoma" w:hAnsi="Tahoma" w:cs="Tahoma"/>
          <w:color w:val="00B050"/>
          <w:sz w:val="20"/>
          <w:szCs w:val="11"/>
          <w:shd w:val="clear" w:color="auto" w:fill="FFFFFF"/>
        </w:rPr>
        <w:t>achievements based on other writers and she also mention about resistance when women raised voices.</w:t>
      </w:r>
      <w:r w:rsidR="001B5ECF" w:rsidRPr="00E131DA">
        <w:rPr>
          <w:rFonts w:ascii="Tahoma" w:hAnsi="Tahoma" w:cs="Tahoma"/>
          <w:color w:val="00B050"/>
          <w:sz w:val="20"/>
          <w:szCs w:val="11"/>
          <w:shd w:val="clear" w:color="auto" w:fill="FFFFFF"/>
        </w:rPr>
        <w:t xml:space="preserve"> Some women had negotiated </w:t>
      </w:r>
      <w:proofErr w:type="gramStart"/>
      <w:r w:rsidR="001B5ECF" w:rsidRPr="00E131DA">
        <w:rPr>
          <w:rFonts w:ascii="Tahoma" w:hAnsi="Tahoma" w:cs="Tahoma"/>
          <w:color w:val="00B050"/>
          <w:sz w:val="20"/>
          <w:szCs w:val="11"/>
          <w:shd w:val="clear" w:color="auto" w:fill="FFFFFF"/>
        </w:rPr>
        <w:t>powers ,h</w:t>
      </w:r>
      <w:r w:rsidRPr="00E131DA">
        <w:rPr>
          <w:rFonts w:ascii="Tahoma" w:hAnsi="Tahoma" w:cs="Tahoma"/>
          <w:color w:val="00B050"/>
          <w:sz w:val="20"/>
          <w:szCs w:val="11"/>
          <w:shd w:val="clear" w:color="auto" w:fill="FFFFFF"/>
        </w:rPr>
        <w:t>owever</w:t>
      </w:r>
      <w:proofErr w:type="gramEnd"/>
      <w:r w:rsidRPr="00E131DA">
        <w:rPr>
          <w:rFonts w:ascii="Tahoma" w:hAnsi="Tahoma" w:cs="Tahoma"/>
          <w:color w:val="00B050"/>
          <w:sz w:val="20"/>
          <w:szCs w:val="11"/>
          <w:shd w:val="clear" w:color="auto" w:fill="FFFFFF"/>
        </w:rPr>
        <w:t xml:space="preserve">, she didn’t talk openly about women were against ideologies </w:t>
      </w:r>
      <w:r w:rsidR="001B5ECF" w:rsidRPr="00E131DA">
        <w:rPr>
          <w:rFonts w:ascii="Tahoma" w:hAnsi="Tahoma" w:cs="Tahoma"/>
          <w:color w:val="00B050"/>
          <w:sz w:val="20"/>
          <w:szCs w:val="11"/>
          <w:shd w:val="clear" w:color="auto" w:fill="FFFFFF"/>
        </w:rPr>
        <w:t>.</w:t>
      </w:r>
    </w:p>
    <w:p w:rsidR="001B5ECF" w:rsidRDefault="001B5ECF">
      <w:pPr>
        <w:rPr>
          <w:rFonts w:ascii="Tahoma" w:hAnsi="Tahoma" w:cs="Tahoma"/>
          <w:color w:val="2A2A2A"/>
          <w:sz w:val="20"/>
          <w:szCs w:val="11"/>
          <w:shd w:val="clear" w:color="auto" w:fill="FFFFFF"/>
        </w:rPr>
      </w:pPr>
    </w:p>
    <w:p w:rsidR="0069293A" w:rsidRPr="00742ADC" w:rsidRDefault="0069293A">
      <w:pPr>
        <w:rPr>
          <w:rFonts w:ascii="Tahoma" w:hAnsi="Tahoma" w:cs="Tahoma"/>
          <w:b/>
          <w:color w:val="2A2A2A"/>
          <w:sz w:val="20"/>
          <w:szCs w:val="11"/>
          <w:shd w:val="clear" w:color="auto" w:fill="FFFFFF"/>
        </w:rPr>
      </w:pPr>
      <w:proofErr w:type="gramStart"/>
      <w:r w:rsidRPr="00742ADC">
        <w:rPr>
          <w:rFonts w:ascii="Tahoma" w:hAnsi="Tahoma" w:cs="Tahoma"/>
          <w:b/>
          <w:color w:val="2A2A2A"/>
          <w:sz w:val="20"/>
          <w:szCs w:val="11"/>
          <w:shd w:val="clear" w:color="auto" w:fill="FFFFFF"/>
        </w:rPr>
        <w:t>RC00313-01.</w:t>
      </w:r>
      <w:proofErr w:type="gramEnd"/>
      <w:r w:rsidRPr="00742ADC">
        <w:rPr>
          <w:rFonts w:ascii="Tahoma" w:hAnsi="Tahoma" w:cs="Tahoma"/>
          <w:b/>
          <w:color w:val="2A2A2A"/>
          <w:sz w:val="20"/>
          <w:szCs w:val="11"/>
          <w:shd w:val="clear" w:color="auto" w:fill="FFFFFF"/>
        </w:rPr>
        <w:t xml:space="preserve"> The author of the passage discusses Krontiris primarily to provide an example of a writer who</w:t>
      </w:r>
    </w:p>
    <w:p w:rsidR="0069293A" w:rsidRDefault="0069293A">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&gt;&gt;author brings </w:t>
      </w:r>
      <w:r w:rsidRPr="0069293A">
        <w:rPr>
          <w:rFonts w:ascii="Tahoma" w:hAnsi="Tahoma" w:cs="Tahoma"/>
          <w:color w:val="2A2A2A"/>
          <w:sz w:val="20"/>
          <w:szCs w:val="11"/>
          <w:shd w:val="clear" w:color="auto" w:fill="FFFFFF"/>
        </w:rPr>
        <w:t>Krontiris</w:t>
      </w:r>
      <w:r>
        <w:rPr>
          <w:rFonts w:ascii="Tahoma" w:hAnsi="Tahoma" w:cs="Tahoma"/>
          <w:color w:val="2A2A2A"/>
          <w:sz w:val="20"/>
          <w:szCs w:val="11"/>
          <w:shd w:val="clear" w:color="auto" w:fill="FFFFFF"/>
        </w:rPr>
        <w:t xml:space="preserve"> as example of highlighting of narrow scope considering in representing women status by middle and UC women.</w:t>
      </w:r>
    </w:p>
    <w:p w:rsidR="0069293A" w:rsidRDefault="0069293A">
      <w:pPr>
        <w:rPr>
          <w:rFonts w:ascii="Tahoma" w:hAnsi="Tahoma" w:cs="Tahoma"/>
          <w:color w:val="2A2A2A"/>
          <w:sz w:val="20"/>
          <w:szCs w:val="11"/>
          <w:shd w:val="clear" w:color="auto" w:fill="FFFFFF"/>
        </w:rPr>
      </w:pPr>
      <w:r w:rsidRPr="0069293A">
        <w:rPr>
          <w:rFonts w:ascii="Tahoma" w:hAnsi="Tahoma" w:cs="Tahoma"/>
          <w:color w:val="2A2A2A"/>
          <w:sz w:val="20"/>
          <w:szCs w:val="11"/>
        </w:rPr>
        <w:br/>
      </w:r>
      <w:r w:rsidRPr="0069293A">
        <w:rPr>
          <w:rFonts w:ascii="Tahoma" w:hAnsi="Tahoma" w:cs="Tahoma"/>
          <w:color w:val="2A2A2A"/>
          <w:sz w:val="20"/>
          <w:szCs w:val="11"/>
          <w:shd w:val="clear" w:color="auto" w:fill="FFFFFF"/>
        </w:rPr>
        <w:t>A.is highly critical of the writings of certain Renaissance women</w:t>
      </w:r>
    </w:p>
    <w:p w:rsidR="0069293A" w:rsidRDefault="0069293A">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&gt;&gt;</w:t>
      </w:r>
      <w:r w:rsidRPr="0069293A">
        <w:rPr>
          <w:rFonts w:ascii="Tahoma" w:hAnsi="Tahoma" w:cs="Tahoma"/>
          <w:color w:val="2A2A2A"/>
          <w:sz w:val="20"/>
          <w:szCs w:val="11"/>
          <w:shd w:val="clear" w:color="auto" w:fill="FFFFFF"/>
        </w:rPr>
        <w:t xml:space="preserve"> </w:t>
      </w:r>
      <w:r w:rsidRPr="00C25A1F">
        <w:rPr>
          <w:rFonts w:ascii="Tahoma" w:hAnsi="Tahoma" w:cs="Tahoma"/>
          <w:color w:val="2A2A2A"/>
          <w:sz w:val="20"/>
          <w:szCs w:val="11"/>
          <w:shd w:val="clear" w:color="auto" w:fill="FFFFFF"/>
        </w:rPr>
        <w:t>is representative of those authors who offer what might be called a cautiously optimistic assessment of Renaissance women’s achievements</w:t>
      </w:r>
    </w:p>
    <w:p w:rsidR="0069293A" w:rsidRDefault="0069293A">
      <w:pPr>
        <w:rPr>
          <w:rFonts w:ascii="Tahoma" w:hAnsi="Tahoma" w:cs="Tahoma"/>
          <w:color w:val="2A2A2A"/>
          <w:sz w:val="20"/>
          <w:szCs w:val="11"/>
          <w:shd w:val="clear" w:color="auto" w:fill="FFFFFF"/>
        </w:rPr>
      </w:pPr>
      <w:r w:rsidRPr="0069293A">
        <w:rPr>
          <w:rFonts w:ascii="Tahoma" w:hAnsi="Tahoma" w:cs="Tahoma"/>
          <w:color w:val="2A2A2A"/>
          <w:sz w:val="20"/>
          <w:szCs w:val="11"/>
        </w:rPr>
        <w:br/>
      </w:r>
      <w:r w:rsidRPr="0069293A">
        <w:rPr>
          <w:rFonts w:ascii="Tahoma" w:hAnsi="Tahoma" w:cs="Tahoma"/>
          <w:color w:val="2A2A2A"/>
          <w:sz w:val="20"/>
          <w:szCs w:val="11"/>
          <w:shd w:val="clear" w:color="auto" w:fill="FFFFFF"/>
        </w:rPr>
        <w:lastRenderedPageBreak/>
        <w:t>B.supports Kelly’s view of women’s status during the Renaissance</w:t>
      </w:r>
    </w:p>
    <w:p w:rsidR="0069293A" w:rsidRDefault="0069293A">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&gt;&gt; 2</w:t>
      </w:r>
      <w:r w:rsidRPr="0069293A">
        <w:rPr>
          <w:rFonts w:ascii="Tahoma" w:hAnsi="Tahoma" w:cs="Tahoma"/>
          <w:color w:val="2A2A2A"/>
          <w:sz w:val="20"/>
          <w:szCs w:val="11"/>
          <w:shd w:val="clear" w:color="auto" w:fill="FFFFFF"/>
          <w:vertAlign w:val="superscript"/>
        </w:rPr>
        <w:t>nd</w:t>
      </w:r>
      <w:r>
        <w:rPr>
          <w:rFonts w:ascii="Tahoma" w:hAnsi="Tahoma" w:cs="Tahoma"/>
          <w:color w:val="2A2A2A"/>
          <w:sz w:val="20"/>
          <w:szCs w:val="11"/>
          <w:shd w:val="clear" w:color="auto" w:fill="FFFFFF"/>
        </w:rPr>
        <w:t xml:space="preserve"> para already rejected JK and JB views</w:t>
      </w:r>
    </w:p>
    <w:p w:rsidR="0069293A" w:rsidRDefault="0069293A">
      <w:pPr>
        <w:rPr>
          <w:rFonts w:ascii="Tahoma" w:hAnsi="Tahoma" w:cs="Tahoma"/>
          <w:color w:val="2A2A2A"/>
          <w:sz w:val="20"/>
          <w:szCs w:val="11"/>
          <w:shd w:val="clear" w:color="auto" w:fill="FFFFFF"/>
        </w:rPr>
      </w:pPr>
      <w:r w:rsidRPr="0069293A">
        <w:rPr>
          <w:rFonts w:ascii="Tahoma" w:hAnsi="Tahoma" w:cs="Tahoma"/>
          <w:color w:val="2A2A2A"/>
          <w:sz w:val="20"/>
          <w:szCs w:val="11"/>
        </w:rPr>
        <w:br/>
      </w:r>
      <w:r w:rsidRPr="0069293A">
        <w:rPr>
          <w:rFonts w:ascii="Tahoma" w:hAnsi="Tahoma" w:cs="Tahoma"/>
          <w:color w:val="2A2A2A"/>
          <w:sz w:val="20"/>
          <w:szCs w:val="11"/>
          <w:shd w:val="clear" w:color="auto" w:fill="FFFFFF"/>
        </w:rPr>
        <w:t>C.has misinterpreted the works of certain Renaissance women</w:t>
      </w:r>
    </w:p>
    <w:p w:rsidR="0069293A" w:rsidRDefault="0069293A">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not misinterpreted ; she </w:t>
      </w:r>
      <w:r w:rsidRPr="0069293A">
        <w:rPr>
          <w:rFonts w:ascii="Tahoma" w:hAnsi="Tahoma" w:cs="Tahoma"/>
          <w:color w:val="2A2A2A"/>
          <w:sz w:val="20"/>
          <w:szCs w:val="11"/>
          <w:shd w:val="clear" w:color="auto" w:fill="FFFFFF"/>
        </w:rPr>
        <w:t>misinterpreted</w:t>
      </w:r>
      <w:r>
        <w:rPr>
          <w:rFonts w:ascii="Tahoma" w:hAnsi="Tahoma" w:cs="Tahoma"/>
          <w:color w:val="2A2A2A"/>
          <w:sz w:val="20"/>
          <w:szCs w:val="11"/>
          <w:shd w:val="clear" w:color="auto" w:fill="FFFFFF"/>
        </w:rPr>
        <w:t xml:space="preserve"> all women class as one group</w:t>
      </w:r>
    </w:p>
    <w:p w:rsidR="0069293A" w:rsidRPr="00E131DA" w:rsidRDefault="0069293A">
      <w:pPr>
        <w:rPr>
          <w:rFonts w:ascii="Tahoma" w:hAnsi="Tahoma" w:cs="Tahoma"/>
          <w:b/>
          <w:color w:val="00B050"/>
          <w:sz w:val="20"/>
          <w:szCs w:val="11"/>
          <w:shd w:val="clear" w:color="auto" w:fill="FFFFFF"/>
        </w:rPr>
      </w:pPr>
      <w:r w:rsidRPr="0069293A">
        <w:rPr>
          <w:rFonts w:ascii="Tahoma" w:hAnsi="Tahoma" w:cs="Tahoma"/>
          <w:color w:val="2A2A2A"/>
          <w:sz w:val="20"/>
          <w:szCs w:val="11"/>
        </w:rPr>
        <w:br/>
      </w:r>
      <w:r w:rsidRPr="00E131DA">
        <w:rPr>
          <w:rFonts w:ascii="Tahoma" w:hAnsi="Tahoma" w:cs="Tahoma"/>
          <w:b/>
          <w:color w:val="00B050"/>
          <w:sz w:val="20"/>
          <w:szCs w:val="11"/>
          <w:shd w:val="clear" w:color="auto" w:fill="FFFFFF"/>
        </w:rPr>
        <w:t>D.has rejected the views of both Burckhardt and Kelly-CORRECT</w:t>
      </w:r>
    </w:p>
    <w:p w:rsidR="0069293A" w:rsidRDefault="0069293A">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r w:rsidR="00E75017">
        <w:rPr>
          <w:rFonts w:ascii="Tahoma" w:hAnsi="Tahoma" w:cs="Tahoma"/>
          <w:color w:val="2A2A2A"/>
          <w:sz w:val="20"/>
          <w:szCs w:val="11"/>
          <w:shd w:val="clear" w:color="auto" w:fill="FFFFFF"/>
        </w:rPr>
        <w:t>Certainly</w:t>
      </w:r>
      <w:r>
        <w:rPr>
          <w:rFonts w:ascii="Tahoma" w:hAnsi="Tahoma" w:cs="Tahoma"/>
          <w:color w:val="2A2A2A"/>
          <w:sz w:val="20"/>
          <w:szCs w:val="11"/>
          <w:shd w:val="clear" w:color="auto" w:fill="FFFFFF"/>
        </w:rPr>
        <w:t xml:space="preserve"> as extended in 2</w:t>
      </w:r>
      <w:r w:rsidRPr="0069293A">
        <w:rPr>
          <w:rFonts w:ascii="Tahoma" w:hAnsi="Tahoma" w:cs="Tahoma"/>
          <w:color w:val="2A2A2A"/>
          <w:sz w:val="20"/>
          <w:szCs w:val="11"/>
          <w:shd w:val="clear" w:color="auto" w:fill="FFFFFF"/>
          <w:vertAlign w:val="superscript"/>
        </w:rPr>
        <w:t>nd</w:t>
      </w:r>
      <w:r>
        <w:rPr>
          <w:rFonts w:ascii="Tahoma" w:hAnsi="Tahoma" w:cs="Tahoma"/>
          <w:color w:val="2A2A2A"/>
          <w:sz w:val="20"/>
          <w:szCs w:val="11"/>
          <w:shd w:val="clear" w:color="auto" w:fill="FFFFFF"/>
        </w:rPr>
        <w:t xml:space="preserve"> para.</w:t>
      </w:r>
    </w:p>
    <w:p w:rsidR="0069293A" w:rsidRDefault="0069293A">
      <w:pPr>
        <w:rPr>
          <w:rFonts w:ascii="Tahoma" w:hAnsi="Tahoma" w:cs="Tahoma"/>
          <w:color w:val="2A2A2A"/>
          <w:sz w:val="20"/>
          <w:szCs w:val="11"/>
          <w:shd w:val="clear" w:color="auto" w:fill="FFFFFF"/>
        </w:rPr>
      </w:pPr>
      <w:r w:rsidRPr="0069293A">
        <w:rPr>
          <w:rFonts w:ascii="Tahoma" w:hAnsi="Tahoma" w:cs="Tahoma"/>
          <w:color w:val="2A2A2A"/>
          <w:sz w:val="20"/>
          <w:szCs w:val="11"/>
        </w:rPr>
        <w:br/>
      </w:r>
      <w:r w:rsidRPr="0069293A">
        <w:rPr>
          <w:rFonts w:ascii="Tahoma" w:hAnsi="Tahoma" w:cs="Tahoma"/>
          <w:color w:val="2A2A2A"/>
          <w:sz w:val="20"/>
          <w:szCs w:val="11"/>
          <w:shd w:val="clear" w:color="auto" w:fill="FFFFFF"/>
        </w:rPr>
        <w:t>E.has studied Renaissance women in a wide variety of social and religious contexts</w:t>
      </w:r>
    </w:p>
    <w:p w:rsidR="0069293A" w:rsidRDefault="0069293A">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r w:rsidR="00E75017">
        <w:rPr>
          <w:rFonts w:ascii="Tahoma" w:hAnsi="Tahoma" w:cs="Tahoma"/>
          <w:color w:val="2A2A2A"/>
          <w:sz w:val="20"/>
          <w:szCs w:val="11"/>
          <w:shd w:val="clear" w:color="auto" w:fill="FFFFFF"/>
        </w:rPr>
        <w:t>No</w:t>
      </w:r>
      <w:r>
        <w:rPr>
          <w:rFonts w:ascii="Tahoma" w:hAnsi="Tahoma" w:cs="Tahoma"/>
          <w:color w:val="2A2A2A"/>
          <w:sz w:val="20"/>
          <w:szCs w:val="11"/>
          <w:shd w:val="clear" w:color="auto" w:fill="FFFFFF"/>
        </w:rPr>
        <w:t xml:space="preserve">, she just studied </w:t>
      </w:r>
      <w:r w:rsidRPr="00C25A1F">
        <w:rPr>
          <w:rFonts w:ascii="Tahoma" w:hAnsi="Tahoma" w:cs="Tahoma"/>
          <w:color w:val="2A2A2A"/>
          <w:sz w:val="20"/>
          <w:szCs w:val="11"/>
          <w:shd w:val="clear" w:color="auto" w:fill="FFFFFF"/>
        </w:rPr>
        <w:t>study of six Renaissance women writers,</w:t>
      </w:r>
    </w:p>
    <w:p w:rsidR="0069293A" w:rsidRDefault="0069293A">
      <w:pPr>
        <w:rPr>
          <w:rFonts w:ascii="Tahoma" w:hAnsi="Tahoma" w:cs="Tahoma"/>
          <w:color w:val="2A2A2A"/>
          <w:sz w:val="20"/>
          <w:szCs w:val="11"/>
          <w:shd w:val="clear" w:color="auto" w:fill="FFFFFF"/>
        </w:rPr>
      </w:pPr>
    </w:p>
    <w:p w:rsidR="0069293A" w:rsidRDefault="0069293A">
      <w:pPr>
        <w:rPr>
          <w:rFonts w:ascii="Tahoma" w:hAnsi="Tahoma" w:cs="Tahoma"/>
          <w:color w:val="2A2A2A"/>
          <w:sz w:val="20"/>
          <w:szCs w:val="11"/>
          <w:shd w:val="clear" w:color="auto" w:fill="FFFFFF"/>
        </w:rPr>
      </w:pPr>
    </w:p>
    <w:p w:rsidR="0069293A" w:rsidRPr="00742ADC" w:rsidRDefault="0069293A">
      <w:pPr>
        <w:rPr>
          <w:rFonts w:ascii="Tahoma" w:hAnsi="Tahoma" w:cs="Tahoma"/>
          <w:b/>
          <w:color w:val="2A2A2A"/>
          <w:sz w:val="20"/>
          <w:szCs w:val="11"/>
          <w:shd w:val="clear" w:color="auto" w:fill="FFFFFF"/>
        </w:rPr>
      </w:pPr>
      <w:r w:rsidRPr="00742ADC">
        <w:rPr>
          <w:rFonts w:ascii="Tahoma" w:hAnsi="Tahoma" w:cs="Tahoma"/>
          <w:b/>
          <w:color w:val="2A2A2A"/>
          <w:sz w:val="20"/>
          <w:szCs w:val="11"/>
          <w:shd w:val="clear" w:color="auto" w:fill="FFFFFF"/>
        </w:rPr>
        <w:t>RC00313-02.According to the passage, Krontiris’s work differs from that of the scholars mentioned in highlight text in which of the following ways?</w:t>
      </w:r>
    </w:p>
    <w:p w:rsidR="00742ADC" w:rsidRDefault="00742ADC">
      <w:pPr>
        <w:rPr>
          <w:rFonts w:ascii="Tahoma" w:hAnsi="Tahoma" w:cs="Tahoma"/>
          <w:color w:val="2A2A2A"/>
          <w:sz w:val="20"/>
          <w:szCs w:val="11"/>
          <w:shd w:val="clear" w:color="auto" w:fill="FFFFFF"/>
        </w:rPr>
      </w:pPr>
    </w:p>
    <w:p w:rsidR="00742ADC" w:rsidRDefault="00742ADC" w:rsidP="00742ADC">
      <w:pPr>
        <w:rPr>
          <w:rFonts w:ascii="Tahoma" w:hAnsi="Tahoma" w:cs="Tahoma"/>
          <w:color w:val="2A2A2A"/>
          <w:sz w:val="20"/>
          <w:szCs w:val="11"/>
          <w:shd w:val="clear" w:color="auto" w:fill="FFFFFF"/>
        </w:rPr>
      </w:pPr>
      <w:proofErr w:type="gramStart"/>
      <w:r w:rsidRPr="00742ADC">
        <w:rPr>
          <w:rFonts w:ascii="Tahoma" w:hAnsi="Tahoma" w:cs="Tahoma"/>
          <w:color w:val="2A2A2A"/>
          <w:sz w:val="20"/>
          <w:szCs w:val="11"/>
          <w:shd w:val="clear" w:color="auto" w:fill="FFFFFF"/>
        </w:rPr>
        <w:t>a</w:t>
      </w:r>
      <w:proofErr w:type="gramEnd"/>
      <w:r w:rsidRPr="00742ADC">
        <w:rPr>
          <w:rFonts w:ascii="Tahoma" w:hAnsi="Tahoma" w:cs="Tahoma"/>
          <w:color w:val="2A2A2A"/>
          <w:sz w:val="20"/>
          <w:szCs w:val="11"/>
          <w:shd w:val="clear" w:color="auto" w:fill="FFFFFF"/>
        </w:rPr>
        <w:t xml:space="preserve"> significant trend among feminist scholars</w:t>
      </w:r>
      <w:r w:rsidRPr="00742ADC">
        <w:rPr>
          <w:rFonts w:ascii="Tahoma" w:hAnsi="Tahoma" w:cs="Tahoma"/>
          <w:color w:val="2A2A2A"/>
          <w:sz w:val="20"/>
          <w:szCs w:val="11"/>
          <w:shd w:val="clear" w:color="auto" w:fill="FFFFFF"/>
        </w:rPr>
        <w:sym w:font="Wingdings" w:char="F0E0"/>
      </w:r>
      <w:r>
        <w:rPr>
          <w:rFonts w:ascii="Tahoma" w:hAnsi="Tahoma" w:cs="Tahoma"/>
          <w:color w:val="2A2A2A"/>
          <w:sz w:val="20"/>
          <w:szCs w:val="11"/>
          <w:shd w:val="clear" w:color="auto" w:fill="FFFFFF"/>
        </w:rPr>
        <w:t xml:space="preserve"> </w:t>
      </w:r>
      <w:proofErr w:type="spellStart"/>
      <w:r w:rsidRPr="00742ADC">
        <w:rPr>
          <w:rFonts w:ascii="Tahoma" w:hAnsi="Tahoma" w:cs="Tahoma"/>
          <w:color w:val="2A2A2A"/>
          <w:sz w:val="20"/>
          <w:szCs w:val="11"/>
          <w:shd w:val="clear" w:color="auto" w:fill="FFFFFF"/>
        </w:rPr>
        <w:t>scholars</w:t>
      </w:r>
      <w:proofErr w:type="spellEnd"/>
      <w:r w:rsidRPr="00742ADC">
        <w:rPr>
          <w:rFonts w:ascii="Tahoma" w:hAnsi="Tahoma" w:cs="Tahoma"/>
          <w:color w:val="2A2A2A"/>
          <w:sz w:val="20"/>
          <w:szCs w:val="11"/>
          <w:shd w:val="clear" w:color="auto" w:fill="FFFFFF"/>
        </w:rPr>
        <w:t xml:space="preserve"> stress the ways in which diff</w:t>
      </w:r>
      <w:r>
        <w:rPr>
          <w:rFonts w:ascii="Tahoma" w:hAnsi="Tahoma" w:cs="Tahoma"/>
          <w:color w:val="2A2A2A"/>
          <w:sz w:val="20"/>
          <w:szCs w:val="11"/>
          <w:shd w:val="clear" w:color="auto" w:fill="FFFFFF"/>
        </w:rPr>
        <w:t xml:space="preserve">erences among Renaissance women </w:t>
      </w:r>
      <w:r w:rsidRPr="00742ADC">
        <w:rPr>
          <w:rFonts w:ascii="Tahoma" w:hAnsi="Tahoma" w:cs="Tahoma"/>
          <w:color w:val="2A2A2A"/>
          <w:sz w:val="20"/>
          <w:szCs w:val="11"/>
          <w:shd w:val="clear" w:color="auto" w:fill="FFFFFF"/>
        </w:rPr>
        <w:t>work to complicate the kinds of generalizations both Burckhardt and Kelly made on the basis of their observations about upper-class Italian women.</w:t>
      </w:r>
    </w:p>
    <w:p w:rsidR="00742ADC" w:rsidRDefault="00742ADC" w:rsidP="00742ADC">
      <w:pPr>
        <w:rPr>
          <w:rFonts w:ascii="Tahoma" w:hAnsi="Tahoma" w:cs="Tahoma"/>
          <w:color w:val="2A2A2A"/>
          <w:sz w:val="20"/>
          <w:szCs w:val="11"/>
          <w:shd w:val="clear" w:color="auto" w:fill="FFFFFF"/>
        </w:rPr>
      </w:pPr>
    </w:p>
    <w:p w:rsidR="00742ADC" w:rsidRDefault="00742ADC" w:rsidP="00742ADC">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Basically scholars work don’t focus on single class group of women</w:t>
      </w:r>
    </w:p>
    <w:p w:rsidR="00742ADC" w:rsidRPr="00742ADC" w:rsidRDefault="00742ADC" w:rsidP="00742ADC">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K focus on literate women group</w:t>
      </w:r>
    </w:p>
    <w:p w:rsidR="00A22387" w:rsidRDefault="0069293A">
      <w:pPr>
        <w:rPr>
          <w:rFonts w:ascii="Tahoma" w:hAnsi="Tahoma" w:cs="Tahoma"/>
          <w:color w:val="2A2A2A"/>
          <w:sz w:val="20"/>
          <w:szCs w:val="11"/>
          <w:shd w:val="clear" w:color="auto" w:fill="FFFFFF"/>
        </w:rPr>
      </w:pPr>
      <w:r w:rsidRPr="0069293A">
        <w:rPr>
          <w:rFonts w:ascii="Tahoma" w:hAnsi="Tahoma" w:cs="Tahoma"/>
          <w:color w:val="2A2A2A"/>
          <w:sz w:val="20"/>
          <w:szCs w:val="11"/>
        </w:rPr>
        <w:br/>
      </w:r>
      <w:r w:rsidRPr="0069293A">
        <w:rPr>
          <w:rFonts w:ascii="Tahoma" w:hAnsi="Tahoma" w:cs="Tahoma"/>
          <w:color w:val="2A2A2A"/>
          <w:sz w:val="20"/>
          <w:szCs w:val="11"/>
          <w:shd w:val="clear" w:color="auto" w:fill="FFFFFF"/>
        </w:rPr>
        <w:t>A.Krontiris’s work stresses the achievements of Renaissance women rather than the obstacles to their success.</w:t>
      </w:r>
    </w:p>
    <w:p w:rsidR="00A22387" w:rsidRDefault="00A2238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&gt;&gt;</w:t>
      </w:r>
      <w:r w:rsidRPr="00A22387">
        <w:rPr>
          <w:rFonts w:ascii="Tahoma" w:hAnsi="Tahoma" w:cs="Tahoma"/>
          <w:color w:val="2A2A2A"/>
          <w:sz w:val="20"/>
          <w:szCs w:val="11"/>
          <w:shd w:val="clear" w:color="auto" w:fill="FFFFFF"/>
        </w:rPr>
        <w:t xml:space="preserve"> </w:t>
      </w:r>
      <w:r w:rsidRPr="00C25A1F">
        <w:rPr>
          <w:rFonts w:ascii="Tahoma" w:hAnsi="Tahoma" w:cs="Tahoma"/>
          <w:color w:val="2A2A2A"/>
          <w:sz w:val="20"/>
          <w:szCs w:val="11"/>
          <w:shd w:val="clear" w:color="auto" w:fill="FFFFFF"/>
        </w:rPr>
        <w:t>is representative of those authors who offer what might be called a cautiously optimistic assessment of Renaissance women’s achievements, although she also stresses the social obstacles</w:t>
      </w:r>
    </w:p>
    <w:p w:rsidR="00742ADC" w:rsidRDefault="00A2238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She doesn’t stresses achievements, she just represent work of other women. </w:t>
      </w:r>
    </w:p>
    <w:p w:rsidR="00A22387" w:rsidRDefault="00E7501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Secondly,</w:t>
      </w:r>
      <w:r w:rsidR="00A22387">
        <w:rPr>
          <w:rFonts w:ascii="Tahoma" w:hAnsi="Tahoma" w:cs="Tahoma"/>
          <w:color w:val="2A2A2A"/>
          <w:sz w:val="20"/>
          <w:szCs w:val="11"/>
          <w:shd w:val="clear" w:color="auto" w:fill="FFFFFF"/>
        </w:rPr>
        <w:t xml:space="preserve"> </w:t>
      </w:r>
      <w:r>
        <w:rPr>
          <w:rFonts w:ascii="Tahoma" w:hAnsi="Tahoma" w:cs="Tahoma"/>
          <w:color w:val="2A2A2A"/>
          <w:sz w:val="20"/>
          <w:szCs w:val="11"/>
          <w:shd w:val="clear" w:color="auto" w:fill="FFFFFF"/>
        </w:rPr>
        <w:t>she also</w:t>
      </w:r>
      <w:r w:rsidR="00A22387">
        <w:rPr>
          <w:rFonts w:ascii="Tahoma" w:hAnsi="Tahoma" w:cs="Tahoma"/>
          <w:color w:val="2A2A2A"/>
          <w:sz w:val="20"/>
          <w:szCs w:val="11"/>
          <w:shd w:val="clear" w:color="auto" w:fill="FFFFFF"/>
        </w:rPr>
        <w:t xml:space="preserve"> stresses </w:t>
      </w:r>
      <w:r w:rsidR="00A22387" w:rsidRPr="00C25A1F">
        <w:rPr>
          <w:rFonts w:ascii="Tahoma" w:hAnsi="Tahoma" w:cs="Tahoma"/>
          <w:color w:val="2A2A2A"/>
          <w:sz w:val="20"/>
          <w:szCs w:val="11"/>
          <w:shd w:val="clear" w:color="auto" w:fill="FFFFFF"/>
        </w:rPr>
        <w:t>the social obstacles</w:t>
      </w:r>
    </w:p>
    <w:p w:rsidR="00A22387" w:rsidRDefault="00A22387">
      <w:pPr>
        <w:rPr>
          <w:rFonts w:ascii="Tahoma" w:hAnsi="Tahoma" w:cs="Tahoma"/>
          <w:color w:val="2A2A2A"/>
          <w:sz w:val="20"/>
          <w:szCs w:val="11"/>
          <w:shd w:val="clear" w:color="auto" w:fill="FFFFFF"/>
        </w:rPr>
      </w:pPr>
    </w:p>
    <w:p w:rsidR="00A22387" w:rsidRDefault="0069293A">
      <w:pPr>
        <w:rPr>
          <w:rFonts w:ascii="Tahoma" w:hAnsi="Tahoma" w:cs="Tahoma"/>
          <w:color w:val="2A2A2A"/>
          <w:sz w:val="20"/>
          <w:szCs w:val="11"/>
          <w:shd w:val="clear" w:color="auto" w:fill="FFFFFF"/>
        </w:rPr>
      </w:pPr>
      <w:r w:rsidRPr="0069293A">
        <w:rPr>
          <w:rFonts w:ascii="Tahoma" w:hAnsi="Tahoma" w:cs="Tahoma"/>
          <w:color w:val="2A2A2A"/>
          <w:sz w:val="20"/>
          <w:szCs w:val="11"/>
          <w:shd w:val="clear" w:color="auto" w:fill="FFFFFF"/>
        </w:rPr>
        <w:t>B.Krontiris’s work is based on a reinterpretation of the work of earlier scholars.</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r w:rsidRPr="0069293A">
        <w:rPr>
          <w:rFonts w:ascii="Tahoma" w:hAnsi="Tahoma" w:cs="Tahoma"/>
          <w:color w:val="2A2A2A"/>
          <w:sz w:val="20"/>
          <w:szCs w:val="11"/>
          <w:shd w:val="clear" w:color="auto" w:fill="FFFFFF"/>
        </w:rPr>
        <w:t>reinterpretation of the work</w:t>
      </w:r>
      <w:r>
        <w:rPr>
          <w:rFonts w:ascii="Tahoma" w:hAnsi="Tahoma" w:cs="Tahoma"/>
          <w:color w:val="2A2A2A"/>
          <w:sz w:val="20"/>
          <w:szCs w:val="11"/>
          <w:shd w:val="clear" w:color="auto" w:fill="FFFFFF"/>
        </w:rPr>
        <w:t xml:space="preserve"> could be of those 6 scholars. But definitely not earlier scholar- easy option to reject</w:t>
      </w:r>
    </w:p>
    <w:p w:rsidR="00A22387" w:rsidRDefault="0069293A">
      <w:pPr>
        <w:rPr>
          <w:rFonts w:ascii="Tahoma" w:hAnsi="Tahoma" w:cs="Tahoma"/>
          <w:color w:val="2A2A2A"/>
          <w:sz w:val="20"/>
          <w:szCs w:val="11"/>
          <w:shd w:val="clear" w:color="auto" w:fill="FFFFFF"/>
        </w:rPr>
      </w:pPr>
      <w:r w:rsidRPr="0069293A">
        <w:rPr>
          <w:rFonts w:ascii="Tahoma" w:hAnsi="Tahoma" w:cs="Tahoma"/>
          <w:color w:val="2A2A2A"/>
          <w:sz w:val="20"/>
          <w:szCs w:val="11"/>
        </w:rPr>
        <w:br/>
      </w:r>
      <w:r w:rsidRPr="0069293A">
        <w:rPr>
          <w:rFonts w:ascii="Tahoma" w:hAnsi="Tahoma" w:cs="Tahoma"/>
          <w:color w:val="2A2A2A"/>
          <w:sz w:val="20"/>
          <w:szCs w:val="11"/>
          <w:shd w:val="clear" w:color="auto" w:fill="FFFFFF"/>
        </w:rPr>
        <w:t>C.Krontiris’s views are at odds with those of both Kelly and Burkhardt.</w:t>
      </w:r>
    </w:p>
    <w:p w:rsidR="00A22387" w:rsidRDefault="00A2238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K view was neither agree with K nor </w:t>
      </w:r>
      <w:r w:rsidR="00E75017">
        <w:rPr>
          <w:rFonts w:ascii="Tahoma" w:hAnsi="Tahoma" w:cs="Tahoma"/>
          <w:color w:val="2A2A2A"/>
          <w:sz w:val="20"/>
          <w:szCs w:val="11"/>
          <w:shd w:val="clear" w:color="auto" w:fill="FFFFFF"/>
        </w:rPr>
        <w:t>agrees</w:t>
      </w:r>
      <w:r>
        <w:rPr>
          <w:rFonts w:ascii="Tahoma" w:hAnsi="Tahoma" w:cs="Tahoma"/>
          <w:color w:val="2A2A2A"/>
          <w:sz w:val="20"/>
          <w:szCs w:val="11"/>
          <w:shd w:val="clear" w:color="auto" w:fill="FFFFFF"/>
        </w:rPr>
        <w:t xml:space="preserve"> with B.  Was her view at odd with them? If I see K’s facts mentioned in </w:t>
      </w:r>
      <w:r w:rsidR="00E75017">
        <w:rPr>
          <w:rFonts w:ascii="Tahoma" w:hAnsi="Tahoma" w:cs="Tahoma"/>
          <w:color w:val="2A2A2A"/>
          <w:sz w:val="20"/>
          <w:szCs w:val="11"/>
          <w:shd w:val="clear" w:color="auto" w:fill="FFFFFF"/>
        </w:rPr>
        <w:t>passage,</w:t>
      </w:r>
      <w:r>
        <w:rPr>
          <w:rFonts w:ascii="Tahoma" w:hAnsi="Tahoma" w:cs="Tahoma"/>
          <w:color w:val="2A2A2A"/>
          <w:sz w:val="20"/>
          <w:szCs w:val="11"/>
          <w:shd w:val="clear" w:color="auto" w:fill="FFFFFF"/>
        </w:rPr>
        <w:t xml:space="preserve"> she was representing the status and suggesting current status but she didn’t have view as I couldn’t see in passage. If view, words could have </w:t>
      </w:r>
      <w:r w:rsidR="00E75017">
        <w:rPr>
          <w:rFonts w:ascii="Tahoma" w:hAnsi="Tahoma" w:cs="Tahoma"/>
          <w:color w:val="2A2A2A"/>
          <w:sz w:val="20"/>
          <w:szCs w:val="11"/>
          <w:shd w:val="clear" w:color="auto" w:fill="FFFFFF"/>
        </w:rPr>
        <w:t>been,</w:t>
      </w:r>
      <w:r>
        <w:rPr>
          <w:rFonts w:ascii="Tahoma" w:hAnsi="Tahoma" w:cs="Tahoma"/>
          <w:color w:val="2A2A2A"/>
          <w:sz w:val="20"/>
          <w:szCs w:val="11"/>
          <w:shd w:val="clear" w:color="auto" w:fill="FFFFFF"/>
        </w:rPr>
        <w:t xml:space="preserve"> opposite or favor or in my view </w:t>
      </w:r>
      <w:r w:rsidR="00E75017">
        <w:rPr>
          <w:rFonts w:ascii="Tahoma" w:hAnsi="Tahoma" w:cs="Tahoma"/>
          <w:color w:val="2A2A2A"/>
          <w:sz w:val="20"/>
          <w:szCs w:val="11"/>
          <w:shd w:val="clear" w:color="auto" w:fill="FFFFFF"/>
        </w:rPr>
        <w:t>etc., nothing</w:t>
      </w:r>
      <w:r>
        <w:rPr>
          <w:rFonts w:ascii="Tahoma" w:hAnsi="Tahoma" w:cs="Tahoma"/>
          <w:color w:val="2A2A2A"/>
          <w:sz w:val="20"/>
          <w:szCs w:val="11"/>
          <w:shd w:val="clear" w:color="auto" w:fill="FFFFFF"/>
        </w:rPr>
        <w:t xml:space="preserve"> is mentioned any key word about view-reject</w:t>
      </w:r>
    </w:p>
    <w:p w:rsidR="00A22387" w:rsidRDefault="0069293A">
      <w:pPr>
        <w:rPr>
          <w:rFonts w:ascii="Tahoma" w:hAnsi="Tahoma" w:cs="Tahoma"/>
          <w:color w:val="2A2A2A"/>
          <w:sz w:val="20"/>
          <w:szCs w:val="11"/>
          <w:shd w:val="clear" w:color="auto" w:fill="FFFFFF"/>
        </w:rPr>
      </w:pPr>
      <w:r w:rsidRPr="0069293A">
        <w:rPr>
          <w:rFonts w:ascii="Tahoma" w:hAnsi="Tahoma" w:cs="Tahoma"/>
          <w:color w:val="2A2A2A"/>
          <w:sz w:val="20"/>
          <w:szCs w:val="11"/>
        </w:rPr>
        <w:br/>
      </w:r>
      <w:r w:rsidRPr="0069293A">
        <w:rPr>
          <w:rFonts w:ascii="Tahoma" w:hAnsi="Tahoma" w:cs="Tahoma"/>
          <w:color w:val="2A2A2A"/>
          <w:sz w:val="20"/>
          <w:szCs w:val="11"/>
          <w:shd w:val="clear" w:color="auto" w:fill="FFFFFF"/>
        </w:rPr>
        <w:t>D.Krontiris’s work focuses on the place of women in Renaissance society.</w:t>
      </w:r>
    </w:p>
    <w:p w:rsidR="00A22387" w:rsidRDefault="00A2238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she assume all women as group of one unit, </w:t>
      </w:r>
      <w:r w:rsidR="00742ADC">
        <w:rPr>
          <w:rFonts w:ascii="Tahoma" w:hAnsi="Tahoma" w:cs="Tahoma"/>
          <w:color w:val="2A2A2A"/>
          <w:sz w:val="20"/>
          <w:szCs w:val="11"/>
          <w:shd w:val="clear" w:color="auto" w:fill="FFFFFF"/>
        </w:rPr>
        <w:t>and talked about women status .but scholars were also doing the same focus on same equality-inequality issue , so this option is not valid</w:t>
      </w:r>
    </w:p>
    <w:p w:rsidR="0069293A" w:rsidRPr="00742ADC" w:rsidRDefault="0069293A">
      <w:pPr>
        <w:rPr>
          <w:rFonts w:ascii="Tahoma" w:hAnsi="Tahoma" w:cs="Tahoma"/>
          <w:color w:val="000000" w:themeColor="text1"/>
          <w:sz w:val="20"/>
          <w:szCs w:val="11"/>
          <w:shd w:val="clear" w:color="auto" w:fill="FFFFFF"/>
        </w:rPr>
      </w:pPr>
      <w:r w:rsidRPr="0075439D">
        <w:rPr>
          <w:rFonts w:ascii="Tahoma" w:hAnsi="Tahoma" w:cs="Tahoma"/>
          <w:color w:val="FF0000"/>
          <w:sz w:val="20"/>
          <w:szCs w:val="11"/>
        </w:rPr>
        <w:br/>
      </w:r>
      <w:r w:rsidRPr="00E131DA">
        <w:rPr>
          <w:rFonts w:ascii="Tahoma" w:hAnsi="Tahoma" w:cs="Tahoma"/>
          <w:b/>
          <w:color w:val="00B050"/>
          <w:sz w:val="20"/>
          <w:szCs w:val="11"/>
          <w:shd w:val="clear" w:color="auto" w:fill="FFFFFF"/>
        </w:rPr>
        <w:lastRenderedPageBreak/>
        <w:t>E.Krontiris’s views are based exclusively on the study of a privileged group of women.</w:t>
      </w:r>
      <w:r w:rsidR="00742ADC" w:rsidRPr="00E131DA">
        <w:rPr>
          <w:rFonts w:ascii="Tahoma" w:hAnsi="Tahoma" w:cs="Tahoma"/>
          <w:b/>
          <w:color w:val="00B050"/>
          <w:sz w:val="20"/>
          <w:szCs w:val="11"/>
          <w:shd w:val="clear" w:color="auto" w:fill="FFFFFF"/>
        </w:rPr>
        <w:t>-CORRECT</w:t>
      </w:r>
    </w:p>
    <w:p w:rsidR="00A22387" w:rsidRDefault="00A2238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r w:rsidR="00E75017">
        <w:rPr>
          <w:rFonts w:ascii="Tahoma" w:hAnsi="Tahoma" w:cs="Tahoma"/>
          <w:color w:val="2A2A2A"/>
          <w:sz w:val="20"/>
          <w:szCs w:val="11"/>
          <w:shd w:val="clear" w:color="auto" w:fill="FFFFFF"/>
        </w:rPr>
        <w:t>Her</w:t>
      </w:r>
      <w:r>
        <w:rPr>
          <w:rFonts w:ascii="Tahoma" w:hAnsi="Tahoma" w:cs="Tahoma"/>
          <w:color w:val="2A2A2A"/>
          <w:sz w:val="20"/>
          <w:szCs w:val="11"/>
          <w:shd w:val="clear" w:color="auto" w:fill="FFFFFF"/>
        </w:rPr>
        <w:t xml:space="preserve"> work represented other work </w:t>
      </w:r>
      <w:r w:rsidR="00742ADC">
        <w:rPr>
          <w:rFonts w:ascii="Tahoma" w:hAnsi="Tahoma" w:cs="Tahoma"/>
          <w:color w:val="2A2A2A"/>
          <w:sz w:val="20"/>
          <w:szCs w:val="11"/>
          <w:shd w:val="clear" w:color="auto" w:fill="FFFFFF"/>
        </w:rPr>
        <w:t xml:space="preserve">of other women and this is difference </w:t>
      </w:r>
      <w:proofErr w:type="spellStart"/>
      <w:r w:rsidR="00742ADC">
        <w:rPr>
          <w:rFonts w:ascii="Tahoma" w:hAnsi="Tahoma" w:cs="Tahoma"/>
          <w:color w:val="2A2A2A"/>
          <w:sz w:val="20"/>
          <w:szCs w:val="11"/>
          <w:shd w:val="clear" w:color="auto" w:fill="FFFFFF"/>
        </w:rPr>
        <w:t>aswith</w:t>
      </w:r>
      <w:proofErr w:type="spellEnd"/>
      <w:r w:rsidR="00742ADC">
        <w:rPr>
          <w:rFonts w:ascii="Tahoma" w:hAnsi="Tahoma" w:cs="Tahoma"/>
          <w:color w:val="2A2A2A"/>
          <w:sz w:val="20"/>
          <w:szCs w:val="11"/>
          <w:shd w:val="clear" w:color="auto" w:fill="FFFFFF"/>
        </w:rPr>
        <w:t xml:space="preserve"> other scholars.</w:t>
      </w:r>
    </w:p>
    <w:p w:rsidR="00A22387" w:rsidRDefault="00A22387">
      <w:pPr>
        <w:rPr>
          <w:rFonts w:ascii="Tahoma" w:hAnsi="Tahoma" w:cs="Tahoma"/>
          <w:color w:val="2A2A2A"/>
          <w:sz w:val="20"/>
          <w:szCs w:val="11"/>
          <w:shd w:val="clear" w:color="auto" w:fill="FFFFFF"/>
        </w:rPr>
      </w:pPr>
    </w:p>
    <w:p w:rsidR="0075439D" w:rsidRPr="0075439D" w:rsidRDefault="0075439D">
      <w:pPr>
        <w:rPr>
          <w:rFonts w:ascii="Tahoma" w:hAnsi="Tahoma" w:cs="Tahoma"/>
          <w:color w:val="2A2A2A"/>
          <w:sz w:val="56"/>
          <w:szCs w:val="11"/>
          <w:shd w:val="clear" w:color="auto" w:fill="FFFFFF"/>
        </w:rPr>
      </w:pPr>
    </w:p>
    <w:p w:rsidR="0075439D" w:rsidRDefault="0075439D">
      <w:pPr>
        <w:rPr>
          <w:rFonts w:ascii="Tahoma" w:hAnsi="Tahoma" w:cs="Tahoma"/>
          <w:b/>
          <w:color w:val="2A2A2A"/>
          <w:sz w:val="20"/>
          <w:szCs w:val="11"/>
          <w:shd w:val="clear" w:color="auto" w:fill="FFFFFF"/>
        </w:rPr>
      </w:pPr>
      <w:proofErr w:type="gramStart"/>
      <w:r w:rsidRPr="00742ADC">
        <w:rPr>
          <w:rFonts w:ascii="Tahoma" w:hAnsi="Tahoma" w:cs="Tahoma"/>
          <w:b/>
          <w:color w:val="2A2A2A"/>
          <w:sz w:val="20"/>
          <w:szCs w:val="11"/>
          <w:shd w:val="clear" w:color="auto" w:fill="FFFFFF"/>
        </w:rPr>
        <w:t>RC00313-03.</w:t>
      </w:r>
      <w:proofErr w:type="gramEnd"/>
      <w:r w:rsidRPr="00742ADC">
        <w:rPr>
          <w:rFonts w:ascii="Tahoma" w:hAnsi="Tahoma" w:cs="Tahoma"/>
          <w:b/>
          <w:color w:val="2A2A2A"/>
          <w:sz w:val="20"/>
          <w:szCs w:val="11"/>
          <w:shd w:val="clear" w:color="auto" w:fill="FFFFFF"/>
        </w:rPr>
        <w:t xml:space="preserve"> According to the passage, feminist scholars cite Burckhardt’s view of Renaissance women primarily for which of the following reasons?</w:t>
      </w:r>
    </w:p>
    <w:p w:rsidR="00742ADC" w:rsidRDefault="00742ADC">
      <w:pPr>
        <w:rPr>
          <w:rFonts w:ascii="Tahoma" w:hAnsi="Tahoma" w:cs="Tahoma"/>
          <w:b/>
          <w:color w:val="2A2A2A"/>
          <w:sz w:val="20"/>
          <w:szCs w:val="11"/>
          <w:shd w:val="clear" w:color="auto" w:fill="FFFFFF"/>
        </w:rPr>
      </w:pP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r w:rsidR="00A525AD">
        <w:rPr>
          <w:rFonts w:ascii="Tahoma" w:hAnsi="Tahoma" w:cs="Tahoma"/>
          <w:color w:val="2A2A2A"/>
          <w:sz w:val="20"/>
          <w:szCs w:val="11"/>
          <w:shd w:val="clear" w:color="auto" w:fill="FFFFFF"/>
        </w:rPr>
        <w:t>To reject B’s view against some evidence that feminist scholars had.</w:t>
      </w:r>
    </w:p>
    <w:p w:rsidR="0075439D" w:rsidRDefault="0075439D">
      <w:pPr>
        <w:rPr>
          <w:rFonts w:ascii="Tahoma" w:hAnsi="Tahoma" w:cs="Tahoma"/>
          <w:color w:val="2A2A2A"/>
          <w:sz w:val="20"/>
          <w:szCs w:val="11"/>
          <w:shd w:val="clear" w:color="auto" w:fill="FFFFFF"/>
        </w:rPr>
      </w:pPr>
      <w:r w:rsidRPr="0075439D">
        <w:rPr>
          <w:rFonts w:ascii="Tahoma" w:hAnsi="Tahoma" w:cs="Tahoma"/>
          <w:color w:val="2A2A2A"/>
          <w:sz w:val="20"/>
          <w:szCs w:val="11"/>
        </w:rPr>
        <w:br/>
      </w:r>
      <w:r w:rsidRPr="0075439D">
        <w:rPr>
          <w:rFonts w:ascii="Tahoma" w:hAnsi="Tahoma" w:cs="Tahoma"/>
          <w:color w:val="2A2A2A"/>
          <w:sz w:val="20"/>
          <w:szCs w:val="11"/>
          <w:shd w:val="clear" w:color="auto" w:fill="FFFFFF"/>
        </w:rPr>
        <w:t>A.Burckhardt’s view forms the basis for most arguments refuting Kelly's point of view.</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&gt;&gt;refuting K’s view was not the main purpose to cite B’s view by scholars</w:t>
      </w:r>
    </w:p>
    <w:p w:rsidR="0075439D" w:rsidRDefault="0075439D">
      <w:pPr>
        <w:rPr>
          <w:rFonts w:ascii="Tahoma" w:hAnsi="Tahoma" w:cs="Tahoma"/>
          <w:color w:val="2A2A2A"/>
          <w:sz w:val="20"/>
          <w:szCs w:val="11"/>
          <w:shd w:val="clear" w:color="auto" w:fill="FFFFFF"/>
        </w:rPr>
      </w:pPr>
      <w:r w:rsidRPr="0075439D">
        <w:rPr>
          <w:rFonts w:ascii="Tahoma" w:hAnsi="Tahoma" w:cs="Tahoma"/>
          <w:color w:val="2A2A2A"/>
          <w:sz w:val="20"/>
          <w:szCs w:val="11"/>
        </w:rPr>
        <w:br/>
      </w:r>
      <w:r w:rsidRPr="0075439D">
        <w:rPr>
          <w:rFonts w:ascii="Tahoma" w:hAnsi="Tahoma" w:cs="Tahoma"/>
          <w:color w:val="2A2A2A"/>
          <w:sz w:val="20"/>
          <w:szCs w:val="11"/>
          <w:shd w:val="clear" w:color="auto" w:fill="FFFFFF"/>
        </w:rPr>
        <w:t>B.Burckhardt’s view has been discredited by Kelly.</w:t>
      </w:r>
    </w:p>
    <w:p w:rsidR="0075439D" w:rsidRDefault="0075439D" w:rsidP="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&gt;&gt;B’s view was +ve, K view was negative –but we need to see why scholars cite B’s view. </w:t>
      </w:r>
      <w:proofErr w:type="gramStart"/>
      <w:r w:rsidRPr="0075439D">
        <w:rPr>
          <w:rFonts w:ascii="Tahoma" w:hAnsi="Tahoma" w:cs="Tahoma"/>
          <w:color w:val="2A2A2A"/>
          <w:sz w:val="20"/>
          <w:szCs w:val="11"/>
          <w:shd w:val="clear" w:color="auto" w:fill="FFFFFF"/>
        </w:rPr>
        <w:t>discredited</w:t>
      </w:r>
      <w:proofErr w:type="gramEnd"/>
      <w:r w:rsidRPr="0075439D">
        <w:rPr>
          <w:rFonts w:ascii="Tahoma" w:hAnsi="Tahoma" w:cs="Tahoma"/>
          <w:color w:val="2A2A2A"/>
          <w:sz w:val="20"/>
          <w:szCs w:val="11"/>
          <w:shd w:val="clear" w:color="auto" w:fill="FFFFFF"/>
        </w:rPr>
        <w:t xml:space="preserve"> by Kelly</w:t>
      </w:r>
      <w:r>
        <w:rPr>
          <w:rFonts w:ascii="Tahoma" w:hAnsi="Tahoma" w:cs="Tahoma"/>
          <w:color w:val="2A2A2A"/>
          <w:sz w:val="20"/>
          <w:szCs w:val="11"/>
          <w:shd w:val="clear" w:color="auto" w:fill="FFFFFF"/>
        </w:rPr>
        <w:t xml:space="preserve"> or not is not talked in passage,</w:t>
      </w:r>
    </w:p>
    <w:p w:rsidR="0075439D" w:rsidRDefault="0075439D">
      <w:pPr>
        <w:rPr>
          <w:rFonts w:ascii="Tahoma" w:hAnsi="Tahoma" w:cs="Tahoma"/>
          <w:color w:val="2A2A2A"/>
          <w:sz w:val="20"/>
          <w:szCs w:val="11"/>
          <w:shd w:val="clear" w:color="auto" w:fill="FFFFFF"/>
        </w:rPr>
      </w:pPr>
    </w:p>
    <w:p w:rsidR="0075439D" w:rsidRPr="00E131DA" w:rsidRDefault="0075439D">
      <w:pPr>
        <w:rPr>
          <w:rFonts w:ascii="Tahoma" w:hAnsi="Tahoma" w:cs="Tahoma"/>
          <w:b/>
          <w:color w:val="00B050"/>
          <w:sz w:val="20"/>
          <w:szCs w:val="11"/>
          <w:shd w:val="clear" w:color="auto" w:fill="FFFFFF"/>
        </w:rPr>
      </w:pPr>
      <w:proofErr w:type="spellStart"/>
      <w:r w:rsidRPr="00E131DA">
        <w:rPr>
          <w:rFonts w:ascii="Tahoma" w:hAnsi="Tahoma" w:cs="Tahoma"/>
          <w:b/>
          <w:color w:val="00B050"/>
          <w:sz w:val="20"/>
          <w:szCs w:val="11"/>
          <w:shd w:val="clear" w:color="auto" w:fill="FFFFFF"/>
        </w:rPr>
        <w:t>C.Burckhardt’s</w:t>
      </w:r>
      <w:proofErr w:type="spellEnd"/>
      <w:r w:rsidRPr="00E131DA">
        <w:rPr>
          <w:rFonts w:ascii="Tahoma" w:hAnsi="Tahoma" w:cs="Tahoma"/>
          <w:b/>
          <w:color w:val="00B050"/>
          <w:sz w:val="20"/>
          <w:szCs w:val="11"/>
          <w:shd w:val="clear" w:color="auto" w:fill="FFFFFF"/>
        </w:rPr>
        <w:t xml:space="preserve"> view is one that many feminist scholars wish to refute.</w:t>
      </w:r>
      <w:r w:rsidR="00A525AD" w:rsidRPr="00E131DA">
        <w:rPr>
          <w:rFonts w:ascii="Tahoma" w:hAnsi="Tahoma" w:cs="Tahoma"/>
          <w:b/>
          <w:color w:val="00B050"/>
          <w:sz w:val="20"/>
          <w:szCs w:val="11"/>
          <w:shd w:val="clear" w:color="auto" w:fill="FFFFFF"/>
        </w:rPr>
        <w:t>-CORRECT</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r w:rsidR="00A525AD">
        <w:rPr>
          <w:rFonts w:ascii="Tahoma" w:hAnsi="Tahoma" w:cs="Tahoma"/>
          <w:color w:val="2A2A2A"/>
          <w:sz w:val="20"/>
          <w:szCs w:val="11"/>
          <w:shd w:val="clear" w:color="auto" w:fill="FFFFFF"/>
        </w:rPr>
        <w:t>B’s site was too positive which scholars didn’t agree and they mentioned it to refute it</w:t>
      </w:r>
      <w:r w:rsidR="009660A8">
        <w:rPr>
          <w:rFonts w:ascii="Tahoma" w:hAnsi="Tahoma" w:cs="Tahoma"/>
          <w:color w:val="2A2A2A"/>
          <w:sz w:val="20"/>
          <w:szCs w:val="11"/>
          <w:shd w:val="clear" w:color="auto" w:fill="FFFFFF"/>
        </w:rPr>
        <w:t>.</w:t>
      </w:r>
    </w:p>
    <w:p w:rsidR="009660A8" w:rsidRDefault="0075439D">
      <w:pPr>
        <w:rPr>
          <w:rFonts w:ascii="Tahoma" w:hAnsi="Tahoma" w:cs="Tahoma"/>
          <w:color w:val="2A2A2A"/>
          <w:sz w:val="20"/>
          <w:szCs w:val="11"/>
          <w:shd w:val="clear" w:color="auto" w:fill="FFFFFF"/>
        </w:rPr>
      </w:pPr>
      <w:r w:rsidRPr="0075439D">
        <w:rPr>
          <w:rFonts w:ascii="Tahoma" w:hAnsi="Tahoma" w:cs="Tahoma"/>
          <w:color w:val="2A2A2A"/>
          <w:sz w:val="20"/>
          <w:szCs w:val="11"/>
        </w:rPr>
        <w:br/>
      </w:r>
      <w:proofErr w:type="spellStart"/>
      <w:r w:rsidRPr="0075439D">
        <w:rPr>
          <w:rFonts w:ascii="Tahoma" w:hAnsi="Tahoma" w:cs="Tahoma"/>
          <w:color w:val="2A2A2A"/>
          <w:sz w:val="20"/>
          <w:szCs w:val="11"/>
          <w:shd w:val="clear" w:color="auto" w:fill="FFFFFF"/>
        </w:rPr>
        <w:t>D.Burckhardt’s</w:t>
      </w:r>
      <w:proofErr w:type="spellEnd"/>
      <w:r w:rsidRPr="0075439D">
        <w:rPr>
          <w:rFonts w:ascii="Tahoma" w:hAnsi="Tahoma" w:cs="Tahoma"/>
          <w:color w:val="2A2A2A"/>
          <w:sz w:val="20"/>
          <w:szCs w:val="11"/>
          <w:shd w:val="clear" w:color="auto" w:fill="FFFFFF"/>
        </w:rPr>
        <w:t xml:space="preserve"> work provides rich historical evidence of inequality between Renaissance women and men.</w:t>
      </w:r>
    </w:p>
    <w:p w:rsidR="009660A8" w:rsidRDefault="009660A8">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not</w:t>
      </w:r>
      <w:proofErr w:type="gramEnd"/>
      <w:r>
        <w:rPr>
          <w:rFonts w:ascii="Tahoma" w:hAnsi="Tahoma" w:cs="Tahoma"/>
          <w:color w:val="2A2A2A"/>
          <w:sz w:val="20"/>
          <w:szCs w:val="11"/>
          <w:shd w:val="clear" w:color="auto" w:fill="FFFFFF"/>
        </w:rPr>
        <w:t xml:space="preserve"> B’s work</w:t>
      </w:r>
      <w:r w:rsidR="00E75017">
        <w:rPr>
          <w:rFonts w:ascii="Tahoma" w:hAnsi="Tahoma" w:cs="Tahoma"/>
          <w:color w:val="2A2A2A"/>
          <w:sz w:val="20"/>
          <w:szCs w:val="11"/>
          <w:shd w:val="clear" w:color="auto" w:fill="FFFFFF"/>
        </w:rPr>
        <w:t xml:space="preserve"> didn’t</w:t>
      </w:r>
      <w:r>
        <w:rPr>
          <w:rFonts w:ascii="Tahoma" w:hAnsi="Tahoma" w:cs="Tahoma"/>
          <w:color w:val="2A2A2A"/>
          <w:sz w:val="20"/>
          <w:szCs w:val="11"/>
          <w:shd w:val="clear" w:color="auto" w:fill="FFFFFF"/>
        </w:rPr>
        <w:t xml:space="preserve"> provide any historical evidence.</w:t>
      </w:r>
    </w:p>
    <w:p w:rsidR="0075439D" w:rsidRDefault="0075439D">
      <w:pPr>
        <w:rPr>
          <w:rFonts w:ascii="Tahoma" w:hAnsi="Tahoma" w:cs="Tahoma"/>
          <w:color w:val="2A2A2A"/>
          <w:sz w:val="20"/>
          <w:szCs w:val="11"/>
          <w:shd w:val="clear" w:color="auto" w:fill="FFFFFF"/>
        </w:rPr>
      </w:pPr>
      <w:r w:rsidRPr="0075439D">
        <w:rPr>
          <w:rFonts w:ascii="Tahoma" w:hAnsi="Tahoma" w:cs="Tahoma"/>
          <w:color w:val="2A2A2A"/>
          <w:sz w:val="20"/>
          <w:szCs w:val="11"/>
        </w:rPr>
        <w:br/>
      </w:r>
      <w:proofErr w:type="spellStart"/>
      <w:r w:rsidRPr="0075439D">
        <w:rPr>
          <w:rFonts w:ascii="Tahoma" w:hAnsi="Tahoma" w:cs="Tahoma"/>
          <w:color w:val="2A2A2A"/>
          <w:sz w:val="20"/>
          <w:szCs w:val="11"/>
          <w:shd w:val="clear" w:color="auto" w:fill="FFFFFF"/>
        </w:rPr>
        <w:t>E.Burckhardt’s</w:t>
      </w:r>
      <w:proofErr w:type="spellEnd"/>
      <w:r w:rsidRPr="0075439D">
        <w:rPr>
          <w:rFonts w:ascii="Tahoma" w:hAnsi="Tahoma" w:cs="Tahoma"/>
          <w:color w:val="2A2A2A"/>
          <w:sz w:val="20"/>
          <w:szCs w:val="11"/>
          <w:shd w:val="clear" w:color="auto" w:fill="FFFFFF"/>
        </w:rPr>
        <w:t xml:space="preserve"> work includes historical research supporting the arguments of the feminist scholar</w:t>
      </w:r>
    </w:p>
    <w:p w:rsidR="009660A8" w:rsidRPr="0075439D" w:rsidRDefault="009660A8">
      <w:pPr>
        <w:rPr>
          <w:rFonts w:ascii="Tahoma" w:hAnsi="Tahoma" w:cs="Tahoma"/>
          <w:color w:val="2A2A2A"/>
          <w:sz w:val="56"/>
          <w:szCs w:val="11"/>
          <w:shd w:val="clear" w:color="auto" w:fill="FFFFFF"/>
        </w:rPr>
      </w:pPr>
      <w:r>
        <w:rPr>
          <w:rFonts w:ascii="Tahoma" w:hAnsi="Tahoma" w:cs="Tahoma"/>
          <w:color w:val="2A2A2A"/>
          <w:sz w:val="20"/>
          <w:szCs w:val="11"/>
          <w:shd w:val="clear" w:color="auto" w:fill="FFFFFF"/>
        </w:rPr>
        <w:t>&gt;&gt;</w:t>
      </w:r>
      <w:r w:rsidR="00A525AD">
        <w:rPr>
          <w:rFonts w:ascii="Tahoma" w:hAnsi="Tahoma" w:cs="Tahoma"/>
          <w:color w:val="2A2A2A"/>
          <w:sz w:val="20"/>
          <w:szCs w:val="11"/>
          <w:shd w:val="clear" w:color="auto" w:fill="FFFFFF"/>
        </w:rPr>
        <w:t xml:space="preserve">The </w:t>
      </w:r>
      <w:proofErr w:type="spellStart"/>
      <w:r w:rsidR="00A525AD">
        <w:rPr>
          <w:rFonts w:ascii="Tahoma" w:hAnsi="Tahoma" w:cs="Tahoma"/>
          <w:color w:val="2A2A2A"/>
          <w:sz w:val="20"/>
          <w:szCs w:val="11"/>
          <w:shd w:val="clear" w:color="auto" w:fill="FFFFFF"/>
        </w:rPr>
        <w:t>passge</w:t>
      </w:r>
      <w:proofErr w:type="spellEnd"/>
      <w:r w:rsidR="00A525AD">
        <w:rPr>
          <w:rFonts w:ascii="Tahoma" w:hAnsi="Tahoma" w:cs="Tahoma"/>
          <w:color w:val="2A2A2A"/>
          <w:sz w:val="20"/>
          <w:szCs w:val="11"/>
          <w:shd w:val="clear" w:color="auto" w:fill="FFFFFF"/>
        </w:rPr>
        <w:t xml:space="preserve"> didn’t talk about how B’s made his </w:t>
      </w:r>
      <w:proofErr w:type="gramStart"/>
      <w:r w:rsidR="00A525AD">
        <w:rPr>
          <w:rFonts w:ascii="Tahoma" w:hAnsi="Tahoma" w:cs="Tahoma"/>
          <w:color w:val="2A2A2A"/>
          <w:sz w:val="20"/>
          <w:szCs w:val="11"/>
          <w:shd w:val="clear" w:color="auto" w:fill="FFFFFF"/>
        </w:rPr>
        <w:t>research .</w:t>
      </w:r>
      <w:proofErr w:type="gramEnd"/>
      <w:r>
        <w:rPr>
          <w:rFonts w:ascii="Tahoma" w:hAnsi="Tahoma" w:cs="Tahoma"/>
          <w:color w:val="2A2A2A"/>
          <w:sz w:val="20"/>
          <w:szCs w:val="11"/>
          <w:shd w:val="clear" w:color="auto" w:fill="FFFFFF"/>
        </w:rPr>
        <w:t xml:space="preserve"> </w:t>
      </w:r>
    </w:p>
    <w:p w:rsidR="0075439D" w:rsidRPr="0075439D" w:rsidRDefault="0075439D">
      <w:pPr>
        <w:rPr>
          <w:rFonts w:ascii="Tahoma" w:hAnsi="Tahoma" w:cs="Tahoma"/>
          <w:color w:val="2A2A2A"/>
          <w:sz w:val="36"/>
          <w:szCs w:val="11"/>
          <w:shd w:val="clear" w:color="auto" w:fill="FFFFFF"/>
        </w:rPr>
      </w:pPr>
    </w:p>
    <w:p w:rsidR="0075439D" w:rsidRPr="00A525AD" w:rsidRDefault="0075439D">
      <w:pPr>
        <w:rPr>
          <w:rFonts w:ascii="Tahoma" w:hAnsi="Tahoma" w:cs="Tahoma"/>
          <w:b/>
          <w:color w:val="2A2A2A"/>
          <w:sz w:val="20"/>
          <w:szCs w:val="11"/>
          <w:shd w:val="clear" w:color="auto" w:fill="FFFFFF"/>
        </w:rPr>
      </w:pPr>
      <w:proofErr w:type="gramStart"/>
      <w:r w:rsidRPr="00A525AD">
        <w:rPr>
          <w:rFonts w:ascii="Tahoma" w:hAnsi="Tahoma" w:cs="Tahoma"/>
          <w:b/>
          <w:color w:val="2A2A2A"/>
          <w:sz w:val="20"/>
          <w:szCs w:val="11"/>
          <w:shd w:val="clear" w:color="auto" w:fill="FFFFFF"/>
        </w:rPr>
        <w:t>RC00313-04.</w:t>
      </w:r>
      <w:proofErr w:type="gramEnd"/>
      <w:r w:rsidRPr="00A525AD">
        <w:rPr>
          <w:rFonts w:ascii="Tahoma" w:hAnsi="Tahoma" w:cs="Tahoma"/>
          <w:b/>
          <w:color w:val="2A2A2A"/>
          <w:sz w:val="20"/>
          <w:szCs w:val="11"/>
          <w:shd w:val="clear" w:color="auto" w:fill="FFFFFF"/>
        </w:rPr>
        <w:t xml:space="preserve"> It can be inferred that both Burckhardt and Kelly have been criticized by the scholars mentioned in highlight text for which of the following?</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it</w:t>
      </w:r>
      <w:proofErr w:type="gramEnd"/>
      <w:r>
        <w:rPr>
          <w:rFonts w:ascii="Tahoma" w:hAnsi="Tahoma" w:cs="Tahoma"/>
          <w:color w:val="2A2A2A"/>
          <w:sz w:val="20"/>
          <w:szCs w:val="11"/>
          <w:shd w:val="clear" w:color="auto" w:fill="FFFFFF"/>
        </w:rPr>
        <w:t xml:space="preserve"> is mentioned because focus of their </w:t>
      </w:r>
      <w:proofErr w:type="spellStart"/>
      <w:r>
        <w:rPr>
          <w:rFonts w:ascii="Tahoma" w:hAnsi="Tahoma" w:cs="Tahoma"/>
          <w:color w:val="2A2A2A"/>
          <w:sz w:val="20"/>
          <w:szCs w:val="11"/>
          <w:shd w:val="clear" w:color="auto" w:fill="FFFFFF"/>
        </w:rPr>
        <w:t>subhects</w:t>
      </w:r>
      <w:proofErr w:type="spellEnd"/>
      <w:r>
        <w:rPr>
          <w:rFonts w:ascii="Tahoma" w:hAnsi="Tahoma" w:cs="Tahoma"/>
          <w:color w:val="2A2A2A"/>
          <w:sz w:val="20"/>
          <w:szCs w:val="11"/>
          <w:shd w:val="clear" w:color="auto" w:fill="FFFFFF"/>
        </w:rPr>
        <w:t xml:space="preserve"> was too narrow.</w:t>
      </w:r>
    </w:p>
    <w:p w:rsidR="0075439D" w:rsidRDefault="0075439D">
      <w:pPr>
        <w:rPr>
          <w:rFonts w:ascii="Tahoma" w:hAnsi="Tahoma" w:cs="Tahoma"/>
          <w:color w:val="2A2A2A"/>
          <w:sz w:val="20"/>
          <w:szCs w:val="11"/>
          <w:shd w:val="clear" w:color="auto" w:fill="FFFFFF"/>
        </w:rPr>
      </w:pPr>
      <w:r w:rsidRPr="0075439D">
        <w:rPr>
          <w:rFonts w:ascii="Tahoma" w:hAnsi="Tahoma" w:cs="Tahoma"/>
          <w:color w:val="2A2A2A"/>
          <w:sz w:val="20"/>
          <w:szCs w:val="11"/>
        </w:rPr>
        <w:br/>
      </w:r>
      <w:proofErr w:type="spellStart"/>
      <w:r w:rsidRPr="0075439D">
        <w:rPr>
          <w:rFonts w:ascii="Tahoma" w:hAnsi="Tahoma" w:cs="Tahoma"/>
          <w:color w:val="2A2A2A"/>
          <w:sz w:val="20"/>
          <w:szCs w:val="11"/>
          <w:shd w:val="clear" w:color="auto" w:fill="FFFFFF"/>
        </w:rPr>
        <w:t>A.Assuming</w:t>
      </w:r>
      <w:proofErr w:type="spellEnd"/>
      <w:r w:rsidRPr="0075439D">
        <w:rPr>
          <w:rFonts w:ascii="Tahoma" w:hAnsi="Tahoma" w:cs="Tahoma"/>
          <w:color w:val="2A2A2A"/>
          <w:sz w:val="20"/>
          <w:szCs w:val="11"/>
          <w:shd w:val="clear" w:color="auto" w:fill="FFFFFF"/>
        </w:rPr>
        <w:t xml:space="preserve"> that women writers of the Renaissance are representative of Renaissance women in general</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that</w:t>
      </w:r>
      <w:proofErr w:type="gramEnd"/>
      <w:r>
        <w:rPr>
          <w:rFonts w:ascii="Tahoma" w:hAnsi="Tahoma" w:cs="Tahoma"/>
          <w:color w:val="2A2A2A"/>
          <w:sz w:val="20"/>
          <w:szCs w:val="11"/>
          <w:shd w:val="clear" w:color="auto" w:fill="FFFFFF"/>
        </w:rPr>
        <w:t xml:space="preserve"> could be applicable to K, but definitely not for JB and JK</w:t>
      </w:r>
    </w:p>
    <w:p w:rsidR="0075439D" w:rsidRPr="00E131DA" w:rsidRDefault="0075439D">
      <w:pPr>
        <w:rPr>
          <w:rFonts w:ascii="Tahoma" w:hAnsi="Tahoma" w:cs="Tahoma"/>
          <w:b/>
          <w:color w:val="00B050"/>
          <w:sz w:val="20"/>
          <w:szCs w:val="11"/>
          <w:shd w:val="clear" w:color="auto" w:fill="FFFFFF"/>
        </w:rPr>
      </w:pPr>
      <w:r w:rsidRPr="0075439D">
        <w:rPr>
          <w:rFonts w:ascii="Tahoma" w:hAnsi="Tahoma" w:cs="Tahoma"/>
          <w:color w:val="2A2A2A"/>
          <w:sz w:val="20"/>
          <w:szCs w:val="11"/>
        </w:rPr>
        <w:br/>
      </w:r>
      <w:proofErr w:type="spellStart"/>
      <w:r w:rsidRPr="00E131DA">
        <w:rPr>
          <w:rFonts w:ascii="Tahoma" w:hAnsi="Tahoma" w:cs="Tahoma"/>
          <w:b/>
          <w:color w:val="00B050"/>
          <w:sz w:val="20"/>
          <w:szCs w:val="11"/>
          <w:shd w:val="clear" w:color="auto" w:fill="FFFFFF"/>
        </w:rPr>
        <w:t>B.Drawing</w:t>
      </w:r>
      <w:proofErr w:type="spellEnd"/>
      <w:r w:rsidRPr="00E131DA">
        <w:rPr>
          <w:rFonts w:ascii="Tahoma" w:hAnsi="Tahoma" w:cs="Tahoma"/>
          <w:b/>
          <w:color w:val="00B050"/>
          <w:sz w:val="20"/>
          <w:szCs w:val="11"/>
          <w:shd w:val="clear" w:color="auto" w:fill="FFFFFF"/>
        </w:rPr>
        <w:t xml:space="preserve"> conclusions that are based on the study of an atypical group of women-CORRECT</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atypical</w:t>
      </w:r>
      <w:proofErr w:type="gramEnd"/>
      <w:r>
        <w:rPr>
          <w:rFonts w:ascii="Tahoma" w:hAnsi="Tahoma" w:cs="Tahoma"/>
          <w:color w:val="2A2A2A"/>
          <w:sz w:val="20"/>
          <w:szCs w:val="11"/>
          <w:shd w:val="clear" w:color="auto" w:fill="FFFFFF"/>
        </w:rPr>
        <w:t xml:space="preserve"> ( narrow group) – yes based on Italian upper class women. </w:t>
      </w:r>
      <w:proofErr w:type="spellStart"/>
      <w:proofErr w:type="gramStart"/>
      <w:r>
        <w:rPr>
          <w:rFonts w:ascii="Tahoma" w:hAnsi="Tahoma" w:cs="Tahoma"/>
          <w:color w:val="2A2A2A"/>
          <w:sz w:val="20"/>
          <w:szCs w:val="11"/>
          <w:shd w:val="clear" w:color="auto" w:fill="FFFFFF"/>
        </w:rPr>
        <w:t>Lets</w:t>
      </w:r>
      <w:proofErr w:type="spellEnd"/>
      <w:proofErr w:type="gramEnd"/>
      <w:r>
        <w:rPr>
          <w:rFonts w:ascii="Tahoma" w:hAnsi="Tahoma" w:cs="Tahoma"/>
          <w:color w:val="2A2A2A"/>
          <w:sz w:val="20"/>
          <w:szCs w:val="11"/>
          <w:shd w:val="clear" w:color="auto" w:fill="FFFFFF"/>
        </w:rPr>
        <w:t xml:space="preserve"> check other options as well</w:t>
      </w:r>
    </w:p>
    <w:p w:rsidR="0075439D" w:rsidRDefault="0075439D">
      <w:pPr>
        <w:rPr>
          <w:rFonts w:ascii="Tahoma" w:hAnsi="Tahoma" w:cs="Tahoma"/>
          <w:color w:val="2A2A2A"/>
          <w:sz w:val="20"/>
          <w:szCs w:val="11"/>
          <w:shd w:val="clear" w:color="auto" w:fill="FFFFFF"/>
        </w:rPr>
      </w:pPr>
      <w:r w:rsidRPr="0075439D">
        <w:rPr>
          <w:rFonts w:ascii="Tahoma" w:hAnsi="Tahoma" w:cs="Tahoma"/>
          <w:color w:val="2A2A2A"/>
          <w:sz w:val="20"/>
          <w:szCs w:val="11"/>
        </w:rPr>
        <w:br/>
      </w:r>
      <w:proofErr w:type="spellStart"/>
      <w:r w:rsidRPr="0075439D">
        <w:rPr>
          <w:rFonts w:ascii="Tahoma" w:hAnsi="Tahoma" w:cs="Tahoma"/>
          <w:color w:val="2A2A2A"/>
          <w:sz w:val="20"/>
          <w:szCs w:val="11"/>
          <w:shd w:val="clear" w:color="auto" w:fill="FFFFFF"/>
        </w:rPr>
        <w:t>C.Failing</w:t>
      </w:r>
      <w:proofErr w:type="spellEnd"/>
      <w:r w:rsidRPr="0075439D">
        <w:rPr>
          <w:rFonts w:ascii="Tahoma" w:hAnsi="Tahoma" w:cs="Tahoma"/>
          <w:color w:val="2A2A2A"/>
          <w:sz w:val="20"/>
          <w:szCs w:val="11"/>
          <w:shd w:val="clear" w:color="auto" w:fill="FFFFFF"/>
        </w:rPr>
        <w:t xml:space="preserve"> to describe clearly the relationship between social status and literacy among Renaissance women</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lastRenderedPageBreak/>
        <w:t xml:space="preserve">&gt;&gt; </w:t>
      </w:r>
      <w:proofErr w:type="gramStart"/>
      <w:r>
        <w:rPr>
          <w:rFonts w:ascii="Tahoma" w:hAnsi="Tahoma" w:cs="Tahoma"/>
          <w:color w:val="2A2A2A"/>
          <w:sz w:val="20"/>
          <w:szCs w:val="11"/>
          <w:shd w:val="clear" w:color="auto" w:fill="FFFFFF"/>
        </w:rPr>
        <w:t>again ,</w:t>
      </w:r>
      <w:proofErr w:type="gramEnd"/>
      <w:r>
        <w:rPr>
          <w:rFonts w:ascii="Tahoma" w:hAnsi="Tahoma" w:cs="Tahoma"/>
          <w:color w:val="2A2A2A"/>
          <w:sz w:val="20"/>
          <w:szCs w:val="11"/>
          <w:shd w:val="clear" w:color="auto" w:fill="FFFFFF"/>
        </w:rPr>
        <w:t xml:space="preserve"> it is referring to K’s work</w:t>
      </w:r>
    </w:p>
    <w:p w:rsidR="0075439D" w:rsidRDefault="0075439D">
      <w:pPr>
        <w:rPr>
          <w:rFonts w:ascii="Tahoma" w:hAnsi="Tahoma" w:cs="Tahoma"/>
          <w:color w:val="2A2A2A"/>
          <w:sz w:val="20"/>
          <w:szCs w:val="11"/>
          <w:shd w:val="clear" w:color="auto" w:fill="FFFFFF"/>
        </w:rPr>
      </w:pPr>
      <w:r w:rsidRPr="0075439D">
        <w:rPr>
          <w:rFonts w:ascii="Tahoma" w:hAnsi="Tahoma" w:cs="Tahoma"/>
          <w:color w:val="2A2A2A"/>
          <w:sz w:val="20"/>
          <w:szCs w:val="11"/>
        </w:rPr>
        <w:br/>
      </w:r>
      <w:proofErr w:type="spellStart"/>
      <w:r w:rsidRPr="0075439D">
        <w:rPr>
          <w:rFonts w:ascii="Tahoma" w:hAnsi="Tahoma" w:cs="Tahoma"/>
          <w:color w:val="2A2A2A"/>
          <w:sz w:val="20"/>
          <w:szCs w:val="11"/>
          <w:shd w:val="clear" w:color="auto" w:fill="FFFFFF"/>
        </w:rPr>
        <w:t>D.Failing</w:t>
      </w:r>
      <w:proofErr w:type="spellEnd"/>
      <w:r w:rsidRPr="0075439D">
        <w:rPr>
          <w:rFonts w:ascii="Tahoma" w:hAnsi="Tahoma" w:cs="Tahoma"/>
          <w:color w:val="2A2A2A"/>
          <w:sz w:val="20"/>
          <w:szCs w:val="11"/>
          <w:shd w:val="clear" w:color="auto" w:fill="FFFFFF"/>
        </w:rPr>
        <w:t xml:space="preserve"> to acknowledge the role played by Renaissance women in opposing cultural stereotypes</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again ,</w:t>
      </w:r>
      <w:proofErr w:type="gramEnd"/>
      <w:r>
        <w:rPr>
          <w:rFonts w:ascii="Tahoma" w:hAnsi="Tahoma" w:cs="Tahoma"/>
          <w:color w:val="2A2A2A"/>
          <w:sz w:val="20"/>
          <w:szCs w:val="11"/>
          <w:shd w:val="clear" w:color="auto" w:fill="FFFFFF"/>
        </w:rPr>
        <w:t xml:space="preserve"> referring back to K’s work not for JB and JK</w:t>
      </w:r>
    </w:p>
    <w:p w:rsidR="0075439D" w:rsidRDefault="0075439D">
      <w:pPr>
        <w:rPr>
          <w:rFonts w:ascii="Tahoma" w:hAnsi="Tahoma" w:cs="Tahoma"/>
          <w:color w:val="2A2A2A"/>
          <w:sz w:val="20"/>
          <w:szCs w:val="11"/>
          <w:shd w:val="clear" w:color="auto" w:fill="FFFFFF"/>
        </w:rPr>
      </w:pPr>
      <w:r w:rsidRPr="0075439D">
        <w:rPr>
          <w:rFonts w:ascii="Tahoma" w:hAnsi="Tahoma" w:cs="Tahoma"/>
          <w:color w:val="2A2A2A"/>
          <w:sz w:val="20"/>
          <w:szCs w:val="11"/>
        </w:rPr>
        <w:br/>
      </w:r>
      <w:proofErr w:type="spellStart"/>
      <w:r w:rsidRPr="0075439D">
        <w:rPr>
          <w:rFonts w:ascii="Tahoma" w:hAnsi="Tahoma" w:cs="Tahoma"/>
          <w:color w:val="2A2A2A"/>
          <w:sz w:val="20"/>
          <w:szCs w:val="11"/>
          <w:shd w:val="clear" w:color="auto" w:fill="FFFFFF"/>
        </w:rPr>
        <w:t>E.Failing</w:t>
      </w:r>
      <w:proofErr w:type="spellEnd"/>
      <w:r w:rsidRPr="0075439D">
        <w:rPr>
          <w:rFonts w:ascii="Tahoma" w:hAnsi="Tahoma" w:cs="Tahoma"/>
          <w:color w:val="2A2A2A"/>
          <w:sz w:val="20"/>
          <w:szCs w:val="11"/>
          <w:shd w:val="clear" w:color="auto" w:fill="FFFFFF"/>
        </w:rPr>
        <w:t xml:space="preserve"> to acknowledge the ways in which social status affected the creative activities of Renaissance women</w:t>
      </w:r>
    </w:p>
    <w:p w:rsidR="0075439D" w:rsidRDefault="0075439D">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&gt;&gt;nothing mentioned about social status affecting any creative activities.</w:t>
      </w:r>
    </w:p>
    <w:p w:rsidR="0075439D" w:rsidRDefault="0075439D">
      <w:pPr>
        <w:rPr>
          <w:rFonts w:ascii="Tahoma" w:hAnsi="Tahoma" w:cs="Tahoma"/>
          <w:color w:val="2A2A2A"/>
          <w:sz w:val="20"/>
          <w:szCs w:val="11"/>
          <w:shd w:val="clear" w:color="auto" w:fill="FFFFFF"/>
        </w:rPr>
      </w:pPr>
    </w:p>
    <w:p w:rsidR="0075439D" w:rsidRDefault="0075439D">
      <w:pPr>
        <w:rPr>
          <w:rFonts w:ascii="Tahoma" w:hAnsi="Tahoma" w:cs="Tahoma"/>
          <w:color w:val="2A2A2A"/>
          <w:sz w:val="20"/>
          <w:szCs w:val="11"/>
          <w:shd w:val="clear" w:color="auto" w:fill="FFFFFF"/>
        </w:rPr>
      </w:pPr>
    </w:p>
    <w:p w:rsidR="009660A8" w:rsidRDefault="009660A8">
      <w:pPr>
        <w:rPr>
          <w:rFonts w:ascii="Tahoma" w:hAnsi="Tahoma" w:cs="Tahoma"/>
          <w:color w:val="2A2A2A"/>
          <w:sz w:val="20"/>
          <w:szCs w:val="11"/>
          <w:shd w:val="clear" w:color="auto" w:fill="FFFFFF"/>
        </w:rPr>
      </w:pPr>
    </w:p>
    <w:p w:rsidR="009660A8" w:rsidRPr="00A525AD" w:rsidRDefault="009660A8">
      <w:pPr>
        <w:rPr>
          <w:rFonts w:ascii="Tahoma" w:hAnsi="Tahoma" w:cs="Tahoma"/>
          <w:b/>
          <w:color w:val="2A2A2A"/>
          <w:sz w:val="20"/>
          <w:szCs w:val="11"/>
          <w:shd w:val="clear" w:color="auto" w:fill="FFFFFF"/>
        </w:rPr>
      </w:pPr>
      <w:proofErr w:type="gramStart"/>
      <w:r w:rsidRPr="00A525AD">
        <w:rPr>
          <w:rFonts w:ascii="Tahoma" w:hAnsi="Tahoma" w:cs="Tahoma"/>
          <w:b/>
          <w:color w:val="2A2A2A"/>
          <w:sz w:val="20"/>
          <w:szCs w:val="11"/>
          <w:shd w:val="clear" w:color="auto" w:fill="FFFFFF"/>
        </w:rPr>
        <w:t>RC00313-05.</w:t>
      </w:r>
      <w:proofErr w:type="gramEnd"/>
      <w:r w:rsidRPr="00A525AD">
        <w:rPr>
          <w:rFonts w:ascii="Tahoma" w:hAnsi="Tahoma" w:cs="Tahoma"/>
          <w:b/>
          <w:color w:val="2A2A2A"/>
          <w:sz w:val="20"/>
          <w:szCs w:val="11"/>
          <w:shd w:val="clear" w:color="auto" w:fill="FFFFFF"/>
        </w:rPr>
        <w:t xml:space="preserve"> The author of the passage suggests that </w:t>
      </w:r>
      <w:proofErr w:type="spellStart"/>
      <w:r w:rsidRPr="00A525AD">
        <w:rPr>
          <w:rFonts w:ascii="Tahoma" w:hAnsi="Tahoma" w:cs="Tahoma"/>
          <w:b/>
          <w:color w:val="2A2A2A"/>
          <w:sz w:val="20"/>
          <w:szCs w:val="11"/>
          <w:shd w:val="clear" w:color="auto" w:fill="FFFFFF"/>
        </w:rPr>
        <w:t>Krontiris</w:t>
      </w:r>
      <w:proofErr w:type="spellEnd"/>
      <w:r w:rsidRPr="00A525AD">
        <w:rPr>
          <w:rFonts w:ascii="Tahoma" w:hAnsi="Tahoma" w:cs="Tahoma"/>
          <w:b/>
          <w:color w:val="2A2A2A"/>
          <w:sz w:val="20"/>
          <w:szCs w:val="11"/>
          <w:shd w:val="clear" w:color="auto" w:fill="FFFFFF"/>
        </w:rPr>
        <w:t xml:space="preserve"> incorrectly assumes that</w:t>
      </w:r>
    </w:p>
    <w:p w:rsidR="009660A8" w:rsidRDefault="009660A8">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all</w:t>
      </w:r>
      <w:proofErr w:type="gramEnd"/>
      <w:r>
        <w:rPr>
          <w:rFonts w:ascii="Tahoma" w:hAnsi="Tahoma" w:cs="Tahoma"/>
          <w:color w:val="2A2A2A"/>
          <w:sz w:val="20"/>
          <w:szCs w:val="11"/>
          <w:shd w:val="clear" w:color="auto" w:fill="FFFFFF"/>
        </w:rPr>
        <w:t xml:space="preserve"> women are part of one unit</w:t>
      </w:r>
    </w:p>
    <w:p w:rsidR="009660A8" w:rsidRPr="00A525AD" w:rsidRDefault="009660A8">
      <w:pPr>
        <w:rPr>
          <w:rFonts w:ascii="Tahoma" w:hAnsi="Tahoma" w:cs="Tahoma"/>
          <w:b/>
          <w:color w:val="2A2A2A"/>
          <w:sz w:val="20"/>
          <w:szCs w:val="11"/>
          <w:shd w:val="clear" w:color="auto" w:fill="FFFFFF"/>
        </w:rPr>
      </w:pPr>
      <w:r w:rsidRPr="009660A8">
        <w:rPr>
          <w:rFonts w:ascii="Tahoma" w:hAnsi="Tahoma" w:cs="Tahoma"/>
          <w:color w:val="2A2A2A"/>
          <w:sz w:val="20"/>
          <w:szCs w:val="11"/>
        </w:rPr>
        <w:br/>
      </w:r>
      <w:proofErr w:type="spellStart"/>
      <w:r w:rsidRPr="00E131DA">
        <w:rPr>
          <w:rFonts w:ascii="Tahoma" w:hAnsi="Tahoma" w:cs="Tahoma"/>
          <w:b/>
          <w:color w:val="00B050"/>
          <w:sz w:val="20"/>
          <w:szCs w:val="11"/>
          <w:shd w:val="clear" w:color="auto" w:fill="FFFFFF"/>
        </w:rPr>
        <w:t>A.social</w:t>
      </w:r>
      <w:proofErr w:type="spellEnd"/>
      <w:r w:rsidRPr="00E131DA">
        <w:rPr>
          <w:rFonts w:ascii="Tahoma" w:hAnsi="Tahoma" w:cs="Tahoma"/>
          <w:b/>
          <w:color w:val="00B050"/>
          <w:sz w:val="20"/>
          <w:szCs w:val="11"/>
          <w:shd w:val="clear" w:color="auto" w:fill="FFFFFF"/>
        </w:rPr>
        <w:t xml:space="preserve"> differences among Renaissance women are less important than the fact that they were women-CORRECT</w:t>
      </w:r>
    </w:p>
    <w:p w:rsidR="009660A8" w:rsidRDefault="009660A8">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yes</w:t>
      </w:r>
      <w:proofErr w:type="gramEnd"/>
      <w:r>
        <w:rPr>
          <w:rFonts w:ascii="Tahoma" w:hAnsi="Tahoma" w:cs="Tahoma"/>
          <w:color w:val="2A2A2A"/>
          <w:sz w:val="20"/>
          <w:szCs w:val="11"/>
          <w:shd w:val="clear" w:color="auto" w:fill="FFFFFF"/>
        </w:rPr>
        <w:t xml:space="preserve"> social difference are not important</w:t>
      </w:r>
    </w:p>
    <w:p w:rsidR="009660A8" w:rsidRDefault="009660A8">
      <w:pPr>
        <w:rPr>
          <w:rFonts w:ascii="Tahoma" w:hAnsi="Tahoma" w:cs="Tahoma"/>
          <w:color w:val="2A2A2A"/>
          <w:sz w:val="20"/>
          <w:szCs w:val="11"/>
          <w:shd w:val="clear" w:color="auto" w:fill="FFFFFF"/>
        </w:rPr>
      </w:pPr>
      <w:r w:rsidRPr="009660A8">
        <w:rPr>
          <w:rFonts w:ascii="Tahoma" w:hAnsi="Tahoma" w:cs="Tahoma"/>
          <w:color w:val="2A2A2A"/>
          <w:sz w:val="20"/>
          <w:szCs w:val="11"/>
        </w:rPr>
        <w:br/>
      </w:r>
      <w:proofErr w:type="spellStart"/>
      <w:r w:rsidRPr="009660A8">
        <w:rPr>
          <w:rFonts w:ascii="Tahoma" w:hAnsi="Tahoma" w:cs="Tahoma"/>
          <w:color w:val="2A2A2A"/>
          <w:sz w:val="20"/>
          <w:szCs w:val="11"/>
          <w:shd w:val="clear" w:color="auto" w:fill="FFFFFF"/>
        </w:rPr>
        <w:t>B.literacy</w:t>
      </w:r>
      <w:proofErr w:type="spellEnd"/>
      <w:r w:rsidRPr="009660A8">
        <w:rPr>
          <w:rFonts w:ascii="Tahoma" w:hAnsi="Tahoma" w:cs="Tahoma"/>
          <w:color w:val="2A2A2A"/>
          <w:sz w:val="20"/>
          <w:szCs w:val="11"/>
          <w:shd w:val="clear" w:color="auto" w:fill="FFFFFF"/>
        </w:rPr>
        <w:t xml:space="preserve"> among Renaissance women was more prevalent than most scholars today acknowledge</w:t>
      </w:r>
    </w:p>
    <w:p w:rsidR="009660A8" w:rsidRDefault="009660A8">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no</w:t>
      </w:r>
      <w:proofErr w:type="gramEnd"/>
      <w:r>
        <w:rPr>
          <w:rFonts w:ascii="Tahoma" w:hAnsi="Tahoma" w:cs="Tahoma"/>
          <w:color w:val="2A2A2A"/>
          <w:sz w:val="20"/>
          <w:szCs w:val="11"/>
          <w:shd w:val="clear" w:color="auto" w:fill="FFFFFF"/>
        </w:rPr>
        <w:t xml:space="preserve"> comparison is talked about</w:t>
      </w:r>
    </w:p>
    <w:p w:rsidR="009660A8" w:rsidRDefault="009660A8">
      <w:pPr>
        <w:rPr>
          <w:rFonts w:ascii="Tahoma" w:hAnsi="Tahoma" w:cs="Tahoma"/>
          <w:color w:val="2A2A2A"/>
          <w:sz w:val="20"/>
          <w:szCs w:val="11"/>
          <w:shd w:val="clear" w:color="auto" w:fill="FFFFFF"/>
        </w:rPr>
      </w:pPr>
      <w:r w:rsidRPr="009660A8">
        <w:rPr>
          <w:rFonts w:ascii="Tahoma" w:hAnsi="Tahoma" w:cs="Tahoma"/>
          <w:color w:val="2A2A2A"/>
          <w:sz w:val="20"/>
          <w:szCs w:val="11"/>
        </w:rPr>
        <w:br/>
      </w:r>
      <w:proofErr w:type="spellStart"/>
      <w:r w:rsidRPr="009660A8">
        <w:rPr>
          <w:rFonts w:ascii="Tahoma" w:hAnsi="Tahoma" w:cs="Tahoma"/>
          <w:color w:val="2A2A2A"/>
          <w:sz w:val="20"/>
          <w:szCs w:val="11"/>
          <w:shd w:val="clear" w:color="auto" w:fill="FFFFFF"/>
        </w:rPr>
        <w:t>C.during</w:t>
      </w:r>
      <w:proofErr w:type="spellEnd"/>
      <w:r w:rsidRPr="009660A8">
        <w:rPr>
          <w:rFonts w:ascii="Tahoma" w:hAnsi="Tahoma" w:cs="Tahoma"/>
          <w:color w:val="2A2A2A"/>
          <w:sz w:val="20"/>
          <w:szCs w:val="11"/>
          <w:shd w:val="clear" w:color="auto" w:fill="FFFFFF"/>
        </w:rPr>
        <w:t xml:space="preserve"> the Renaissance, women were able to successfully oppose cultural stereotypes relating to gender</w:t>
      </w:r>
    </w:p>
    <w:p w:rsidR="009660A8" w:rsidRDefault="009660A8">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&gt;&gt;she assume it </w:t>
      </w:r>
      <w:proofErr w:type="gramStart"/>
      <w:r>
        <w:rPr>
          <w:rFonts w:ascii="Tahoma" w:hAnsi="Tahoma" w:cs="Tahoma"/>
          <w:color w:val="2A2A2A"/>
          <w:sz w:val="20"/>
          <w:szCs w:val="11"/>
          <w:shd w:val="clear" w:color="auto" w:fill="FFFFFF"/>
        </w:rPr>
        <w:t>correctly ,</w:t>
      </w:r>
      <w:proofErr w:type="gramEnd"/>
      <w:r>
        <w:rPr>
          <w:rFonts w:ascii="Tahoma" w:hAnsi="Tahoma" w:cs="Tahoma"/>
          <w:color w:val="2A2A2A"/>
          <w:sz w:val="20"/>
          <w:szCs w:val="11"/>
          <w:shd w:val="clear" w:color="auto" w:fill="FFFFFF"/>
        </w:rPr>
        <w:t xml:space="preserve"> we need to find an option what she assumed incorrectly.</w:t>
      </w:r>
    </w:p>
    <w:p w:rsidR="009660A8" w:rsidRDefault="009660A8">
      <w:pPr>
        <w:rPr>
          <w:rFonts w:ascii="Tahoma" w:hAnsi="Tahoma" w:cs="Tahoma"/>
          <w:color w:val="2A2A2A"/>
          <w:sz w:val="20"/>
          <w:szCs w:val="11"/>
          <w:shd w:val="clear" w:color="auto" w:fill="FFFFFF"/>
        </w:rPr>
      </w:pPr>
      <w:r w:rsidRPr="009660A8">
        <w:rPr>
          <w:rFonts w:ascii="Tahoma" w:hAnsi="Tahoma" w:cs="Tahoma"/>
          <w:color w:val="2A2A2A"/>
          <w:sz w:val="20"/>
          <w:szCs w:val="11"/>
        </w:rPr>
        <w:br/>
      </w:r>
      <w:proofErr w:type="spellStart"/>
      <w:r w:rsidRPr="009660A8">
        <w:rPr>
          <w:rFonts w:ascii="Tahoma" w:hAnsi="Tahoma" w:cs="Tahoma"/>
          <w:color w:val="2A2A2A"/>
          <w:sz w:val="20"/>
          <w:szCs w:val="11"/>
          <w:shd w:val="clear" w:color="auto" w:fill="FFFFFF"/>
        </w:rPr>
        <w:t>D.Renaissance</w:t>
      </w:r>
      <w:proofErr w:type="spellEnd"/>
      <w:r w:rsidRPr="009660A8">
        <w:rPr>
          <w:rFonts w:ascii="Tahoma" w:hAnsi="Tahoma" w:cs="Tahoma"/>
          <w:color w:val="2A2A2A"/>
          <w:sz w:val="20"/>
          <w:szCs w:val="11"/>
          <w:shd w:val="clear" w:color="auto" w:fill="FFFFFF"/>
        </w:rPr>
        <w:t xml:space="preserve"> women did not face many difficult social obstacles relating to their gender</w:t>
      </w:r>
    </w:p>
    <w:p w:rsidR="009660A8" w:rsidRDefault="009660A8">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she</w:t>
      </w:r>
      <w:proofErr w:type="gramEnd"/>
      <w:r>
        <w:rPr>
          <w:rFonts w:ascii="Tahoma" w:hAnsi="Tahoma" w:cs="Tahoma"/>
          <w:color w:val="2A2A2A"/>
          <w:sz w:val="20"/>
          <w:szCs w:val="11"/>
          <w:shd w:val="clear" w:color="auto" w:fill="FFFFFF"/>
        </w:rPr>
        <w:t xml:space="preserve"> knew women faced difficulties. So she didn’t assume about it incorrectly.</w:t>
      </w:r>
    </w:p>
    <w:p w:rsidR="009660A8" w:rsidRDefault="009660A8">
      <w:pPr>
        <w:rPr>
          <w:rFonts w:ascii="Tahoma" w:hAnsi="Tahoma" w:cs="Tahoma"/>
          <w:color w:val="2A2A2A"/>
          <w:sz w:val="20"/>
          <w:szCs w:val="11"/>
          <w:shd w:val="clear" w:color="auto" w:fill="FFFFFF"/>
        </w:rPr>
      </w:pPr>
      <w:r w:rsidRPr="009660A8">
        <w:rPr>
          <w:rFonts w:ascii="Tahoma" w:hAnsi="Tahoma" w:cs="Tahoma"/>
          <w:color w:val="2A2A2A"/>
          <w:sz w:val="20"/>
          <w:szCs w:val="11"/>
        </w:rPr>
        <w:br/>
      </w:r>
      <w:proofErr w:type="spellStart"/>
      <w:r w:rsidRPr="009660A8">
        <w:rPr>
          <w:rFonts w:ascii="Tahoma" w:hAnsi="Tahoma" w:cs="Tahoma"/>
          <w:color w:val="2A2A2A"/>
          <w:sz w:val="20"/>
          <w:szCs w:val="11"/>
          <w:shd w:val="clear" w:color="auto" w:fill="FFFFFF"/>
        </w:rPr>
        <w:t>E.in</w:t>
      </w:r>
      <w:proofErr w:type="spellEnd"/>
      <w:r w:rsidRPr="009660A8">
        <w:rPr>
          <w:rFonts w:ascii="Tahoma" w:hAnsi="Tahoma" w:cs="Tahoma"/>
          <w:color w:val="2A2A2A"/>
          <w:sz w:val="20"/>
          <w:szCs w:val="11"/>
          <w:shd w:val="clear" w:color="auto" w:fill="FFFFFF"/>
        </w:rPr>
        <w:t xml:space="preserve"> order to attain power, Renaissance women attacked basic assumptions in the ideologies that oppressed them</w:t>
      </w:r>
    </w:p>
    <w:p w:rsidR="009660A8" w:rsidRDefault="009660A8">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&gt;&gt;she didn’t assume incorrectly that Renaissance</w:t>
      </w:r>
      <w:r w:rsidRPr="009660A8">
        <w:rPr>
          <w:rFonts w:ascii="Tahoma" w:hAnsi="Tahoma" w:cs="Tahoma"/>
          <w:color w:val="2A2A2A"/>
          <w:sz w:val="20"/>
          <w:szCs w:val="11"/>
          <w:shd w:val="clear" w:color="auto" w:fill="FFFFFF"/>
        </w:rPr>
        <w:t xml:space="preserve"> women attacked basic assumptions</w:t>
      </w:r>
      <w:r>
        <w:rPr>
          <w:rFonts w:ascii="Tahoma" w:hAnsi="Tahoma" w:cs="Tahoma"/>
          <w:color w:val="2A2A2A"/>
          <w:sz w:val="20"/>
          <w:szCs w:val="11"/>
          <w:shd w:val="clear" w:color="auto" w:fill="FFFFFF"/>
        </w:rPr>
        <w:t xml:space="preserve">. </w:t>
      </w:r>
    </w:p>
    <w:p w:rsidR="009660A8" w:rsidRDefault="009660A8">
      <w:pPr>
        <w:rPr>
          <w:rFonts w:ascii="Tahoma" w:hAnsi="Tahoma" w:cs="Tahoma"/>
          <w:color w:val="2A2A2A"/>
          <w:sz w:val="20"/>
          <w:szCs w:val="11"/>
          <w:shd w:val="clear" w:color="auto" w:fill="FFFFFF"/>
        </w:rPr>
      </w:pPr>
    </w:p>
    <w:p w:rsidR="009660A8" w:rsidRDefault="009660A8">
      <w:pPr>
        <w:rPr>
          <w:rFonts w:ascii="Tahoma" w:hAnsi="Tahoma" w:cs="Tahoma"/>
          <w:color w:val="2A2A2A"/>
          <w:sz w:val="20"/>
          <w:szCs w:val="11"/>
          <w:shd w:val="clear" w:color="auto" w:fill="FFFFFF"/>
        </w:rPr>
      </w:pPr>
    </w:p>
    <w:p w:rsidR="009660A8" w:rsidRPr="00A525AD" w:rsidRDefault="009660A8">
      <w:pPr>
        <w:rPr>
          <w:rFonts w:ascii="Tahoma" w:hAnsi="Tahoma" w:cs="Tahoma"/>
          <w:b/>
          <w:color w:val="2A2A2A"/>
          <w:sz w:val="20"/>
          <w:szCs w:val="11"/>
          <w:shd w:val="clear" w:color="auto" w:fill="FFFFFF"/>
        </w:rPr>
      </w:pPr>
      <w:proofErr w:type="gramStart"/>
      <w:r w:rsidRPr="00A525AD">
        <w:rPr>
          <w:rFonts w:ascii="Tahoma" w:hAnsi="Tahoma" w:cs="Tahoma"/>
          <w:b/>
          <w:color w:val="2A2A2A"/>
          <w:sz w:val="20"/>
          <w:szCs w:val="11"/>
          <w:shd w:val="clear" w:color="auto" w:fill="FFFFFF"/>
        </w:rPr>
        <w:t>RC00313-06.</w:t>
      </w:r>
      <w:proofErr w:type="gramEnd"/>
      <w:r w:rsidRPr="00A525AD">
        <w:rPr>
          <w:rFonts w:ascii="Tahoma" w:hAnsi="Tahoma" w:cs="Tahoma"/>
          <w:b/>
          <w:color w:val="2A2A2A"/>
          <w:sz w:val="20"/>
          <w:szCs w:val="11"/>
          <w:shd w:val="clear" w:color="auto" w:fill="FFFFFF"/>
        </w:rPr>
        <w:t xml:space="preserve"> The last sentence in the passage serves primarily to</w:t>
      </w:r>
    </w:p>
    <w:p w:rsidR="001B5ECF" w:rsidRDefault="001B5ECF">
      <w:pPr>
        <w:rPr>
          <w:rFonts w:ascii="Tahoma" w:hAnsi="Tahoma" w:cs="Tahoma"/>
          <w:b/>
          <w:color w:val="2A2A2A"/>
          <w:sz w:val="20"/>
          <w:szCs w:val="11"/>
          <w:shd w:val="clear" w:color="auto" w:fill="FFFFFF"/>
        </w:rPr>
      </w:pPr>
    </w:p>
    <w:p w:rsidR="00054F8F" w:rsidRPr="001B5ECF" w:rsidRDefault="00054F8F">
      <w:pPr>
        <w:rPr>
          <w:rFonts w:ascii="Tahoma" w:hAnsi="Tahoma" w:cs="Tahoma"/>
          <w:color w:val="2A2A2A"/>
          <w:sz w:val="20"/>
          <w:szCs w:val="11"/>
          <w:shd w:val="clear" w:color="auto" w:fill="FFFFFF"/>
        </w:rPr>
      </w:pPr>
      <w:proofErr w:type="gramStart"/>
      <w:r w:rsidRPr="001B5ECF">
        <w:rPr>
          <w:rFonts w:ascii="Tahoma" w:hAnsi="Tahoma" w:cs="Tahoma"/>
          <w:color w:val="2A2A2A"/>
          <w:sz w:val="20"/>
          <w:szCs w:val="11"/>
          <w:shd w:val="clear" w:color="auto" w:fill="FFFFFF"/>
        </w:rPr>
        <w:t>women</w:t>
      </w:r>
      <w:proofErr w:type="gramEnd"/>
      <w:r w:rsidRPr="001B5ECF">
        <w:rPr>
          <w:rFonts w:ascii="Tahoma" w:hAnsi="Tahoma" w:cs="Tahoma"/>
          <w:color w:val="2A2A2A"/>
          <w:sz w:val="20"/>
          <w:szCs w:val="11"/>
          <w:shd w:val="clear" w:color="auto" w:fill="FFFFFF"/>
        </w:rPr>
        <w:t xml:space="preserve"> seldom attacked the basic assumptions in the ideologies that oppressed them</w:t>
      </w:r>
    </w:p>
    <w:p w:rsidR="00A525AD" w:rsidRDefault="001B5ECF">
      <w:pPr>
        <w:rPr>
          <w:rFonts w:ascii="Tahoma" w:hAnsi="Tahoma" w:cs="Tahoma"/>
          <w:color w:val="2A2A2A"/>
          <w:sz w:val="20"/>
          <w:szCs w:val="11"/>
          <w:shd w:val="clear" w:color="auto" w:fill="FFFFFF"/>
        </w:rPr>
      </w:pPr>
      <w:r w:rsidRPr="001B5ECF">
        <w:rPr>
          <w:rFonts w:ascii="Tahoma" w:hAnsi="Tahoma" w:cs="Tahoma"/>
          <w:color w:val="2A2A2A"/>
          <w:sz w:val="20"/>
          <w:szCs w:val="11"/>
          <w:shd w:val="clear" w:color="auto" w:fill="FFFFFF"/>
        </w:rPr>
        <w:t>&gt;</w:t>
      </w:r>
      <w:proofErr w:type="gramStart"/>
      <w:r w:rsidRPr="001B5ECF">
        <w:rPr>
          <w:rFonts w:ascii="Tahoma" w:hAnsi="Tahoma" w:cs="Tahoma"/>
          <w:color w:val="2A2A2A"/>
          <w:sz w:val="20"/>
          <w:szCs w:val="11"/>
          <w:shd w:val="clear" w:color="auto" w:fill="FFFFFF"/>
        </w:rPr>
        <w:t xml:space="preserve">&gt; </w:t>
      </w:r>
      <w:r>
        <w:rPr>
          <w:rFonts w:ascii="Tahoma" w:hAnsi="Tahoma" w:cs="Tahoma"/>
          <w:color w:val="2A2A2A"/>
          <w:sz w:val="20"/>
          <w:szCs w:val="11"/>
          <w:shd w:val="clear" w:color="auto" w:fill="FFFFFF"/>
        </w:rPr>
        <w:t xml:space="preserve"> she</w:t>
      </w:r>
      <w:proofErr w:type="gramEnd"/>
      <w:r>
        <w:rPr>
          <w:rFonts w:ascii="Tahoma" w:hAnsi="Tahoma" w:cs="Tahoma"/>
          <w:color w:val="2A2A2A"/>
          <w:sz w:val="20"/>
          <w:szCs w:val="11"/>
          <w:shd w:val="clear" w:color="auto" w:fill="FFFFFF"/>
        </w:rPr>
        <w:t xml:space="preserve"> stressed about voice against force and didn’t highlight about negotiations of power. Her view point seems to be mild +</w:t>
      </w:r>
      <w:proofErr w:type="spellStart"/>
      <w:r>
        <w:rPr>
          <w:rFonts w:ascii="Tahoma" w:hAnsi="Tahoma" w:cs="Tahoma"/>
          <w:color w:val="2A2A2A"/>
          <w:sz w:val="20"/>
          <w:szCs w:val="11"/>
          <w:shd w:val="clear" w:color="auto" w:fill="FFFFFF"/>
        </w:rPr>
        <w:t>ve</w:t>
      </w:r>
      <w:proofErr w:type="spellEnd"/>
      <w:r>
        <w:rPr>
          <w:rFonts w:ascii="Tahoma" w:hAnsi="Tahoma" w:cs="Tahoma"/>
          <w:color w:val="2A2A2A"/>
          <w:sz w:val="20"/>
          <w:szCs w:val="11"/>
          <w:shd w:val="clear" w:color="auto" w:fill="FFFFFF"/>
        </w:rPr>
        <w:t>.</w:t>
      </w:r>
    </w:p>
    <w:p w:rsidR="001B5ECF" w:rsidRPr="001B5ECF" w:rsidRDefault="001B5ECF">
      <w:pPr>
        <w:rPr>
          <w:rFonts w:ascii="Tahoma" w:hAnsi="Tahoma" w:cs="Tahoma"/>
          <w:color w:val="2A2A2A"/>
          <w:sz w:val="20"/>
          <w:szCs w:val="11"/>
          <w:shd w:val="clear" w:color="auto" w:fill="FFFFFF"/>
        </w:rPr>
      </w:pPr>
    </w:p>
    <w:p w:rsidR="009660A8" w:rsidRDefault="009660A8">
      <w:pPr>
        <w:rPr>
          <w:rFonts w:ascii="Tahoma" w:hAnsi="Tahoma" w:cs="Tahoma"/>
          <w:color w:val="2A2A2A"/>
          <w:sz w:val="20"/>
          <w:szCs w:val="11"/>
          <w:shd w:val="clear" w:color="auto" w:fill="FFFFFF"/>
        </w:rPr>
      </w:pPr>
      <w:r w:rsidRPr="009660A8">
        <w:rPr>
          <w:rFonts w:ascii="Tahoma" w:hAnsi="Tahoma" w:cs="Tahoma"/>
          <w:color w:val="2A2A2A"/>
          <w:sz w:val="20"/>
          <w:szCs w:val="11"/>
        </w:rPr>
        <w:br/>
      </w:r>
      <w:proofErr w:type="spellStart"/>
      <w:r w:rsidRPr="009660A8">
        <w:rPr>
          <w:rFonts w:ascii="Tahoma" w:hAnsi="Tahoma" w:cs="Tahoma"/>
          <w:color w:val="2A2A2A"/>
          <w:sz w:val="20"/>
          <w:szCs w:val="11"/>
          <w:shd w:val="clear" w:color="auto" w:fill="FFFFFF"/>
        </w:rPr>
        <w:t>A.suggest</w:t>
      </w:r>
      <w:proofErr w:type="spellEnd"/>
      <w:r w:rsidRPr="009660A8">
        <w:rPr>
          <w:rFonts w:ascii="Tahoma" w:hAnsi="Tahoma" w:cs="Tahoma"/>
          <w:color w:val="2A2A2A"/>
          <w:sz w:val="20"/>
          <w:szCs w:val="11"/>
          <w:shd w:val="clear" w:color="auto" w:fill="FFFFFF"/>
        </w:rPr>
        <w:t xml:space="preserve"> that </w:t>
      </w:r>
      <w:proofErr w:type="spellStart"/>
      <w:r w:rsidRPr="009660A8">
        <w:rPr>
          <w:rFonts w:ascii="Tahoma" w:hAnsi="Tahoma" w:cs="Tahoma"/>
          <w:color w:val="2A2A2A"/>
          <w:sz w:val="20"/>
          <w:szCs w:val="11"/>
          <w:shd w:val="clear" w:color="auto" w:fill="FFFFFF"/>
        </w:rPr>
        <w:t>Krontiris’s</w:t>
      </w:r>
      <w:proofErr w:type="spellEnd"/>
      <w:r w:rsidRPr="009660A8">
        <w:rPr>
          <w:rFonts w:ascii="Tahoma" w:hAnsi="Tahoma" w:cs="Tahoma"/>
          <w:color w:val="2A2A2A"/>
          <w:sz w:val="20"/>
          <w:szCs w:val="11"/>
          <w:shd w:val="clear" w:color="auto" w:fill="FFFFFF"/>
        </w:rPr>
        <w:t xml:space="preserve"> work is not representative of recent trends among feminist scholars</w:t>
      </w:r>
    </w:p>
    <w:p w:rsidR="009660A8" w:rsidRDefault="009660A8">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&gt;&gt;</w:t>
      </w:r>
      <w:r w:rsidR="001701A7">
        <w:rPr>
          <w:rFonts w:ascii="Tahoma" w:hAnsi="Tahoma" w:cs="Tahoma"/>
          <w:color w:val="2A2A2A"/>
          <w:sz w:val="20"/>
          <w:szCs w:val="11"/>
          <w:shd w:val="clear" w:color="auto" w:fill="FFFFFF"/>
        </w:rPr>
        <w:t xml:space="preserve">her work was an example of recent trend that was going on </w:t>
      </w:r>
    </w:p>
    <w:p w:rsidR="009660A8" w:rsidRDefault="009660A8">
      <w:pPr>
        <w:rPr>
          <w:rFonts w:ascii="Tahoma" w:hAnsi="Tahoma" w:cs="Tahoma"/>
          <w:color w:val="2A2A2A"/>
          <w:sz w:val="20"/>
          <w:szCs w:val="11"/>
          <w:shd w:val="clear" w:color="auto" w:fill="FFFFFF"/>
        </w:rPr>
      </w:pPr>
      <w:r w:rsidRPr="009660A8">
        <w:rPr>
          <w:rFonts w:ascii="Tahoma" w:hAnsi="Tahoma" w:cs="Tahoma"/>
          <w:color w:val="2A2A2A"/>
          <w:sz w:val="20"/>
          <w:szCs w:val="11"/>
        </w:rPr>
        <w:br/>
      </w:r>
      <w:proofErr w:type="spellStart"/>
      <w:r w:rsidRPr="009660A8">
        <w:rPr>
          <w:rFonts w:ascii="Tahoma" w:hAnsi="Tahoma" w:cs="Tahoma"/>
          <w:color w:val="2A2A2A"/>
          <w:sz w:val="20"/>
          <w:szCs w:val="11"/>
          <w:shd w:val="clear" w:color="auto" w:fill="FFFFFF"/>
        </w:rPr>
        <w:t>B.undermine</w:t>
      </w:r>
      <w:proofErr w:type="spellEnd"/>
      <w:r w:rsidRPr="009660A8">
        <w:rPr>
          <w:rFonts w:ascii="Tahoma" w:hAnsi="Tahoma" w:cs="Tahoma"/>
          <w:color w:val="2A2A2A"/>
          <w:sz w:val="20"/>
          <w:szCs w:val="11"/>
          <w:shd w:val="clear" w:color="auto" w:fill="FFFFFF"/>
        </w:rPr>
        <w:t xml:space="preserve"> the argument that literate women of the Renaissance sought to oppose social constraints </w:t>
      </w:r>
      <w:r w:rsidRPr="009660A8">
        <w:rPr>
          <w:rFonts w:ascii="Tahoma" w:hAnsi="Tahoma" w:cs="Tahoma"/>
          <w:color w:val="2A2A2A"/>
          <w:sz w:val="20"/>
          <w:szCs w:val="11"/>
          <w:shd w:val="clear" w:color="auto" w:fill="FFFFFF"/>
        </w:rPr>
        <w:lastRenderedPageBreak/>
        <w:t>imposed on them</w:t>
      </w:r>
    </w:p>
    <w:p w:rsidR="00E131DA" w:rsidRDefault="001701A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&gt;&gt;</w:t>
      </w:r>
      <w:r w:rsidRPr="001701A7">
        <w:t xml:space="preserve"> </w:t>
      </w:r>
      <w:proofErr w:type="gramStart"/>
      <w:r w:rsidR="00E131DA">
        <w:t>very</w:t>
      </w:r>
      <w:proofErr w:type="gramEnd"/>
      <w:r w:rsidR="00E131DA">
        <w:t xml:space="preserve"> close option; </w:t>
      </w:r>
      <w:r w:rsidRPr="001701A7">
        <w:rPr>
          <w:rFonts w:ascii="Tahoma" w:hAnsi="Tahoma" w:cs="Tahoma"/>
          <w:color w:val="2A2A2A"/>
          <w:sz w:val="20"/>
          <w:szCs w:val="11"/>
          <w:shd w:val="clear" w:color="auto" w:fill="FFFFFF"/>
        </w:rPr>
        <w:t xml:space="preserve">women </w:t>
      </w:r>
      <w:r>
        <w:rPr>
          <w:rFonts w:ascii="Tahoma" w:hAnsi="Tahoma" w:cs="Tahoma"/>
          <w:color w:val="2A2A2A"/>
          <w:sz w:val="20"/>
          <w:szCs w:val="11"/>
          <w:shd w:val="clear" w:color="auto" w:fill="FFFFFF"/>
        </w:rPr>
        <w:t xml:space="preserve"> were </w:t>
      </w:r>
      <w:r w:rsidRPr="001701A7">
        <w:rPr>
          <w:rFonts w:ascii="Tahoma" w:hAnsi="Tahoma" w:cs="Tahoma"/>
          <w:color w:val="2A2A2A"/>
          <w:sz w:val="20"/>
          <w:szCs w:val="11"/>
          <w:shd w:val="clear" w:color="auto" w:fill="FFFFFF"/>
        </w:rPr>
        <w:t>intentionally negotiating some power for themselves</w:t>
      </w:r>
      <w:r>
        <w:rPr>
          <w:rFonts w:ascii="Tahoma" w:hAnsi="Tahoma" w:cs="Tahoma"/>
          <w:color w:val="2A2A2A"/>
          <w:sz w:val="20"/>
          <w:szCs w:val="11"/>
          <w:shd w:val="clear" w:color="auto" w:fill="FFFFFF"/>
        </w:rPr>
        <w:t xml:space="preserve">. </w:t>
      </w:r>
      <w:r w:rsidR="00E131DA">
        <w:rPr>
          <w:rFonts w:ascii="Tahoma" w:hAnsi="Tahoma" w:cs="Tahoma"/>
          <w:color w:val="2A2A2A"/>
          <w:sz w:val="20"/>
          <w:szCs w:val="11"/>
          <w:shd w:val="clear" w:color="auto" w:fill="FFFFFF"/>
        </w:rPr>
        <w:t xml:space="preserve">K didn’t talk about it openly. But she didn’t undermine </w:t>
      </w:r>
      <w:proofErr w:type="gramStart"/>
      <w:r w:rsidR="00E131DA">
        <w:rPr>
          <w:rFonts w:ascii="Tahoma" w:hAnsi="Tahoma" w:cs="Tahoma"/>
          <w:color w:val="2A2A2A"/>
          <w:sz w:val="20"/>
          <w:szCs w:val="11"/>
          <w:shd w:val="clear" w:color="auto" w:fill="FFFFFF"/>
        </w:rPr>
        <w:t>( destroy</w:t>
      </w:r>
      <w:proofErr w:type="gramEnd"/>
      <w:r w:rsidR="00E131DA">
        <w:rPr>
          <w:rFonts w:ascii="Tahoma" w:hAnsi="Tahoma" w:cs="Tahoma"/>
          <w:color w:val="2A2A2A"/>
          <w:sz w:val="20"/>
          <w:szCs w:val="11"/>
          <w:shd w:val="clear" w:color="auto" w:fill="FFFFFF"/>
        </w:rPr>
        <w:t xml:space="preserve"> reject ) any such claim.</w:t>
      </w:r>
    </w:p>
    <w:p w:rsidR="009660A8" w:rsidRPr="00E131DA" w:rsidRDefault="00E131DA">
      <w:pPr>
        <w:rPr>
          <w:rFonts w:ascii="Tahoma" w:hAnsi="Tahoma" w:cs="Tahoma"/>
          <w:b/>
          <w:color w:val="000000" w:themeColor="text1"/>
          <w:sz w:val="20"/>
          <w:szCs w:val="11"/>
          <w:shd w:val="clear" w:color="auto" w:fill="FFFFFF"/>
        </w:rPr>
      </w:pPr>
      <w:r w:rsidRPr="009660A8">
        <w:rPr>
          <w:rFonts w:ascii="Tahoma" w:hAnsi="Tahoma" w:cs="Tahoma"/>
          <w:color w:val="2A2A2A"/>
          <w:sz w:val="20"/>
          <w:szCs w:val="11"/>
        </w:rPr>
        <w:t xml:space="preserve"> </w:t>
      </w:r>
      <w:r w:rsidR="009660A8" w:rsidRPr="009660A8">
        <w:rPr>
          <w:rFonts w:ascii="Tahoma" w:hAnsi="Tahoma" w:cs="Tahoma"/>
          <w:color w:val="2A2A2A"/>
          <w:sz w:val="20"/>
          <w:szCs w:val="11"/>
        </w:rPr>
        <w:br/>
      </w:r>
      <w:proofErr w:type="spellStart"/>
      <w:r w:rsidR="009660A8" w:rsidRPr="00E131DA">
        <w:rPr>
          <w:rFonts w:ascii="Tahoma" w:hAnsi="Tahoma" w:cs="Tahoma"/>
          <w:b/>
          <w:color w:val="00B050"/>
          <w:sz w:val="20"/>
          <w:szCs w:val="11"/>
          <w:shd w:val="clear" w:color="auto" w:fill="FFFFFF"/>
        </w:rPr>
        <w:t>C.show</w:t>
      </w:r>
      <w:proofErr w:type="spellEnd"/>
      <w:r w:rsidR="009660A8" w:rsidRPr="00E131DA">
        <w:rPr>
          <w:rFonts w:ascii="Tahoma" w:hAnsi="Tahoma" w:cs="Tahoma"/>
          <w:b/>
          <w:color w:val="00B050"/>
          <w:sz w:val="20"/>
          <w:szCs w:val="11"/>
          <w:shd w:val="clear" w:color="auto" w:fill="FFFFFF"/>
        </w:rPr>
        <w:t xml:space="preserve"> a way in which </w:t>
      </w:r>
      <w:proofErr w:type="spellStart"/>
      <w:r w:rsidR="009660A8" w:rsidRPr="00E131DA">
        <w:rPr>
          <w:rFonts w:ascii="Tahoma" w:hAnsi="Tahoma" w:cs="Tahoma"/>
          <w:b/>
          <w:color w:val="00B050"/>
          <w:sz w:val="20"/>
          <w:szCs w:val="11"/>
          <w:shd w:val="clear" w:color="auto" w:fill="FFFFFF"/>
        </w:rPr>
        <w:t>Krontiris’s</w:t>
      </w:r>
      <w:proofErr w:type="spellEnd"/>
      <w:r w:rsidR="009660A8" w:rsidRPr="00E131DA">
        <w:rPr>
          <w:rFonts w:ascii="Tahoma" w:hAnsi="Tahoma" w:cs="Tahoma"/>
          <w:b/>
          <w:color w:val="00B050"/>
          <w:sz w:val="20"/>
          <w:szCs w:val="11"/>
          <w:shd w:val="clear" w:color="auto" w:fill="FFFFFF"/>
        </w:rPr>
        <w:t xml:space="preserve"> work illustrates a “cautiously </w:t>
      </w:r>
      <w:proofErr w:type="spellStart"/>
      <w:r w:rsidR="009660A8" w:rsidRPr="00E131DA">
        <w:rPr>
          <w:rFonts w:ascii="Tahoma" w:hAnsi="Tahoma" w:cs="Tahoma"/>
          <w:b/>
          <w:color w:val="00B050"/>
          <w:sz w:val="20"/>
          <w:szCs w:val="11"/>
          <w:shd w:val="clear" w:color="auto" w:fill="FFFFFF"/>
        </w:rPr>
        <w:t>optimistic"assessment</w:t>
      </w:r>
      <w:proofErr w:type="spellEnd"/>
      <w:r w:rsidR="009660A8" w:rsidRPr="00E131DA">
        <w:rPr>
          <w:rFonts w:ascii="Tahoma" w:hAnsi="Tahoma" w:cs="Tahoma"/>
          <w:b/>
          <w:color w:val="00B050"/>
          <w:sz w:val="20"/>
          <w:szCs w:val="11"/>
          <w:shd w:val="clear" w:color="auto" w:fill="FFFFFF"/>
        </w:rPr>
        <w:t xml:space="preserve"> of Renaissance women’s achievements</w:t>
      </w:r>
    </w:p>
    <w:p w:rsidR="001701A7" w:rsidRPr="001701A7" w:rsidRDefault="001701A7">
      <w:pPr>
        <w:rPr>
          <w:rFonts w:ascii="Tahoma" w:hAnsi="Tahoma" w:cs="Tahoma"/>
          <w:color w:val="2A2A2A"/>
          <w:sz w:val="20"/>
          <w:szCs w:val="11"/>
        </w:rPr>
      </w:pPr>
      <w:r>
        <w:rPr>
          <w:rFonts w:ascii="Tahoma" w:hAnsi="Tahoma" w:cs="Tahoma"/>
          <w:color w:val="2A2A2A"/>
          <w:sz w:val="20"/>
          <w:szCs w:val="11"/>
        </w:rPr>
        <w:t xml:space="preserve">&gt;&gt;this choice is too hard to choose unless you read the option very </w:t>
      </w:r>
      <w:proofErr w:type="spellStart"/>
      <w:r>
        <w:rPr>
          <w:rFonts w:ascii="Tahoma" w:hAnsi="Tahoma" w:cs="Tahoma"/>
          <w:color w:val="2A2A2A"/>
          <w:sz w:val="20"/>
          <w:szCs w:val="11"/>
        </w:rPr>
        <w:t>very</w:t>
      </w:r>
      <w:proofErr w:type="spellEnd"/>
      <w:r>
        <w:rPr>
          <w:rFonts w:ascii="Tahoma" w:hAnsi="Tahoma" w:cs="Tahoma"/>
          <w:color w:val="2A2A2A"/>
          <w:sz w:val="20"/>
          <w:szCs w:val="11"/>
        </w:rPr>
        <w:t xml:space="preserve"> carefully: </w:t>
      </w:r>
      <w:r w:rsidRPr="001701A7">
        <w:rPr>
          <w:rFonts w:ascii="Tahoma" w:hAnsi="Tahoma" w:cs="Tahoma"/>
          <w:color w:val="2A2A2A"/>
          <w:sz w:val="20"/>
          <w:szCs w:val="11"/>
        </w:rPr>
        <w:t xml:space="preserve">show a way in which </w:t>
      </w:r>
      <w:proofErr w:type="gramStart"/>
      <w:r w:rsidRPr="001701A7">
        <w:rPr>
          <w:rFonts w:ascii="Tahoma" w:hAnsi="Tahoma" w:cs="Tahoma"/>
          <w:color w:val="2A2A2A"/>
          <w:sz w:val="20"/>
          <w:szCs w:val="11"/>
        </w:rPr>
        <w:t>( some</w:t>
      </w:r>
      <w:proofErr w:type="gramEnd"/>
      <w:r w:rsidRPr="001701A7">
        <w:rPr>
          <w:rFonts w:ascii="Tahoma" w:hAnsi="Tahoma" w:cs="Tahoma"/>
          <w:color w:val="2A2A2A"/>
          <w:sz w:val="20"/>
          <w:szCs w:val="11"/>
        </w:rPr>
        <w:t xml:space="preserve"> example)</w:t>
      </w:r>
      <w:proofErr w:type="spellStart"/>
      <w:r w:rsidRPr="001701A7">
        <w:rPr>
          <w:rFonts w:ascii="Tahoma" w:hAnsi="Tahoma" w:cs="Tahoma"/>
          <w:color w:val="2A2A2A"/>
          <w:sz w:val="20"/>
          <w:szCs w:val="11"/>
        </w:rPr>
        <w:t>Krontiris’s</w:t>
      </w:r>
      <w:proofErr w:type="spellEnd"/>
      <w:r w:rsidRPr="001701A7">
        <w:rPr>
          <w:rFonts w:ascii="Tahoma" w:hAnsi="Tahoma" w:cs="Tahoma"/>
          <w:color w:val="2A2A2A"/>
          <w:sz w:val="20"/>
          <w:szCs w:val="11"/>
        </w:rPr>
        <w:t xml:space="preserve"> work illustrates a “cautiously optimistic"</w:t>
      </w:r>
      <w:r w:rsidR="00E131DA">
        <w:rPr>
          <w:rFonts w:ascii="Tahoma" w:hAnsi="Tahoma" w:cs="Tahoma"/>
          <w:color w:val="2A2A2A"/>
          <w:sz w:val="20"/>
          <w:szCs w:val="11"/>
        </w:rPr>
        <w:t xml:space="preserve"> </w:t>
      </w:r>
      <w:r w:rsidRPr="001701A7">
        <w:rPr>
          <w:rFonts w:ascii="Tahoma" w:hAnsi="Tahoma" w:cs="Tahoma"/>
          <w:color w:val="2A2A2A"/>
          <w:sz w:val="20"/>
          <w:szCs w:val="11"/>
        </w:rPr>
        <w:t xml:space="preserve">assessment  ( she was cautious ) of Renaissance women’s achievements ( here it mentioned about negotiations) </w:t>
      </w:r>
    </w:p>
    <w:p w:rsidR="001701A7" w:rsidRPr="001701A7" w:rsidRDefault="001701A7">
      <w:pPr>
        <w:rPr>
          <w:rFonts w:ascii="Tahoma" w:hAnsi="Tahoma" w:cs="Tahoma"/>
          <w:color w:val="2A2A2A"/>
          <w:sz w:val="20"/>
          <w:szCs w:val="11"/>
        </w:rPr>
      </w:pPr>
      <w:r w:rsidRPr="001701A7">
        <w:rPr>
          <w:rFonts w:ascii="Tahoma" w:hAnsi="Tahoma" w:cs="Tahoma"/>
          <w:color w:val="2A2A2A"/>
          <w:sz w:val="20"/>
          <w:szCs w:val="11"/>
        </w:rPr>
        <w:t xml:space="preserve">She didn’t highlight too much about </w:t>
      </w:r>
      <w:r w:rsidR="00E131DA" w:rsidRPr="001701A7">
        <w:rPr>
          <w:rFonts w:ascii="Tahoma" w:hAnsi="Tahoma" w:cs="Tahoma"/>
          <w:color w:val="2A2A2A"/>
          <w:sz w:val="20"/>
          <w:szCs w:val="11"/>
        </w:rPr>
        <w:t>negotiation</w:t>
      </w:r>
      <w:r w:rsidRPr="001701A7">
        <w:rPr>
          <w:rFonts w:ascii="Tahoma" w:hAnsi="Tahoma" w:cs="Tahoma"/>
          <w:color w:val="2A2A2A"/>
          <w:sz w:val="20"/>
          <w:szCs w:val="11"/>
        </w:rPr>
        <w:t xml:space="preserve"> women were doing. She just mentioned that such kind of resistance seldom take place.  Because usually all such voices would be circumcised.</w:t>
      </w:r>
    </w:p>
    <w:p w:rsidR="001701A7" w:rsidRDefault="001701A7">
      <w:pPr>
        <w:rPr>
          <w:rFonts w:ascii="Tahoma" w:hAnsi="Tahoma" w:cs="Tahoma"/>
          <w:color w:val="2A2A2A"/>
          <w:sz w:val="20"/>
          <w:szCs w:val="11"/>
        </w:rPr>
      </w:pPr>
    </w:p>
    <w:p w:rsidR="009B3007" w:rsidRDefault="00E131DA">
      <w:pPr>
        <w:rPr>
          <w:rFonts w:ascii="Tahoma" w:hAnsi="Tahoma" w:cs="Tahoma"/>
          <w:color w:val="2A2A2A"/>
          <w:sz w:val="20"/>
          <w:szCs w:val="11"/>
          <w:shd w:val="clear" w:color="auto" w:fill="FFFFFF"/>
        </w:rPr>
      </w:pPr>
      <w:r w:rsidRPr="009660A8">
        <w:rPr>
          <w:rFonts w:ascii="Tahoma" w:hAnsi="Tahoma" w:cs="Tahoma"/>
          <w:color w:val="2A2A2A"/>
          <w:sz w:val="20"/>
          <w:szCs w:val="11"/>
          <w:shd w:val="clear" w:color="auto" w:fill="FFFFFF"/>
        </w:rPr>
        <w:t>D. Summarize</w:t>
      </w:r>
      <w:r w:rsidR="009660A8" w:rsidRPr="009660A8">
        <w:rPr>
          <w:rFonts w:ascii="Tahoma" w:hAnsi="Tahoma" w:cs="Tahoma"/>
          <w:color w:val="2A2A2A"/>
          <w:sz w:val="20"/>
          <w:szCs w:val="11"/>
          <w:shd w:val="clear" w:color="auto" w:fill="FFFFFF"/>
        </w:rPr>
        <w:t xml:space="preserve"> </w:t>
      </w:r>
      <w:proofErr w:type="spellStart"/>
      <w:r w:rsidR="009660A8" w:rsidRPr="009660A8">
        <w:rPr>
          <w:rFonts w:ascii="Tahoma" w:hAnsi="Tahoma" w:cs="Tahoma"/>
          <w:color w:val="2A2A2A"/>
          <w:sz w:val="20"/>
          <w:szCs w:val="11"/>
          <w:shd w:val="clear" w:color="auto" w:fill="FFFFFF"/>
        </w:rPr>
        <w:t>Krontiris’s</w:t>
      </w:r>
      <w:proofErr w:type="spellEnd"/>
      <w:r w:rsidR="009660A8" w:rsidRPr="009660A8">
        <w:rPr>
          <w:rFonts w:ascii="Tahoma" w:hAnsi="Tahoma" w:cs="Tahoma"/>
          <w:color w:val="2A2A2A"/>
          <w:sz w:val="20"/>
          <w:szCs w:val="11"/>
          <w:shd w:val="clear" w:color="auto" w:fill="FFFFFF"/>
        </w:rPr>
        <w:t xml:space="preserve"> view of the effect of literacy on the lives of upper- and middle-class Renaissance women</w:t>
      </w:r>
    </w:p>
    <w:p w:rsidR="009B3007" w:rsidRDefault="009B300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w:t>
      </w:r>
      <w:proofErr w:type="gramStart"/>
      <w:r>
        <w:rPr>
          <w:rFonts w:ascii="Tahoma" w:hAnsi="Tahoma" w:cs="Tahoma"/>
          <w:color w:val="2A2A2A"/>
          <w:sz w:val="20"/>
          <w:szCs w:val="11"/>
          <w:shd w:val="clear" w:color="auto" w:fill="FFFFFF"/>
        </w:rPr>
        <w:t>not</w:t>
      </w:r>
      <w:proofErr w:type="gramEnd"/>
      <w:r>
        <w:rPr>
          <w:rFonts w:ascii="Tahoma" w:hAnsi="Tahoma" w:cs="Tahoma"/>
          <w:color w:val="2A2A2A"/>
          <w:sz w:val="20"/>
          <w:szCs w:val="11"/>
          <w:shd w:val="clear" w:color="auto" w:fill="FFFFFF"/>
        </w:rPr>
        <w:t xml:space="preserve"> purpose of last few lines</w:t>
      </w:r>
      <w:r w:rsidR="00E75017">
        <w:rPr>
          <w:rFonts w:ascii="Tahoma" w:hAnsi="Tahoma" w:cs="Tahoma"/>
          <w:color w:val="2A2A2A"/>
          <w:sz w:val="20"/>
          <w:szCs w:val="11"/>
          <w:shd w:val="clear" w:color="auto" w:fill="FFFFFF"/>
        </w:rPr>
        <w:t xml:space="preserve"> and effect is not mentioned </w:t>
      </w:r>
    </w:p>
    <w:p w:rsidR="009660A8" w:rsidRDefault="009660A8">
      <w:pPr>
        <w:rPr>
          <w:rFonts w:ascii="Tahoma" w:hAnsi="Tahoma" w:cs="Tahoma"/>
          <w:color w:val="2A2A2A"/>
          <w:sz w:val="20"/>
          <w:szCs w:val="11"/>
          <w:shd w:val="clear" w:color="auto" w:fill="FFFFFF"/>
        </w:rPr>
      </w:pPr>
      <w:r w:rsidRPr="009660A8">
        <w:rPr>
          <w:rFonts w:ascii="Tahoma" w:hAnsi="Tahoma" w:cs="Tahoma"/>
          <w:color w:val="2A2A2A"/>
          <w:sz w:val="20"/>
          <w:szCs w:val="11"/>
        </w:rPr>
        <w:br/>
      </w:r>
      <w:r w:rsidR="00E131DA" w:rsidRPr="009660A8">
        <w:rPr>
          <w:rFonts w:ascii="Tahoma" w:hAnsi="Tahoma" w:cs="Tahoma"/>
          <w:color w:val="2A2A2A"/>
          <w:sz w:val="20"/>
          <w:szCs w:val="11"/>
          <w:shd w:val="clear" w:color="auto" w:fill="FFFFFF"/>
        </w:rPr>
        <w:t>E. Illustrate</w:t>
      </w:r>
      <w:r w:rsidRPr="009660A8">
        <w:rPr>
          <w:rFonts w:ascii="Tahoma" w:hAnsi="Tahoma" w:cs="Tahoma"/>
          <w:color w:val="2A2A2A"/>
          <w:sz w:val="20"/>
          <w:szCs w:val="11"/>
          <w:shd w:val="clear" w:color="auto" w:fill="FFFFFF"/>
        </w:rPr>
        <w:t xml:space="preserve"> the way in which </w:t>
      </w:r>
      <w:proofErr w:type="spellStart"/>
      <w:r w:rsidRPr="009660A8">
        <w:rPr>
          <w:rFonts w:ascii="Tahoma" w:hAnsi="Tahoma" w:cs="Tahoma"/>
          <w:color w:val="2A2A2A"/>
          <w:sz w:val="20"/>
          <w:szCs w:val="11"/>
          <w:shd w:val="clear" w:color="auto" w:fill="FFFFFF"/>
        </w:rPr>
        <w:t>Krontiris’s</w:t>
      </w:r>
      <w:proofErr w:type="spellEnd"/>
      <w:r w:rsidRPr="009660A8">
        <w:rPr>
          <w:rFonts w:ascii="Tahoma" w:hAnsi="Tahoma" w:cs="Tahoma"/>
          <w:color w:val="2A2A2A"/>
          <w:sz w:val="20"/>
          <w:szCs w:val="11"/>
          <w:shd w:val="clear" w:color="auto" w:fill="FFFFFF"/>
        </w:rPr>
        <w:t xml:space="preserve"> study differs from the studies done by Burckhardt and Kelly</w:t>
      </w:r>
    </w:p>
    <w:p w:rsidR="009B3007" w:rsidRDefault="009B300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&gt;&gt;K’s study was based on a group of women but she highlighted some specific issues women were </w:t>
      </w:r>
      <w:proofErr w:type="gramStart"/>
      <w:r>
        <w:rPr>
          <w:rFonts w:ascii="Tahoma" w:hAnsi="Tahoma" w:cs="Tahoma"/>
          <w:color w:val="2A2A2A"/>
          <w:sz w:val="20"/>
          <w:szCs w:val="11"/>
          <w:shd w:val="clear" w:color="auto" w:fill="FFFFFF"/>
        </w:rPr>
        <w:t>facing .</w:t>
      </w:r>
      <w:proofErr w:type="gramEnd"/>
      <w:r>
        <w:rPr>
          <w:rFonts w:ascii="Tahoma" w:hAnsi="Tahoma" w:cs="Tahoma"/>
          <w:color w:val="2A2A2A"/>
          <w:sz w:val="20"/>
          <w:szCs w:val="11"/>
          <w:shd w:val="clear" w:color="auto" w:fill="FFFFFF"/>
        </w:rPr>
        <w:t xml:space="preserve"> </w:t>
      </w:r>
    </w:p>
    <w:p w:rsidR="001701A7" w:rsidRDefault="001701A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 1. </w:t>
      </w:r>
      <w:r w:rsidRPr="009660A8">
        <w:rPr>
          <w:rFonts w:ascii="Tahoma" w:hAnsi="Tahoma" w:cs="Tahoma"/>
          <w:color w:val="2A2A2A"/>
          <w:sz w:val="20"/>
          <w:szCs w:val="11"/>
          <w:shd w:val="clear" w:color="auto" w:fill="FFFFFF"/>
        </w:rPr>
        <w:t>Burckhardt and Kelly</w:t>
      </w:r>
      <w:r>
        <w:rPr>
          <w:rFonts w:ascii="Tahoma" w:hAnsi="Tahoma" w:cs="Tahoma"/>
          <w:color w:val="2A2A2A"/>
          <w:sz w:val="20"/>
          <w:szCs w:val="11"/>
          <w:shd w:val="clear" w:color="auto" w:fill="FFFFFF"/>
        </w:rPr>
        <w:t xml:space="preserve"> view point were extremes but K’s view point is balanced one according to current situation.</w:t>
      </w:r>
    </w:p>
    <w:p w:rsidR="001701A7" w:rsidRDefault="001701A7">
      <w:pPr>
        <w:rPr>
          <w:rFonts w:ascii="Tahoma" w:hAnsi="Tahoma" w:cs="Tahoma"/>
          <w:color w:val="2A2A2A"/>
          <w:sz w:val="20"/>
          <w:szCs w:val="11"/>
          <w:shd w:val="clear" w:color="auto" w:fill="FFFFFF"/>
        </w:rPr>
      </w:pPr>
      <w:r>
        <w:rPr>
          <w:rFonts w:ascii="Tahoma" w:hAnsi="Tahoma" w:cs="Tahoma"/>
          <w:color w:val="2A2A2A"/>
          <w:sz w:val="20"/>
          <w:szCs w:val="11"/>
          <w:shd w:val="clear" w:color="auto" w:fill="FFFFFF"/>
        </w:rPr>
        <w:t xml:space="preserve">&gt;&gt;but the last line </w:t>
      </w:r>
      <w:r w:rsidR="00E131DA">
        <w:rPr>
          <w:rFonts w:ascii="Tahoma" w:hAnsi="Tahoma" w:cs="Tahoma"/>
          <w:color w:val="2A2A2A"/>
          <w:sz w:val="20"/>
          <w:szCs w:val="11"/>
          <w:shd w:val="clear" w:color="auto" w:fill="FFFFFF"/>
        </w:rPr>
        <w:t>primarily was</w:t>
      </w:r>
      <w:r>
        <w:rPr>
          <w:rFonts w:ascii="Tahoma" w:hAnsi="Tahoma" w:cs="Tahoma"/>
          <w:color w:val="2A2A2A"/>
          <w:sz w:val="20"/>
          <w:szCs w:val="11"/>
          <w:shd w:val="clear" w:color="auto" w:fill="FFFFFF"/>
        </w:rPr>
        <w:t xml:space="preserve"> not used to show this difference between various </w:t>
      </w:r>
      <w:proofErr w:type="spellStart"/>
      <w:r>
        <w:rPr>
          <w:rFonts w:ascii="Tahoma" w:hAnsi="Tahoma" w:cs="Tahoma"/>
          <w:color w:val="2A2A2A"/>
          <w:sz w:val="20"/>
          <w:szCs w:val="11"/>
          <w:shd w:val="clear" w:color="auto" w:fill="FFFFFF"/>
        </w:rPr>
        <w:t>studies.so</w:t>
      </w:r>
      <w:proofErr w:type="spellEnd"/>
      <w:r>
        <w:rPr>
          <w:rFonts w:ascii="Tahoma" w:hAnsi="Tahoma" w:cs="Tahoma"/>
          <w:color w:val="2A2A2A"/>
          <w:sz w:val="20"/>
          <w:szCs w:val="11"/>
          <w:shd w:val="clear" w:color="auto" w:fill="FFFFFF"/>
        </w:rPr>
        <w:t xml:space="preserve"> we can reject this option. This option was too close as well.</w:t>
      </w:r>
    </w:p>
    <w:p w:rsidR="00E75017" w:rsidRDefault="00E75017">
      <w:pPr>
        <w:rPr>
          <w:rFonts w:ascii="Tahoma" w:hAnsi="Tahoma" w:cs="Tahoma"/>
          <w:color w:val="2A2A2A"/>
          <w:sz w:val="20"/>
          <w:szCs w:val="11"/>
          <w:shd w:val="clear" w:color="auto" w:fill="FFFFFF"/>
        </w:rPr>
      </w:pPr>
    </w:p>
    <w:p w:rsidR="00E75017" w:rsidRDefault="00E75017" w:rsidP="00E75017">
      <w:pPr>
        <w:widowControl/>
        <w:jc w:val="left"/>
        <w:rPr>
          <w:rFonts w:ascii="Tahoma" w:eastAsia="Times New Roman" w:hAnsi="Tahoma" w:cs="Tahoma"/>
          <w:b/>
          <w:color w:val="2A2A2A"/>
          <w:kern w:val="0"/>
          <w:sz w:val="20"/>
          <w:szCs w:val="11"/>
          <w:shd w:val="clear" w:color="auto" w:fill="FFFFFF"/>
        </w:rPr>
      </w:pPr>
      <w:r w:rsidRPr="00E75017">
        <w:rPr>
          <w:rFonts w:ascii="Tahoma" w:eastAsia="Times New Roman" w:hAnsi="Tahoma" w:cs="Tahoma"/>
          <w:color w:val="2A2A2A"/>
          <w:kern w:val="0"/>
          <w:sz w:val="11"/>
          <w:szCs w:val="11"/>
        </w:rPr>
        <w:br/>
      </w:r>
      <w:r w:rsidRPr="00E75017">
        <w:rPr>
          <w:rFonts w:ascii="Tahoma" w:eastAsia="Times New Roman" w:hAnsi="Tahoma" w:cs="Tahoma"/>
          <w:b/>
          <w:color w:val="2A2A2A"/>
          <w:kern w:val="0"/>
          <w:sz w:val="20"/>
          <w:szCs w:val="11"/>
          <w:shd w:val="clear" w:color="auto" w:fill="FFFFFF"/>
        </w:rPr>
        <w:t>RC00313-0</w:t>
      </w:r>
      <w:r w:rsidRPr="00A525AD">
        <w:rPr>
          <w:rFonts w:ascii="Tahoma" w:eastAsia="Times New Roman" w:hAnsi="Tahoma" w:cs="Tahoma"/>
          <w:b/>
          <w:color w:val="2A2A2A"/>
          <w:kern w:val="0"/>
          <w:sz w:val="20"/>
          <w:szCs w:val="11"/>
          <w:shd w:val="clear" w:color="auto" w:fill="FFFFFF"/>
        </w:rPr>
        <w:t>7</w:t>
      </w:r>
      <w:r w:rsidRPr="00E75017">
        <w:rPr>
          <w:rFonts w:ascii="Tahoma" w:eastAsia="Times New Roman" w:hAnsi="Tahoma" w:cs="Tahoma"/>
          <w:b/>
          <w:color w:val="2A2A2A"/>
          <w:kern w:val="0"/>
          <w:sz w:val="20"/>
          <w:szCs w:val="11"/>
          <w:shd w:val="clear" w:color="auto" w:fill="FFFFFF"/>
        </w:rPr>
        <w:t xml:space="preserve">.The author of the passage implies that the women studied by </w:t>
      </w:r>
      <w:proofErr w:type="spellStart"/>
      <w:r w:rsidRPr="00E75017">
        <w:rPr>
          <w:rFonts w:ascii="Tahoma" w:eastAsia="Times New Roman" w:hAnsi="Tahoma" w:cs="Tahoma"/>
          <w:b/>
          <w:color w:val="2A2A2A"/>
          <w:kern w:val="0"/>
          <w:sz w:val="20"/>
          <w:szCs w:val="11"/>
          <w:shd w:val="clear" w:color="auto" w:fill="FFFFFF"/>
        </w:rPr>
        <w:t>Krontiris</w:t>
      </w:r>
      <w:proofErr w:type="spellEnd"/>
      <w:r w:rsidRPr="00E75017">
        <w:rPr>
          <w:rFonts w:ascii="Tahoma" w:eastAsia="Times New Roman" w:hAnsi="Tahoma" w:cs="Tahoma"/>
          <w:b/>
          <w:color w:val="2A2A2A"/>
          <w:kern w:val="0"/>
          <w:sz w:val="20"/>
          <w:szCs w:val="11"/>
          <w:shd w:val="clear" w:color="auto" w:fill="FFFFFF"/>
        </w:rPr>
        <w:t xml:space="preserve"> are unusual in which of the following ways?</w:t>
      </w:r>
    </w:p>
    <w:p w:rsidR="00A525AD" w:rsidRPr="00A525AD" w:rsidRDefault="00A525AD" w:rsidP="00E75017">
      <w:pPr>
        <w:widowControl/>
        <w:jc w:val="left"/>
        <w:rPr>
          <w:rFonts w:ascii="Tahoma" w:eastAsia="Times New Roman" w:hAnsi="Tahoma" w:cs="Tahoma"/>
          <w:b/>
          <w:color w:val="2A2A2A"/>
          <w:kern w:val="0"/>
          <w:sz w:val="20"/>
          <w:szCs w:val="11"/>
          <w:shd w:val="clear" w:color="auto" w:fill="FFFFFF"/>
        </w:rPr>
      </w:pPr>
    </w:p>
    <w:p w:rsidR="00E75017" w:rsidRDefault="00E75017" w:rsidP="00E75017">
      <w:pPr>
        <w:widowControl/>
        <w:jc w:val="left"/>
        <w:rPr>
          <w:rFonts w:ascii="Tahoma" w:eastAsia="Times New Roman" w:hAnsi="Tahoma" w:cs="Tahoma"/>
          <w:color w:val="2A2A2A"/>
          <w:kern w:val="0"/>
          <w:sz w:val="20"/>
          <w:szCs w:val="11"/>
          <w:shd w:val="clear" w:color="auto" w:fill="FFFFFF"/>
        </w:rPr>
      </w:pPr>
      <w:r>
        <w:rPr>
          <w:rFonts w:ascii="Tahoma" w:eastAsia="Times New Roman" w:hAnsi="Tahoma" w:cs="Tahoma"/>
          <w:color w:val="2A2A2A"/>
          <w:kern w:val="0"/>
          <w:sz w:val="20"/>
          <w:szCs w:val="11"/>
          <w:shd w:val="clear" w:color="auto" w:fill="FFFFFF"/>
        </w:rPr>
        <w:t xml:space="preserve">&gt;&gt;they were </w:t>
      </w:r>
      <w:proofErr w:type="gramStart"/>
      <w:r>
        <w:rPr>
          <w:rFonts w:ascii="Tahoma" w:eastAsia="Times New Roman" w:hAnsi="Tahoma" w:cs="Tahoma"/>
          <w:color w:val="2A2A2A"/>
          <w:kern w:val="0"/>
          <w:sz w:val="20"/>
          <w:szCs w:val="11"/>
          <w:shd w:val="clear" w:color="auto" w:fill="FFFFFF"/>
        </w:rPr>
        <w:t>literate ,</w:t>
      </w:r>
      <w:proofErr w:type="gramEnd"/>
      <w:r>
        <w:rPr>
          <w:rFonts w:ascii="Tahoma" w:eastAsia="Times New Roman" w:hAnsi="Tahoma" w:cs="Tahoma"/>
          <w:color w:val="2A2A2A"/>
          <w:kern w:val="0"/>
          <w:sz w:val="20"/>
          <w:szCs w:val="11"/>
          <w:shd w:val="clear" w:color="auto" w:fill="FFFFFF"/>
        </w:rPr>
        <w:t xml:space="preserve"> belong to particular class and have </w:t>
      </w:r>
      <w:r w:rsidRPr="00E75017">
        <w:t xml:space="preserve"> </w:t>
      </w:r>
      <w:r w:rsidRPr="00E75017">
        <w:rPr>
          <w:rFonts w:ascii="Tahoma" w:eastAsia="Times New Roman" w:hAnsi="Tahoma" w:cs="Tahoma"/>
          <w:color w:val="2A2A2A"/>
          <w:kern w:val="0"/>
          <w:sz w:val="20"/>
          <w:szCs w:val="11"/>
          <w:shd w:val="clear" w:color="auto" w:fill="FFFFFF"/>
        </w:rPr>
        <w:t>disproportionate representation in the record.</w:t>
      </w:r>
    </w:p>
    <w:p w:rsidR="00E75017" w:rsidRDefault="00E75017" w:rsidP="00E75017">
      <w:pPr>
        <w:widowControl/>
        <w:jc w:val="left"/>
        <w:rPr>
          <w:rFonts w:ascii="Tahoma" w:eastAsia="Times New Roman" w:hAnsi="Tahoma" w:cs="Tahoma"/>
          <w:color w:val="2A2A2A"/>
          <w:kern w:val="0"/>
          <w:sz w:val="20"/>
          <w:szCs w:val="11"/>
          <w:shd w:val="clear" w:color="auto" w:fill="FFFFFF"/>
        </w:rPr>
      </w:pPr>
      <w:r w:rsidRPr="00E75017">
        <w:rPr>
          <w:rFonts w:ascii="Tahoma" w:eastAsia="Times New Roman" w:hAnsi="Tahoma" w:cs="Tahoma"/>
          <w:color w:val="2A2A2A"/>
          <w:kern w:val="0"/>
          <w:sz w:val="20"/>
          <w:szCs w:val="11"/>
        </w:rPr>
        <w:br/>
      </w:r>
      <w:proofErr w:type="spellStart"/>
      <w:r w:rsidRPr="00E75017">
        <w:rPr>
          <w:rFonts w:ascii="Tahoma" w:eastAsia="Times New Roman" w:hAnsi="Tahoma" w:cs="Tahoma"/>
          <w:color w:val="2A2A2A"/>
          <w:kern w:val="0"/>
          <w:sz w:val="20"/>
          <w:szCs w:val="11"/>
          <w:shd w:val="clear" w:color="auto" w:fill="FFFFFF"/>
        </w:rPr>
        <w:t>A.They</w:t>
      </w:r>
      <w:proofErr w:type="spellEnd"/>
      <w:r w:rsidRPr="00E75017">
        <w:rPr>
          <w:rFonts w:ascii="Tahoma" w:eastAsia="Times New Roman" w:hAnsi="Tahoma" w:cs="Tahoma"/>
          <w:color w:val="2A2A2A"/>
          <w:kern w:val="0"/>
          <w:sz w:val="20"/>
          <w:szCs w:val="11"/>
          <w:shd w:val="clear" w:color="auto" w:fill="FFFFFF"/>
        </w:rPr>
        <w:t xml:space="preserve"> faced obstacles less formidable than those faced by other Renaissance women.</w:t>
      </w:r>
    </w:p>
    <w:p w:rsidR="00E75017" w:rsidRDefault="00E75017" w:rsidP="00E75017">
      <w:pPr>
        <w:widowControl/>
        <w:jc w:val="left"/>
        <w:rPr>
          <w:rFonts w:ascii="Tahoma" w:eastAsia="Times New Roman" w:hAnsi="Tahoma" w:cs="Tahoma"/>
          <w:color w:val="2A2A2A"/>
          <w:kern w:val="0"/>
          <w:sz w:val="20"/>
          <w:szCs w:val="11"/>
          <w:shd w:val="clear" w:color="auto" w:fill="FFFFFF"/>
        </w:rPr>
      </w:pPr>
      <w:r>
        <w:rPr>
          <w:rFonts w:ascii="Tahoma" w:eastAsia="Times New Roman" w:hAnsi="Tahoma" w:cs="Tahoma"/>
          <w:color w:val="2A2A2A"/>
          <w:kern w:val="0"/>
          <w:sz w:val="20"/>
          <w:szCs w:val="11"/>
          <w:shd w:val="clear" w:color="auto" w:fill="FFFFFF"/>
        </w:rPr>
        <w:t xml:space="preserve">&gt;&gt; </w:t>
      </w:r>
      <w:proofErr w:type="gramStart"/>
      <w:r>
        <w:rPr>
          <w:rFonts w:ascii="Tahoma" w:eastAsia="Times New Roman" w:hAnsi="Tahoma" w:cs="Tahoma"/>
          <w:color w:val="2A2A2A"/>
          <w:kern w:val="0"/>
          <w:sz w:val="20"/>
          <w:szCs w:val="11"/>
          <w:shd w:val="clear" w:color="auto" w:fill="FFFFFF"/>
        </w:rPr>
        <w:t>not</w:t>
      </w:r>
      <w:proofErr w:type="gramEnd"/>
      <w:r>
        <w:rPr>
          <w:rFonts w:ascii="Tahoma" w:eastAsia="Times New Roman" w:hAnsi="Tahoma" w:cs="Tahoma"/>
          <w:color w:val="2A2A2A"/>
          <w:kern w:val="0"/>
          <w:sz w:val="20"/>
          <w:szCs w:val="11"/>
          <w:shd w:val="clear" w:color="auto" w:fill="FFFFFF"/>
        </w:rPr>
        <w:t xml:space="preserve"> compared</w:t>
      </w:r>
    </w:p>
    <w:p w:rsidR="00E75017" w:rsidRDefault="00E75017" w:rsidP="00E75017">
      <w:pPr>
        <w:widowControl/>
        <w:jc w:val="left"/>
        <w:rPr>
          <w:rFonts w:ascii="Tahoma" w:eastAsia="Times New Roman" w:hAnsi="Tahoma" w:cs="Tahoma"/>
          <w:color w:val="2A2A2A"/>
          <w:kern w:val="0"/>
          <w:sz w:val="20"/>
          <w:szCs w:val="11"/>
          <w:shd w:val="clear" w:color="auto" w:fill="FFFFFF"/>
        </w:rPr>
      </w:pPr>
      <w:r w:rsidRPr="00E75017">
        <w:rPr>
          <w:rFonts w:ascii="Tahoma" w:eastAsia="Times New Roman" w:hAnsi="Tahoma" w:cs="Tahoma"/>
          <w:color w:val="2A2A2A"/>
          <w:kern w:val="0"/>
          <w:sz w:val="20"/>
          <w:szCs w:val="11"/>
        </w:rPr>
        <w:br/>
      </w:r>
      <w:proofErr w:type="spellStart"/>
      <w:r w:rsidRPr="00E75017">
        <w:rPr>
          <w:rFonts w:ascii="Tahoma" w:eastAsia="Times New Roman" w:hAnsi="Tahoma" w:cs="Tahoma"/>
          <w:color w:val="2A2A2A"/>
          <w:kern w:val="0"/>
          <w:sz w:val="20"/>
          <w:szCs w:val="11"/>
          <w:shd w:val="clear" w:color="auto" w:fill="FFFFFF"/>
        </w:rPr>
        <w:t>B.They</w:t>
      </w:r>
      <w:proofErr w:type="spellEnd"/>
      <w:r w:rsidRPr="00E75017">
        <w:rPr>
          <w:rFonts w:ascii="Tahoma" w:eastAsia="Times New Roman" w:hAnsi="Tahoma" w:cs="Tahoma"/>
          <w:color w:val="2A2A2A"/>
          <w:kern w:val="0"/>
          <w:sz w:val="20"/>
          <w:szCs w:val="11"/>
          <w:shd w:val="clear" w:color="auto" w:fill="FFFFFF"/>
        </w:rPr>
        <w:t xml:space="preserve"> </w:t>
      </w:r>
      <w:proofErr w:type="gramStart"/>
      <w:r w:rsidRPr="00E75017">
        <w:rPr>
          <w:rFonts w:ascii="Tahoma" w:eastAsia="Times New Roman" w:hAnsi="Tahoma" w:cs="Tahoma"/>
          <w:color w:val="2A2A2A"/>
          <w:kern w:val="0"/>
          <w:sz w:val="20"/>
          <w:szCs w:val="11"/>
          <w:shd w:val="clear" w:color="auto" w:fill="FFFFFF"/>
        </w:rPr>
        <w:t>have</w:t>
      </w:r>
      <w:proofErr w:type="gramEnd"/>
      <w:r w:rsidRPr="00E75017">
        <w:rPr>
          <w:rFonts w:ascii="Tahoma" w:eastAsia="Times New Roman" w:hAnsi="Tahoma" w:cs="Tahoma"/>
          <w:color w:val="2A2A2A"/>
          <w:kern w:val="0"/>
          <w:sz w:val="20"/>
          <w:szCs w:val="11"/>
          <w:shd w:val="clear" w:color="auto" w:fill="FFFFFF"/>
        </w:rPr>
        <w:t xml:space="preserve"> been seen by historians as more interesting than other Renaissance women.</w:t>
      </w:r>
    </w:p>
    <w:p w:rsidR="00E75017" w:rsidRDefault="00E75017" w:rsidP="00E75017">
      <w:pPr>
        <w:widowControl/>
        <w:jc w:val="left"/>
        <w:rPr>
          <w:rFonts w:ascii="Tahoma" w:eastAsia="Times New Roman" w:hAnsi="Tahoma" w:cs="Tahoma"/>
          <w:color w:val="2A2A2A"/>
          <w:kern w:val="0"/>
          <w:sz w:val="20"/>
          <w:szCs w:val="11"/>
          <w:shd w:val="clear" w:color="auto" w:fill="FFFFFF"/>
        </w:rPr>
      </w:pPr>
      <w:r>
        <w:rPr>
          <w:rFonts w:ascii="Tahoma" w:eastAsia="Times New Roman" w:hAnsi="Tahoma" w:cs="Tahoma"/>
          <w:color w:val="2A2A2A"/>
          <w:kern w:val="0"/>
          <w:sz w:val="20"/>
          <w:szCs w:val="11"/>
          <w:shd w:val="clear" w:color="auto" w:fill="FFFFFF"/>
        </w:rPr>
        <w:t>&gt;&gt;how historians see not talked about</w:t>
      </w:r>
    </w:p>
    <w:p w:rsidR="00E75017" w:rsidRDefault="00E75017" w:rsidP="00E75017">
      <w:pPr>
        <w:widowControl/>
        <w:jc w:val="left"/>
        <w:rPr>
          <w:rFonts w:ascii="Tahoma" w:eastAsia="Times New Roman" w:hAnsi="Tahoma" w:cs="Tahoma"/>
          <w:color w:val="2A2A2A"/>
          <w:kern w:val="0"/>
          <w:sz w:val="20"/>
          <w:szCs w:val="11"/>
          <w:shd w:val="clear" w:color="auto" w:fill="FFFFFF"/>
        </w:rPr>
      </w:pPr>
      <w:r w:rsidRPr="00E75017">
        <w:rPr>
          <w:rFonts w:ascii="Tahoma" w:eastAsia="Times New Roman" w:hAnsi="Tahoma" w:cs="Tahoma"/>
          <w:color w:val="2A2A2A"/>
          <w:kern w:val="0"/>
          <w:sz w:val="20"/>
          <w:szCs w:val="11"/>
        </w:rPr>
        <w:br/>
      </w:r>
      <w:proofErr w:type="spellStart"/>
      <w:r w:rsidRPr="00E75017">
        <w:rPr>
          <w:rFonts w:ascii="Tahoma" w:eastAsia="Times New Roman" w:hAnsi="Tahoma" w:cs="Tahoma"/>
          <w:color w:val="2A2A2A"/>
          <w:kern w:val="0"/>
          <w:sz w:val="20"/>
          <w:szCs w:val="11"/>
          <w:shd w:val="clear" w:color="auto" w:fill="FFFFFF"/>
        </w:rPr>
        <w:t>C.They</w:t>
      </w:r>
      <w:proofErr w:type="spellEnd"/>
      <w:r w:rsidRPr="00E75017">
        <w:rPr>
          <w:rFonts w:ascii="Tahoma" w:eastAsia="Times New Roman" w:hAnsi="Tahoma" w:cs="Tahoma"/>
          <w:color w:val="2A2A2A"/>
          <w:kern w:val="0"/>
          <w:sz w:val="20"/>
          <w:szCs w:val="11"/>
          <w:shd w:val="clear" w:color="auto" w:fill="FFFFFF"/>
        </w:rPr>
        <w:t xml:space="preserve"> </w:t>
      </w:r>
      <w:proofErr w:type="gramStart"/>
      <w:r w:rsidRPr="00E75017">
        <w:rPr>
          <w:rFonts w:ascii="Tahoma" w:eastAsia="Times New Roman" w:hAnsi="Tahoma" w:cs="Tahoma"/>
          <w:color w:val="2A2A2A"/>
          <w:kern w:val="0"/>
          <w:sz w:val="20"/>
          <w:szCs w:val="11"/>
          <w:shd w:val="clear" w:color="auto" w:fill="FFFFFF"/>
        </w:rPr>
        <w:t>were</w:t>
      </w:r>
      <w:proofErr w:type="gramEnd"/>
      <w:r w:rsidRPr="00E75017">
        <w:rPr>
          <w:rFonts w:ascii="Tahoma" w:eastAsia="Times New Roman" w:hAnsi="Tahoma" w:cs="Tahoma"/>
          <w:color w:val="2A2A2A"/>
          <w:kern w:val="0"/>
          <w:sz w:val="20"/>
          <w:szCs w:val="11"/>
          <w:shd w:val="clear" w:color="auto" w:fill="FFFFFF"/>
        </w:rPr>
        <w:t xml:space="preserve"> more concerned about recording history accurately than were other Renaissance women.</w:t>
      </w:r>
    </w:p>
    <w:p w:rsidR="00E75017" w:rsidRDefault="00E75017" w:rsidP="00E75017">
      <w:pPr>
        <w:widowControl/>
        <w:jc w:val="left"/>
        <w:rPr>
          <w:rFonts w:ascii="Tahoma" w:eastAsia="Times New Roman" w:hAnsi="Tahoma" w:cs="Tahoma"/>
          <w:color w:val="2A2A2A"/>
          <w:kern w:val="0"/>
          <w:sz w:val="20"/>
          <w:szCs w:val="11"/>
          <w:shd w:val="clear" w:color="auto" w:fill="FFFFFF"/>
        </w:rPr>
      </w:pPr>
      <w:r>
        <w:rPr>
          <w:rFonts w:ascii="Tahoma" w:eastAsia="Times New Roman" w:hAnsi="Tahoma" w:cs="Tahoma"/>
          <w:color w:val="2A2A2A"/>
          <w:kern w:val="0"/>
          <w:sz w:val="20"/>
          <w:szCs w:val="11"/>
          <w:shd w:val="clear" w:color="auto" w:fill="FFFFFF"/>
        </w:rPr>
        <w:t xml:space="preserve">&gt;&gt; </w:t>
      </w:r>
      <w:proofErr w:type="gramStart"/>
      <w:r>
        <w:rPr>
          <w:rFonts w:ascii="Tahoma" w:eastAsia="Times New Roman" w:hAnsi="Tahoma" w:cs="Tahoma"/>
          <w:color w:val="2A2A2A"/>
          <w:kern w:val="0"/>
          <w:sz w:val="20"/>
          <w:szCs w:val="11"/>
          <w:shd w:val="clear" w:color="auto" w:fill="FFFFFF"/>
        </w:rPr>
        <w:t>we</w:t>
      </w:r>
      <w:proofErr w:type="gramEnd"/>
      <w:r>
        <w:rPr>
          <w:rFonts w:ascii="Tahoma" w:eastAsia="Times New Roman" w:hAnsi="Tahoma" w:cs="Tahoma"/>
          <w:color w:val="2A2A2A"/>
          <w:kern w:val="0"/>
          <w:sz w:val="20"/>
          <w:szCs w:val="11"/>
          <w:shd w:val="clear" w:color="auto" w:fill="FFFFFF"/>
        </w:rPr>
        <w:t xml:space="preserve"> don’t know accurately or not</w:t>
      </w:r>
    </w:p>
    <w:p w:rsidR="00E75017" w:rsidRPr="00A525AD" w:rsidRDefault="00E75017" w:rsidP="00E131DA">
      <w:pPr>
        <w:rPr>
          <w:rFonts w:ascii="Tahoma" w:eastAsia="Times New Roman" w:hAnsi="Tahoma" w:cs="Tahoma"/>
          <w:b/>
          <w:color w:val="2A2A2A"/>
          <w:kern w:val="0"/>
          <w:sz w:val="20"/>
          <w:szCs w:val="11"/>
          <w:shd w:val="clear" w:color="auto" w:fill="FFFFFF"/>
        </w:rPr>
      </w:pPr>
      <w:r w:rsidRPr="00E75017">
        <w:rPr>
          <w:rFonts w:ascii="Tahoma" w:eastAsia="Times New Roman" w:hAnsi="Tahoma" w:cs="Tahoma"/>
          <w:color w:val="2A2A2A"/>
          <w:kern w:val="0"/>
          <w:sz w:val="20"/>
          <w:szCs w:val="11"/>
        </w:rPr>
        <w:br/>
      </w:r>
      <w:proofErr w:type="spellStart"/>
      <w:r w:rsidRPr="00E75017">
        <w:rPr>
          <w:rFonts w:ascii="Tahoma" w:hAnsi="Tahoma" w:cs="Tahoma"/>
          <w:b/>
          <w:color w:val="00B050"/>
          <w:sz w:val="20"/>
          <w:szCs w:val="11"/>
          <w:shd w:val="clear" w:color="auto" w:fill="FFFFFF"/>
        </w:rPr>
        <w:t>D.Their</w:t>
      </w:r>
      <w:proofErr w:type="spellEnd"/>
      <w:r w:rsidRPr="00E75017">
        <w:rPr>
          <w:rFonts w:ascii="Tahoma" w:hAnsi="Tahoma" w:cs="Tahoma"/>
          <w:b/>
          <w:color w:val="00B050"/>
          <w:sz w:val="20"/>
          <w:szCs w:val="11"/>
          <w:shd w:val="clear" w:color="auto" w:fill="FFFFFF"/>
        </w:rPr>
        <w:t xml:space="preserve"> perceptions are more likely to be accessible to historians than are those of most other Renaissance women.</w:t>
      </w:r>
    </w:p>
    <w:p w:rsidR="00E75017" w:rsidRDefault="00E75017" w:rsidP="00E75017">
      <w:pPr>
        <w:widowControl/>
        <w:jc w:val="left"/>
        <w:rPr>
          <w:rFonts w:ascii="Tahoma" w:eastAsia="Times New Roman" w:hAnsi="Tahoma" w:cs="Tahoma"/>
          <w:color w:val="2A2A2A"/>
          <w:kern w:val="0"/>
          <w:sz w:val="20"/>
          <w:szCs w:val="11"/>
          <w:shd w:val="clear" w:color="auto" w:fill="FFFFFF"/>
        </w:rPr>
      </w:pPr>
      <w:r>
        <w:rPr>
          <w:rFonts w:ascii="Tahoma" w:eastAsia="Times New Roman" w:hAnsi="Tahoma" w:cs="Tahoma"/>
          <w:color w:val="2A2A2A"/>
          <w:kern w:val="0"/>
          <w:sz w:val="20"/>
          <w:szCs w:val="11"/>
          <w:shd w:val="clear" w:color="auto" w:fill="FFFFFF"/>
        </w:rPr>
        <w:t>&gt;&gt;yes, matches our pre-thinking</w:t>
      </w:r>
    </w:p>
    <w:p w:rsidR="00E75017" w:rsidRDefault="00E75017" w:rsidP="00E75017">
      <w:pPr>
        <w:widowControl/>
        <w:jc w:val="left"/>
        <w:rPr>
          <w:rFonts w:ascii="Tahoma" w:eastAsia="Times New Roman" w:hAnsi="Tahoma" w:cs="Tahoma"/>
          <w:color w:val="2A2A2A"/>
          <w:kern w:val="0"/>
          <w:sz w:val="20"/>
          <w:szCs w:val="11"/>
          <w:shd w:val="clear" w:color="auto" w:fill="FFFFFF"/>
        </w:rPr>
      </w:pPr>
      <w:r w:rsidRPr="00E75017">
        <w:rPr>
          <w:rFonts w:ascii="Tahoma" w:eastAsia="Times New Roman" w:hAnsi="Tahoma" w:cs="Tahoma"/>
          <w:color w:val="2A2A2A"/>
          <w:kern w:val="0"/>
          <w:sz w:val="20"/>
          <w:szCs w:val="11"/>
        </w:rPr>
        <w:lastRenderedPageBreak/>
        <w:br/>
      </w:r>
      <w:proofErr w:type="spellStart"/>
      <w:r w:rsidRPr="00E75017">
        <w:rPr>
          <w:rFonts w:ascii="Tahoma" w:eastAsia="Times New Roman" w:hAnsi="Tahoma" w:cs="Tahoma"/>
          <w:color w:val="2A2A2A"/>
          <w:kern w:val="0"/>
          <w:sz w:val="20"/>
          <w:szCs w:val="11"/>
          <w:shd w:val="clear" w:color="auto" w:fill="FFFFFF"/>
        </w:rPr>
        <w:t>E.Their</w:t>
      </w:r>
      <w:proofErr w:type="spellEnd"/>
      <w:r w:rsidRPr="00E75017">
        <w:rPr>
          <w:rFonts w:ascii="Tahoma" w:eastAsia="Times New Roman" w:hAnsi="Tahoma" w:cs="Tahoma"/>
          <w:color w:val="2A2A2A"/>
          <w:kern w:val="0"/>
          <w:sz w:val="20"/>
          <w:szCs w:val="11"/>
          <w:shd w:val="clear" w:color="auto" w:fill="FFFFFF"/>
        </w:rPr>
        <w:t xml:space="preserve"> concerns are likely to be of greater interest to feminist scholars than are the ideas of most other Renaissance women.</w:t>
      </w:r>
    </w:p>
    <w:p w:rsidR="00E75017" w:rsidRDefault="00E75017" w:rsidP="00E75017">
      <w:pPr>
        <w:widowControl/>
        <w:jc w:val="left"/>
        <w:rPr>
          <w:rFonts w:ascii="Tahoma" w:eastAsia="Times New Roman" w:hAnsi="Tahoma" w:cs="Tahoma"/>
          <w:color w:val="2A2A2A"/>
          <w:kern w:val="0"/>
          <w:sz w:val="20"/>
          <w:szCs w:val="11"/>
          <w:shd w:val="clear" w:color="auto" w:fill="FFFFFF"/>
        </w:rPr>
      </w:pPr>
      <w:r>
        <w:rPr>
          <w:rFonts w:ascii="Tahoma" w:eastAsia="Times New Roman" w:hAnsi="Tahoma" w:cs="Tahoma"/>
          <w:color w:val="2A2A2A"/>
          <w:kern w:val="0"/>
          <w:sz w:val="20"/>
          <w:szCs w:val="11"/>
          <w:shd w:val="clear" w:color="auto" w:fill="FFFFFF"/>
        </w:rPr>
        <w:t>&gt;&gt;not compared</w:t>
      </w:r>
    </w:p>
    <w:p w:rsidR="00E75017" w:rsidRPr="00E75017" w:rsidRDefault="00E75017" w:rsidP="00E75017">
      <w:pPr>
        <w:widowControl/>
        <w:jc w:val="left"/>
        <w:rPr>
          <w:rFonts w:ascii="Times New Roman" w:eastAsia="Times New Roman" w:hAnsi="Times New Roman" w:cs="Times New Roman"/>
          <w:kern w:val="0"/>
          <w:sz w:val="44"/>
          <w:szCs w:val="24"/>
        </w:rPr>
      </w:pPr>
    </w:p>
    <w:p w:rsidR="00E75017" w:rsidRPr="009660A8" w:rsidRDefault="00E75017">
      <w:pPr>
        <w:rPr>
          <w:rFonts w:ascii="Tahoma" w:hAnsi="Tahoma" w:cs="Tahoma"/>
          <w:color w:val="2A2A2A"/>
          <w:sz w:val="36"/>
          <w:szCs w:val="11"/>
          <w:shd w:val="clear" w:color="auto" w:fill="FFFFFF"/>
        </w:rPr>
      </w:pPr>
    </w:p>
    <w:sectPr w:rsidR="00E75017" w:rsidRPr="009660A8" w:rsidSect="008112AB">
      <w:pgSz w:w="11906" w:h="16838"/>
      <w:pgMar w:top="1440" w:right="1440" w:bottom="1440" w:left="1440" w:header="720" w:footer="720"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25A1F"/>
    <w:rsid w:val="00054F8F"/>
    <w:rsid w:val="001701A7"/>
    <w:rsid w:val="001B5ECF"/>
    <w:rsid w:val="004D3D38"/>
    <w:rsid w:val="005D2394"/>
    <w:rsid w:val="0069293A"/>
    <w:rsid w:val="00711ED7"/>
    <w:rsid w:val="00742ADC"/>
    <w:rsid w:val="0075439D"/>
    <w:rsid w:val="007E3EA3"/>
    <w:rsid w:val="008112AB"/>
    <w:rsid w:val="00846B92"/>
    <w:rsid w:val="009660A8"/>
    <w:rsid w:val="009B3007"/>
    <w:rsid w:val="00A22387"/>
    <w:rsid w:val="00A525AD"/>
    <w:rsid w:val="00AC655A"/>
    <w:rsid w:val="00C25A1F"/>
    <w:rsid w:val="00E131DA"/>
    <w:rsid w:val="00E7501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2AB"/>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40198283">
      <w:bodyDiv w:val="1"/>
      <w:marLeft w:val="0"/>
      <w:marRight w:val="0"/>
      <w:marTop w:val="0"/>
      <w:marBottom w:val="0"/>
      <w:divBdr>
        <w:top w:val="none" w:sz="0" w:space="0" w:color="auto"/>
        <w:left w:val="none" w:sz="0" w:space="0" w:color="auto"/>
        <w:bottom w:val="none" w:sz="0" w:space="0" w:color="auto"/>
        <w:right w:val="none" w:sz="0" w:space="0" w:color="auto"/>
      </w:divBdr>
      <w:divsChild>
        <w:div w:id="2068608368">
          <w:marLeft w:val="0"/>
          <w:marRight w:val="0"/>
          <w:marTop w:val="75"/>
          <w:marBottom w:val="0"/>
          <w:divBdr>
            <w:top w:val="none" w:sz="0" w:space="0" w:color="auto"/>
            <w:left w:val="none" w:sz="0" w:space="0" w:color="auto"/>
            <w:bottom w:val="none" w:sz="0" w:space="0" w:color="auto"/>
            <w:right w:val="none" w:sz="0" w:space="0" w:color="auto"/>
          </w:divBdr>
          <w:divsChild>
            <w:div w:id="89739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2099</Words>
  <Characters>11968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Huawei Technologies Co.,Ltd.</Company>
  <LinksUpToDate>false</LinksUpToDate>
  <CharactersWithSpaces>14039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Sushil Rathee</dc:creator>
  <cp:lastModifiedBy>Sushil Rathee</cp:lastModifiedBy>
  <cp:revision>2</cp:revision>
  <dcterms:created xsi:type="dcterms:W3CDTF">2020-06-02T09:20:00Z</dcterms:created>
  <dcterms:modified xsi:type="dcterms:W3CDTF">2020-06-02T09:20:00Z</dcterms:modified>
</cp:coreProperties>
</file>