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9C6E0F" w14:textId="77777777" w:rsidR="002C5171" w:rsidRDefault="002C5171" w:rsidP="002C5171">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“The country of Oleum can best solve the problem of its balance of trade deficit by further increasing the tax on its</w:t>
      </w:r>
    </w:p>
    <w:p w14:paraId="6936E673" w14:textId="77777777" w:rsidR="002C5171" w:rsidRDefault="002C5171" w:rsidP="002C5171">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major import, crude oil. After Oleum increased the tax on imported crude oil four months ago, consumption of</w:t>
      </w:r>
    </w:p>
    <w:p w14:paraId="7A33C209" w14:textId="77777777" w:rsidR="002C5171" w:rsidRDefault="002C5171" w:rsidP="002C5171">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gasoline declined by 20 percent. Therefore, by imposing a second and significantly higher tax increase next year,</w:t>
      </w:r>
    </w:p>
    <w:p w14:paraId="034916A8" w14:textId="767165D3" w:rsidR="00DA2FD2" w:rsidRDefault="002C5171" w:rsidP="002C5171">
      <w:pPr>
        <w:rPr>
          <w:rFonts w:ascii="Arial" w:hAnsi="Arial" w:cs="Arial"/>
          <w:noProof w:val="0"/>
          <w:sz w:val="18"/>
          <w:szCs w:val="18"/>
        </w:rPr>
      </w:pPr>
      <w:r>
        <w:rPr>
          <w:rFonts w:ascii="Arial" w:hAnsi="Arial" w:cs="Arial"/>
          <w:noProof w:val="0"/>
          <w:sz w:val="18"/>
          <w:szCs w:val="18"/>
        </w:rPr>
        <w:t>Oleum will dramatically decrease its balance of trade deficit.”</w:t>
      </w:r>
    </w:p>
    <w:p w14:paraId="775C3926" w14:textId="28095D6B" w:rsidR="002C5171" w:rsidRDefault="002C5171" w:rsidP="002C5171">
      <w:pPr>
        <w:rPr>
          <w:rFonts w:ascii="Arial" w:hAnsi="Arial" w:cs="Arial"/>
          <w:noProof w:val="0"/>
          <w:sz w:val="18"/>
          <w:szCs w:val="18"/>
        </w:rPr>
      </w:pPr>
    </w:p>
    <w:p w14:paraId="05AC3952" w14:textId="77777777" w:rsidR="004557F4" w:rsidRPr="004557F4" w:rsidRDefault="004557F4" w:rsidP="004557F4">
      <w:pPr>
        <w:rPr>
          <w:rFonts w:ascii="Arial" w:hAnsi="Arial" w:cs="Arial"/>
          <w:noProof w:val="0"/>
        </w:rPr>
      </w:pPr>
      <w:r w:rsidRPr="004557F4">
        <w:rPr>
          <w:rFonts w:ascii="Arial" w:hAnsi="Arial" w:cs="Arial"/>
          <w:noProof w:val="0"/>
        </w:rPr>
        <w:t>According to the prompt, the argument argues that the country of Oleum can best solve the problem of its balance of trade deficit by further increasing the tax on its major import, crude oil. Stated in this way, the argument reveals examples of poor reasoning, conveys a distorted view of the situation, and fails to mention several critical elements based on which the argument could be evaluated. Though the author’s claim may well have merit, his conclusion relies on the assumptions for which there is no clear evidence. Hence, the argument is flawed and open to debate.</w:t>
      </w:r>
    </w:p>
    <w:p w14:paraId="3B1FAEE5" w14:textId="77777777" w:rsidR="004557F4" w:rsidRPr="004557F4" w:rsidRDefault="004557F4" w:rsidP="004557F4">
      <w:pPr>
        <w:rPr>
          <w:rFonts w:ascii="Arial" w:hAnsi="Arial" w:cs="Arial"/>
          <w:noProof w:val="0"/>
        </w:rPr>
      </w:pPr>
    </w:p>
    <w:p w14:paraId="49855232" w14:textId="77777777" w:rsidR="004557F4" w:rsidRPr="004557F4" w:rsidRDefault="004557F4" w:rsidP="004557F4">
      <w:pPr>
        <w:rPr>
          <w:rFonts w:ascii="Arial" w:hAnsi="Arial" w:cs="Arial"/>
          <w:noProof w:val="0"/>
        </w:rPr>
      </w:pPr>
      <w:r w:rsidRPr="004557F4">
        <w:rPr>
          <w:rFonts w:ascii="Arial" w:hAnsi="Arial" w:cs="Arial"/>
          <w:noProof w:val="0"/>
        </w:rPr>
        <w:t>The primary issue with the author’s argument lies in his unsubstantiated premises. The argument posits that a second and significantly higher tax increase will dramatically decrease Oleum’s balance of trade deficit. However, it lacks convincing support. The chances are that a further considerable tax increase may reduce the import of the products that need gasoline to facilitate the machines during their production to the extent that the trade deficit would be adversely affected, and much further worsened. Therefore, if the author wants to demonstrate that imposing a remarkably higher tax increase next year will result in a decrease in its balance of trade deficit, he should provide additional support to refute the abovementioned harmful consequence.</w:t>
      </w:r>
    </w:p>
    <w:p w14:paraId="1AAF1B30" w14:textId="77777777" w:rsidR="004557F4" w:rsidRPr="004557F4" w:rsidRDefault="004557F4" w:rsidP="004557F4">
      <w:pPr>
        <w:rPr>
          <w:rFonts w:ascii="Arial" w:hAnsi="Arial" w:cs="Arial"/>
          <w:noProof w:val="0"/>
        </w:rPr>
      </w:pPr>
    </w:p>
    <w:p w14:paraId="4AB2BDCE" w14:textId="77777777" w:rsidR="004557F4" w:rsidRPr="004557F4" w:rsidRDefault="004557F4" w:rsidP="004557F4">
      <w:pPr>
        <w:rPr>
          <w:rFonts w:ascii="Arial" w:hAnsi="Arial" w:cs="Arial"/>
          <w:noProof w:val="0"/>
        </w:rPr>
      </w:pPr>
      <w:r w:rsidRPr="004557F4">
        <w:rPr>
          <w:rFonts w:ascii="Arial" w:hAnsi="Arial" w:cs="Arial"/>
          <w:noProof w:val="0"/>
        </w:rPr>
        <w:t>Secondly, the argument readily assumes that crude oil prices will not decrease to a great extent. This assumption is, however, fragile because in case there will be a huge decrease in the crude oil prices, the tax increase will not be sufficient to hinder the consumers’ consumption because their purchasing power will remain stable or may even increase. Moreover, the author courageously assumes that the provided suggestion in the prompt is the best solution. Yet, the author rules out the possibility that Oleum may decrease its balance of trade deficit by promoting its imported products and thereby increasing its import. If he intends to convince the reader to believe in his argument, he is supposed to clarify that there is no other solution better than the provided one.</w:t>
      </w:r>
    </w:p>
    <w:p w14:paraId="4628589C" w14:textId="77777777" w:rsidR="004557F4" w:rsidRPr="004557F4" w:rsidRDefault="004557F4" w:rsidP="004557F4">
      <w:pPr>
        <w:rPr>
          <w:rFonts w:ascii="Arial" w:hAnsi="Arial" w:cs="Arial"/>
          <w:noProof w:val="0"/>
        </w:rPr>
      </w:pPr>
    </w:p>
    <w:p w14:paraId="2344B8D9" w14:textId="14DC2B2C" w:rsidR="002C499A" w:rsidRPr="002C5171" w:rsidRDefault="004557F4" w:rsidP="004557F4">
      <w:r w:rsidRPr="004557F4">
        <w:rPr>
          <w:rFonts w:ascii="Arial" w:hAnsi="Arial" w:cs="Arial"/>
          <w:noProof w:val="0"/>
        </w:rPr>
        <w:t>Taking everything mentioned above into account, we can firmly conclude that the author’s argument is feeble, and thus unconvincing. If he really hopes to change his readers’ minds, he has to broadly restructure his argument in line with the above analysis, fix the flaws in his reasoning, explicate his assumptions and provide evidentiary support. Without these amendments, he is likely to convince only a few people.</w:t>
      </w:r>
    </w:p>
    <w:sectPr w:rsidR="002C499A" w:rsidRPr="002C51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AA6"/>
    <w:rsid w:val="00180CD3"/>
    <w:rsid w:val="002C499A"/>
    <w:rsid w:val="002C5171"/>
    <w:rsid w:val="004557F4"/>
    <w:rsid w:val="00462B95"/>
    <w:rsid w:val="00DA2FD2"/>
    <w:rsid w:val="00F60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82340"/>
  <w15:chartTrackingRefBased/>
  <w15:docId w15:val="{AE039985-D16E-4289-91B9-180B610E5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439</Words>
  <Characters>2504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Taner Yıldırım</dc:creator>
  <cp:keywords/>
  <dc:description/>
  <cp:lastModifiedBy>Taner Yıldırım</cp:lastModifiedBy>
  <cp:revision>3</cp:revision>
  <dcterms:created xsi:type="dcterms:W3CDTF">2020-07-06T12:08:00Z</dcterms:created>
  <dcterms:modified xsi:type="dcterms:W3CDTF">2020-07-06T12:42:00Z</dcterms:modified>
</cp:coreProperties>
</file>