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92960F" w14:textId="643B1B37" w:rsidR="001E26A2" w:rsidRDefault="00D6255E" w:rsidP="006E317D">
      <w:pPr>
        <w:tabs>
          <w:tab w:val="left" w:pos="9090"/>
        </w:tabs>
        <w:spacing w:before="85" w:line="363" w:lineRule="exact"/>
        <w:ind w:left="4"/>
        <w:jc w:val="center"/>
        <w:rPr>
          <w:rFonts w:ascii="Georgia" w:hAnsi="Georgia"/>
          <w:sz w:val="20"/>
        </w:rPr>
      </w:pPr>
      <w:r>
        <w:rPr>
          <w:rFonts w:ascii="Georgia" w:hAnsi="Georgia"/>
          <w:b/>
          <w:spacing w:val="-1"/>
          <w:w w:val="99"/>
          <w:sz w:val="32"/>
        </w:rPr>
        <w:t xml:space="preserve">                       </w:t>
      </w:r>
      <w:r w:rsidR="00430525">
        <w:rPr>
          <w:rFonts w:ascii="Georgia" w:hAnsi="Georgia"/>
          <w:b/>
          <w:spacing w:val="-1"/>
          <w:w w:val="99"/>
          <w:sz w:val="32"/>
        </w:rPr>
        <w:t xml:space="preserve">    </w:t>
      </w:r>
      <w:r w:rsidR="006E317D">
        <w:rPr>
          <w:rFonts w:ascii="Georgia" w:hAnsi="Georgia"/>
          <w:b/>
          <w:spacing w:val="-1"/>
          <w:w w:val="99"/>
          <w:sz w:val="32"/>
        </w:rPr>
        <w:t xml:space="preserve">                                                                          </w:t>
      </w:r>
      <w:r w:rsidR="0090061C">
        <w:rPr>
          <w:rFonts w:ascii="Georgia" w:hAnsi="Georgia"/>
          <w:b/>
          <w:spacing w:val="-1"/>
          <w:w w:val="99"/>
          <w:sz w:val="32"/>
        </w:rPr>
        <w:t>Abhijit Pal</w:t>
      </w:r>
      <w:r>
        <w:rPr>
          <w:rFonts w:ascii="Georgia" w:hAnsi="Georgia"/>
          <w:b/>
          <w:sz w:val="32"/>
        </w:rPr>
        <w:tab/>
      </w:r>
    </w:p>
    <w:p w14:paraId="5793653C" w14:textId="450EA8A8" w:rsidR="001E26A2" w:rsidRDefault="006E317D">
      <w:pPr>
        <w:pStyle w:val="BodyText"/>
        <w:tabs>
          <w:tab w:val="left" w:pos="8504"/>
        </w:tabs>
        <w:spacing w:line="226" w:lineRule="exact"/>
        <w:ind w:left="4"/>
        <w:jc w:val="center"/>
        <w:rPr>
          <w:rFonts w:ascii="Georgia" w:hAnsi="Georgia"/>
          <w:smallCaps/>
          <w:w w:val="99"/>
        </w:rPr>
      </w:pPr>
      <w:r>
        <w:rPr>
          <w:rFonts w:ascii="Georgia" w:hAnsi="Georgia"/>
          <w:color w:val="0000FF"/>
        </w:rPr>
        <w:t xml:space="preserve">                                                                                                                                                             </w:t>
      </w:r>
      <w:r w:rsidR="00000000">
        <w:rPr>
          <w:rFonts w:ascii="Georgia" w:hAnsi="Georgia"/>
          <w:w w:val="99"/>
        </w:rPr>
        <w:t>Wo</w:t>
      </w:r>
      <w:r w:rsidR="00000000">
        <w:rPr>
          <w:rFonts w:ascii="Georgia" w:hAnsi="Georgia"/>
          <w:spacing w:val="2"/>
          <w:w w:val="99"/>
        </w:rPr>
        <w:t>r</w:t>
      </w:r>
      <w:r w:rsidR="00000000">
        <w:rPr>
          <w:rFonts w:ascii="Georgia" w:hAnsi="Georgia"/>
          <w:w w:val="99"/>
        </w:rPr>
        <w:t>k</w:t>
      </w:r>
      <w:r w:rsidR="00000000">
        <w:rPr>
          <w:rFonts w:ascii="Georgia" w:hAnsi="Georgia"/>
          <w:spacing w:val="-2"/>
        </w:rPr>
        <w:t xml:space="preserve"> </w:t>
      </w:r>
      <w:r w:rsidR="00000000">
        <w:rPr>
          <w:rFonts w:ascii="Georgia" w:hAnsi="Georgia"/>
          <w:spacing w:val="-1"/>
          <w:w w:val="99"/>
        </w:rPr>
        <w:t>E</w:t>
      </w:r>
      <w:r w:rsidR="00000000">
        <w:rPr>
          <w:rFonts w:ascii="Georgia" w:hAnsi="Georgia"/>
          <w:spacing w:val="1"/>
          <w:w w:val="99"/>
        </w:rPr>
        <w:t>x</w:t>
      </w:r>
      <w:r w:rsidR="00000000">
        <w:rPr>
          <w:rFonts w:ascii="Georgia" w:hAnsi="Georgia"/>
          <w:spacing w:val="-2"/>
          <w:w w:val="99"/>
        </w:rPr>
        <w:t>p</w:t>
      </w:r>
      <w:r w:rsidR="00000000">
        <w:rPr>
          <w:rFonts w:ascii="Georgia" w:hAnsi="Georgia"/>
          <w:spacing w:val="-1"/>
          <w:w w:val="99"/>
        </w:rPr>
        <w:t>e</w:t>
      </w:r>
      <w:r w:rsidR="00000000">
        <w:rPr>
          <w:rFonts w:ascii="Georgia" w:hAnsi="Georgia"/>
          <w:spacing w:val="1"/>
          <w:w w:val="99"/>
        </w:rPr>
        <w:t>ri</w:t>
      </w:r>
      <w:r w:rsidR="00000000">
        <w:rPr>
          <w:rFonts w:ascii="Georgia" w:hAnsi="Georgia"/>
          <w:spacing w:val="-1"/>
          <w:w w:val="99"/>
        </w:rPr>
        <w:t>enc</w:t>
      </w:r>
      <w:r w:rsidR="00000000">
        <w:rPr>
          <w:rFonts w:ascii="Georgia" w:hAnsi="Georgia"/>
          <w:w w:val="99"/>
        </w:rPr>
        <w:t>e</w:t>
      </w:r>
      <w:r w:rsidR="00000000">
        <w:rPr>
          <w:rFonts w:ascii="Georgia" w:hAnsi="Georgia"/>
          <w:spacing w:val="1"/>
        </w:rPr>
        <w:t xml:space="preserve"> </w:t>
      </w:r>
      <w:r w:rsidR="00000000">
        <w:rPr>
          <w:rFonts w:ascii="Georgia" w:hAnsi="Georgia"/>
          <w:w w:val="99"/>
        </w:rPr>
        <w:t>–</w:t>
      </w:r>
      <w:r w:rsidR="00000000">
        <w:rPr>
          <w:rFonts w:ascii="Georgia" w:hAnsi="Georgia"/>
          <w:spacing w:val="1"/>
        </w:rPr>
        <w:t xml:space="preserve"> </w:t>
      </w:r>
      <w:r w:rsidR="0090061C">
        <w:rPr>
          <w:rFonts w:ascii="Georgia" w:hAnsi="Georgia"/>
          <w:smallCaps/>
          <w:w w:val="99"/>
        </w:rPr>
        <w:t>8 Years</w:t>
      </w:r>
    </w:p>
    <w:p w14:paraId="714A8E9A" w14:textId="77777777" w:rsidR="006E317D" w:rsidRDefault="006E317D">
      <w:pPr>
        <w:pStyle w:val="BodyText"/>
        <w:tabs>
          <w:tab w:val="left" w:pos="8504"/>
        </w:tabs>
        <w:spacing w:line="226" w:lineRule="exact"/>
        <w:ind w:left="4"/>
        <w:jc w:val="center"/>
        <w:rPr>
          <w:rFonts w:ascii="Georgia" w:hAnsi="Georgia"/>
          <w:smallCaps/>
          <w:w w:val="99"/>
        </w:rPr>
      </w:pPr>
    </w:p>
    <w:p w14:paraId="40ED17EA" w14:textId="77777777" w:rsidR="006E317D" w:rsidRDefault="006E317D">
      <w:pPr>
        <w:pStyle w:val="BodyText"/>
        <w:tabs>
          <w:tab w:val="left" w:pos="8504"/>
        </w:tabs>
        <w:spacing w:line="226" w:lineRule="exact"/>
        <w:ind w:left="4"/>
        <w:jc w:val="center"/>
        <w:rPr>
          <w:rFonts w:ascii="Georgia" w:hAnsi="Georgia"/>
          <w:smallCaps/>
          <w:w w:val="99"/>
        </w:rPr>
      </w:pPr>
    </w:p>
    <w:p w14:paraId="31ACDEE4" w14:textId="7D4F9283" w:rsidR="006E317D" w:rsidRDefault="004D353C" w:rsidP="006E317D">
      <w:pPr>
        <w:spacing w:before="1"/>
        <w:ind w:left="4" w:right="64"/>
        <w:jc w:val="right"/>
        <w:rPr>
          <w:rFonts w:ascii="Georgia"/>
          <w:sz w:val="18"/>
        </w:rPr>
      </w:pPr>
      <w:r>
        <w:rPr>
          <w:rFonts w:ascii="Georgia"/>
          <w:b/>
          <w:spacing w:val="-1"/>
          <w:sz w:val="18"/>
        </w:rPr>
        <w:t>E-</w:t>
      </w:r>
      <w:r>
        <w:rPr>
          <w:rFonts w:ascii="Georgia"/>
          <w:b/>
          <w:sz w:val="18"/>
        </w:rPr>
        <w:t>ma</w:t>
      </w:r>
      <w:r>
        <w:rPr>
          <w:rFonts w:ascii="Georgia"/>
          <w:b/>
          <w:spacing w:val="1"/>
          <w:sz w:val="18"/>
        </w:rPr>
        <w:t>i</w:t>
      </w:r>
      <w:r>
        <w:rPr>
          <w:rFonts w:ascii="Georgia"/>
          <w:b/>
          <w:sz w:val="18"/>
        </w:rPr>
        <w:t>l</w:t>
      </w:r>
      <w:r>
        <w:rPr>
          <w:rFonts w:ascii="Georgia"/>
          <w:b/>
          <w:spacing w:val="-2"/>
          <w:sz w:val="18"/>
        </w:rPr>
        <w:t>:</w:t>
      </w:r>
      <w:r w:rsidR="006E317D">
        <w:rPr>
          <w:rFonts w:ascii="Georgia"/>
          <w:spacing w:val="-1"/>
          <w:sz w:val="18"/>
        </w:rPr>
        <w:t xml:space="preserve"> </w:t>
      </w:r>
      <w:hyperlink r:id="rId5" w:history="1">
        <w:r w:rsidR="006E317D" w:rsidRPr="00EF18CB">
          <w:rPr>
            <w:rStyle w:val="Hyperlink"/>
            <w:rFonts w:ascii="Georgia"/>
            <w:sz w:val="18"/>
          </w:rPr>
          <w:t>abhijitpal00@</w:t>
        </w:r>
        <w:r w:rsidR="006E317D" w:rsidRPr="00EF18CB">
          <w:rPr>
            <w:rStyle w:val="Hyperlink"/>
            <w:rFonts w:ascii="Georgia"/>
            <w:spacing w:val="1"/>
            <w:sz w:val="18"/>
          </w:rPr>
          <w:t>g</w:t>
        </w:r>
        <w:r w:rsidR="006E317D" w:rsidRPr="00EF18CB">
          <w:rPr>
            <w:rStyle w:val="Hyperlink"/>
            <w:rFonts w:ascii="Georgia"/>
            <w:sz w:val="18"/>
          </w:rPr>
          <w:t>mai</w:t>
        </w:r>
        <w:r w:rsidR="006E317D" w:rsidRPr="00EF18CB">
          <w:rPr>
            <w:rStyle w:val="Hyperlink"/>
            <w:rFonts w:ascii="Georgia"/>
            <w:spacing w:val="-1"/>
            <w:sz w:val="18"/>
          </w:rPr>
          <w:t>l.c</w:t>
        </w:r>
        <w:r w:rsidR="006E317D" w:rsidRPr="00EF18CB">
          <w:rPr>
            <w:rStyle w:val="Hyperlink"/>
            <w:rFonts w:ascii="Georgia"/>
            <w:spacing w:val="-2"/>
            <w:sz w:val="18"/>
          </w:rPr>
          <w:t>o</w:t>
        </w:r>
        <w:r w:rsidR="006E317D" w:rsidRPr="00EF18CB">
          <w:rPr>
            <w:rStyle w:val="Hyperlink"/>
            <w:rFonts w:ascii="Georgia"/>
            <w:sz w:val="18"/>
          </w:rPr>
          <w:t>m</w:t>
        </w:r>
      </w:hyperlink>
      <w:r w:rsidR="006E317D">
        <w:rPr>
          <w:rFonts w:ascii="Georgia"/>
          <w:sz w:val="18"/>
        </w:rPr>
        <w:t xml:space="preserve">   |  </w:t>
      </w:r>
      <w:r w:rsidR="006E317D">
        <w:rPr>
          <w:rFonts w:ascii="Georgia"/>
          <w:spacing w:val="1"/>
          <w:sz w:val="18"/>
        </w:rPr>
        <w:t xml:space="preserve"> </w:t>
      </w:r>
      <w:r>
        <w:rPr>
          <w:rFonts w:ascii="Georgia"/>
          <w:b/>
          <w:sz w:val="18"/>
        </w:rPr>
        <w:t>Phone</w:t>
      </w:r>
      <w:r>
        <w:rPr>
          <w:rFonts w:ascii="Georgia"/>
          <w:b/>
          <w:spacing w:val="-2"/>
          <w:sz w:val="18"/>
        </w:rPr>
        <w:t>:</w:t>
      </w:r>
      <w:r w:rsidR="006E317D">
        <w:rPr>
          <w:rFonts w:ascii="Georgia"/>
          <w:spacing w:val="-2"/>
          <w:sz w:val="18"/>
        </w:rPr>
        <w:t xml:space="preserve"> </w:t>
      </w:r>
      <w:r w:rsidR="006E317D">
        <w:rPr>
          <w:rFonts w:ascii="Georgia"/>
          <w:spacing w:val="-1"/>
          <w:sz w:val="18"/>
        </w:rPr>
        <w:t>+</w:t>
      </w:r>
      <w:r w:rsidR="006E317D">
        <w:rPr>
          <w:rFonts w:ascii="Georgia"/>
          <w:spacing w:val="-2"/>
          <w:sz w:val="18"/>
        </w:rPr>
        <w:t>9</w:t>
      </w:r>
      <w:r w:rsidR="006E317D">
        <w:rPr>
          <w:rFonts w:ascii="Georgia"/>
          <w:smallCaps/>
          <w:sz w:val="18"/>
        </w:rPr>
        <w:t>1</w:t>
      </w:r>
      <w:r w:rsidR="006E317D">
        <w:rPr>
          <w:rFonts w:ascii="Georgia"/>
          <w:spacing w:val="-1"/>
          <w:sz w:val="18"/>
        </w:rPr>
        <w:t xml:space="preserve"> </w:t>
      </w:r>
      <w:r w:rsidR="006E317D">
        <w:rPr>
          <w:rFonts w:ascii="Georgia"/>
          <w:sz w:val="18"/>
        </w:rPr>
        <w:t xml:space="preserve">7903888946 </w:t>
      </w:r>
    </w:p>
    <w:p w14:paraId="4C9F99F2" w14:textId="77777777" w:rsidR="001E26A2" w:rsidRDefault="001E26A2">
      <w:pPr>
        <w:pStyle w:val="BodyText"/>
        <w:spacing w:before="2"/>
        <w:rPr>
          <w:rFonts w:ascii="Georgia"/>
          <w:sz w:val="12"/>
        </w:rPr>
      </w:pP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0"/>
        <w:gridCol w:w="8013"/>
        <w:gridCol w:w="1617"/>
      </w:tblGrid>
      <w:tr w:rsidR="001E26A2" w14:paraId="691DB898" w14:textId="77777777" w:rsidTr="004D353C">
        <w:trPr>
          <w:trHeight w:val="271"/>
        </w:trPr>
        <w:tc>
          <w:tcPr>
            <w:tcW w:w="11250" w:type="dxa"/>
            <w:gridSpan w:val="3"/>
            <w:shd w:val="clear" w:color="auto" w:fill="D9D9D9"/>
          </w:tcPr>
          <w:p w14:paraId="21E1A904" w14:textId="77777777" w:rsidR="001E26A2" w:rsidRDefault="00000000">
            <w:pPr>
              <w:pStyle w:val="TableParagraph"/>
              <w:spacing w:line="224" w:lineRule="exact"/>
              <w:ind w:left="93"/>
              <w:rPr>
                <w:rFonts w:ascii="Georgia"/>
                <w:b/>
                <w:sz w:val="20"/>
              </w:rPr>
            </w:pPr>
            <w:r>
              <w:rPr>
                <w:rFonts w:ascii="Georgia"/>
                <w:b/>
                <w:sz w:val="20"/>
              </w:rPr>
              <w:t>EDUCATION</w:t>
            </w:r>
          </w:p>
        </w:tc>
      </w:tr>
      <w:tr w:rsidR="001E26A2" w14:paraId="3DE25F30" w14:textId="77777777" w:rsidTr="004D353C">
        <w:trPr>
          <w:trHeight w:val="244"/>
        </w:trPr>
        <w:tc>
          <w:tcPr>
            <w:tcW w:w="1620" w:type="dxa"/>
          </w:tcPr>
          <w:p w14:paraId="05D5B905" w14:textId="77777777" w:rsidR="001E26A2" w:rsidRDefault="00000000">
            <w:pPr>
              <w:pStyle w:val="TableParagraph"/>
              <w:spacing w:line="225" w:lineRule="exact"/>
              <w:ind w:left="513"/>
              <w:rPr>
                <w:sz w:val="20"/>
              </w:rPr>
            </w:pPr>
            <w:r>
              <w:rPr>
                <w:sz w:val="20"/>
              </w:rPr>
              <w:t>B. Tech</w:t>
            </w:r>
          </w:p>
        </w:tc>
        <w:tc>
          <w:tcPr>
            <w:tcW w:w="8013" w:type="dxa"/>
          </w:tcPr>
          <w:p w14:paraId="7327963B" w14:textId="7473A302" w:rsidR="001E26A2" w:rsidRDefault="00000000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Indian Institute of Technology, </w:t>
            </w:r>
            <w:r w:rsidR="00802602">
              <w:rPr>
                <w:sz w:val="20"/>
              </w:rPr>
              <w:t>Dhanbad</w:t>
            </w:r>
            <w:r w:rsidR="006E317D">
              <w:rPr>
                <w:sz w:val="20"/>
              </w:rPr>
              <w:t xml:space="preserve">, GPA – 8.25                                                                                                                  </w:t>
            </w:r>
          </w:p>
        </w:tc>
        <w:tc>
          <w:tcPr>
            <w:tcW w:w="1617" w:type="dxa"/>
          </w:tcPr>
          <w:p w14:paraId="50BB5616" w14:textId="6A71D7FF" w:rsidR="001E26A2" w:rsidRDefault="0090061C">
            <w:pPr>
              <w:pStyle w:val="TableParagraph"/>
              <w:spacing w:line="225" w:lineRule="exact"/>
              <w:ind w:left="583" w:right="582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</w:tr>
      <w:tr w:rsidR="001E26A2" w14:paraId="00268AE5" w14:textId="77777777" w:rsidTr="004D353C">
        <w:trPr>
          <w:trHeight w:val="249"/>
        </w:trPr>
        <w:tc>
          <w:tcPr>
            <w:tcW w:w="11250" w:type="dxa"/>
            <w:gridSpan w:val="3"/>
            <w:shd w:val="clear" w:color="auto" w:fill="D9D9D9"/>
          </w:tcPr>
          <w:p w14:paraId="306A7C12" w14:textId="77777777" w:rsidR="001E26A2" w:rsidRDefault="00000000">
            <w:pPr>
              <w:pStyle w:val="TableParagraph"/>
              <w:spacing w:before="21" w:line="209" w:lineRule="exact"/>
              <w:ind w:left="93"/>
              <w:rPr>
                <w:rFonts w:ascii="Georgia"/>
                <w:b/>
                <w:sz w:val="20"/>
              </w:rPr>
            </w:pPr>
            <w:r>
              <w:rPr>
                <w:rFonts w:ascii="Georgia"/>
                <w:b/>
                <w:sz w:val="20"/>
              </w:rPr>
              <w:t>PROFESSIONAL EXPERIENCE</w:t>
            </w:r>
          </w:p>
        </w:tc>
      </w:tr>
    </w:tbl>
    <w:p w14:paraId="61AB2A30" w14:textId="40800593" w:rsidR="001E26A2" w:rsidRDefault="0090061C" w:rsidP="0090061C">
      <w:pPr>
        <w:pStyle w:val="BodyText"/>
        <w:tabs>
          <w:tab w:val="left" w:pos="9916"/>
        </w:tabs>
        <w:spacing w:before="3" w:after="2"/>
        <w:ind w:left="227"/>
        <w:rPr>
          <w:rFonts w:ascii="Georgia" w:hAnsi="Georgia"/>
        </w:rPr>
      </w:pPr>
      <w:r>
        <w:rPr>
          <w:rFonts w:ascii="Georgia" w:hAnsi="Georgia"/>
          <w:w w:val="99"/>
        </w:rPr>
        <w:t>BCCL (A subsidiary of Coal India Limited)</w:t>
      </w:r>
      <w:r>
        <w:rPr>
          <w:rFonts w:ascii="Georgia" w:hAnsi="Georgia"/>
          <w:b/>
          <w:w w:val="99"/>
        </w:rPr>
        <w:t>,</w:t>
      </w:r>
      <w:r>
        <w:rPr>
          <w:rFonts w:ascii="Georgia" w:hAnsi="Georgia"/>
        </w:rPr>
        <w:t xml:space="preserve">                                                                                                                        </w:t>
      </w:r>
      <w:r>
        <w:rPr>
          <w:rFonts w:ascii="Georgia" w:hAnsi="Georgia"/>
          <w:spacing w:val="-1"/>
          <w:w w:val="99"/>
          <w:position w:val="1"/>
        </w:rPr>
        <w:t>July 2016 till date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4"/>
        <w:gridCol w:w="9330"/>
      </w:tblGrid>
      <w:tr w:rsidR="001E26A2" w14:paraId="1D3C5F83" w14:textId="77777777" w:rsidTr="007C228D">
        <w:trPr>
          <w:trHeight w:val="8514"/>
          <w:jc w:val="center"/>
        </w:trPr>
        <w:tc>
          <w:tcPr>
            <w:tcW w:w="1974" w:type="dxa"/>
            <w:shd w:val="clear" w:color="auto" w:fill="D9D9D9"/>
            <w:vAlign w:val="center"/>
          </w:tcPr>
          <w:p w14:paraId="7E7E59B6" w14:textId="77777777" w:rsidR="001E26A2" w:rsidRDefault="001E26A2">
            <w:pPr>
              <w:pStyle w:val="TableParagraph"/>
              <w:ind w:left="0"/>
              <w:rPr>
                <w:rFonts w:ascii="Georgia"/>
                <w:sz w:val="20"/>
              </w:rPr>
            </w:pPr>
          </w:p>
          <w:p w14:paraId="5044A762" w14:textId="77777777" w:rsidR="001E26A2" w:rsidRDefault="001E26A2">
            <w:pPr>
              <w:pStyle w:val="TableParagraph"/>
              <w:ind w:left="0"/>
              <w:rPr>
                <w:rFonts w:ascii="Georgia"/>
                <w:sz w:val="20"/>
              </w:rPr>
            </w:pPr>
          </w:p>
          <w:p w14:paraId="74D635A3" w14:textId="77777777" w:rsidR="001E26A2" w:rsidRDefault="001E26A2">
            <w:pPr>
              <w:pStyle w:val="TableParagraph"/>
              <w:ind w:left="0"/>
              <w:rPr>
                <w:rFonts w:ascii="Georgia"/>
                <w:sz w:val="20"/>
              </w:rPr>
            </w:pPr>
          </w:p>
          <w:p w14:paraId="58D4A2A7" w14:textId="77777777" w:rsidR="001E26A2" w:rsidRDefault="001E26A2">
            <w:pPr>
              <w:pStyle w:val="TableParagraph"/>
              <w:spacing w:before="3"/>
              <w:ind w:left="0"/>
              <w:rPr>
                <w:rFonts w:ascii="Georgia"/>
                <w:sz w:val="29"/>
              </w:rPr>
            </w:pPr>
          </w:p>
          <w:p w14:paraId="7070C4FF" w14:textId="1A938AE0" w:rsidR="001E26A2" w:rsidRDefault="0090061C" w:rsidP="006E317D">
            <w:pPr>
              <w:pStyle w:val="TableParagraph"/>
              <w:ind w:left="60" w:firstLine="158"/>
              <w:jc w:val="center"/>
              <w:rPr>
                <w:b/>
                <w:sz w:val="20"/>
              </w:rPr>
            </w:pPr>
            <w:r>
              <w:rPr>
                <w:b/>
                <w:color w:val="5F5F5F"/>
                <w:sz w:val="20"/>
              </w:rPr>
              <w:t>Area Manager Planning</w:t>
            </w:r>
            <w:r w:rsidR="003D5150">
              <w:rPr>
                <w:b/>
                <w:color w:val="5F5F5F"/>
                <w:sz w:val="20"/>
              </w:rPr>
              <w:t xml:space="preserve">, Barora Area </w:t>
            </w:r>
            <w:r w:rsidR="00273084">
              <w:rPr>
                <w:b/>
                <w:color w:val="5F5F5F"/>
                <w:sz w:val="20"/>
              </w:rPr>
              <w:t>(March 2020 till Present)</w:t>
            </w:r>
          </w:p>
        </w:tc>
        <w:tc>
          <w:tcPr>
            <w:tcW w:w="9330" w:type="dxa"/>
          </w:tcPr>
          <w:p w14:paraId="31424CCB" w14:textId="231A8891" w:rsidR="001E26A2" w:rsidRDefault="0090061C" w:rsidP="008B6403">
            <w:pPr>
              <w:pStyle w:val="TableParagraph"/>
              <w:numPr>
                <w:ilvl w:val="0"/>
                <w:numId w:val="12"/>
              </w:numPr>
              <w:tabs>
                <w:tab w:val="left" w:pos="264"/>
              </w:tabs>
              <w:spacing w:line="243" w:lineRule="exact"/>
              <w:ind w:hanging="186"/>
              <w:rPr>
                <w:sz w:val="20"/>
              </w:rPr>
            </w:pPr>
            <w:r w:rsidRPr="00D6255E">
              <w:rPr>
                <w:b/>
                <w:bCs/>
                <w:sz w:val="20"/>
              </w:rPr>
              <w:t>Plann</w:t>
            </w:r>
            <w:r w:rsidR="007E2A08" w:rsidRPr="00D6255E">
              <w:rPr>
                <w:b/>
                <w:bCs/>
                <w:sz w:val="20"/>
              </w:rPr>
              <w:t xml:space="preserve">ing </w:t>
            </w:r>
          </w:p>
          <w:p w14:paraId="38FE0C45" w14:textId="5C37A2C8" w:rsidR="001E26A2" w:rsidRPr="00510920" w:rsidRDefault="007E2A08" w:rsidP="008B6403">
            <w:pPr>
              <w:pStyle w:val="TableParagraph"/>
              <w:numPr>
                <w:ilvl w:val="1"/>
                <w:numId w:val="12"/>
              </w:numPr>
              <w:tabs>
                <w:tab w:val="left" w:pos="264"/>
                <w:tab w:val="left" w:pos="720"/>
                <w:tab w:val="left" w:pos="721"/>
              </w:tabs>
              <w:spacing w:before="2" w:line="255" w:lineRule="exact"/>
              <w:ind w:hanging="186"/>
              <w:rPr>
                <w:sz w:val="20"/>
              </w:rPr>
            </w:pPr>
            <w:r>
              <w:rPr>
                <w:sz w:val="20"/>
              </w:rPr>
              <w:t>Plann</w:t>
            </w:r>
            <w:r w:rsidR="002244B3">
              <w:rPr>
                <w:sz w:val="20"/>
              </w:rPr>
              <w:t>ed</w:t>
            </w:r>
            <w:r>
              <w:rPr>
                <w:sz w:val="20"/>
              </w:rPr>
              <w:t xml:space="preserve"> </w:t>
            </w:r>
            <w:r w:rsidR="002244B3">
              <w:rPr>
                <w:sz w:val="20"/>
              </w:rPr>
              <w:t xml:space="preserve">7 </w:t>
            </w:r>
            <w:r w:rsidR="00D91E8F">
              <w:rPr>
                <w:sz w:val="20"/>
              </w:rPr>
              <w:t xml:space="preserve">major </w:t>
            </w:r>
            <w:r w:rsidR="002244B3">
              <w:rPr>
                <w:sz w:val="20"/>
              </w:rPr>
              <w:t>Projects</w:t>
            </w:r>
            <w:r w:rsidR="00D91E8F">
              <w:rPr>
                <w:sz w:val="20"/>
              </w:rPr>
              <w:t xml:space="preserve"> </w:t>
            </w:r>
            <w:r w:rsidR="00D50E4B">
              <w:rPr>
                <w:sz w:val="20"/>
              </w:rPr>
              <w:t xml:space="preserve">(with revenue cost of over Rupees 1000 Cr each) </w:t>
            </w:r>
            <w:r w:rsidR="00D91E8F">
              <w:rPr>
                <w:sz w:val="20"/>
              </w:rPr>
              <w:t>and numerous small</w:t>
            </w:r>
            <w:r w:rsidR="00510920">
              <w:rPr>
                <w:sz w:val="20"/>
              </w:rPr>
              <w:t xml:space="preserve"> projects</w:t>
            </w:r>
            <w:r w:rsidR="00D50E4B">
              <w:rPr>
                <w:sz w:val="20"/>
              </w:rPr>
              <w:t>.</w:t>
            </w:r>
            <w:r w:rsidR="00510920">
              <w:rPr>
                <w:sz w:val="20"/>
              </w:rPr>
              <w:t xml:space="preserve"> </w:t>
            </w:r>
            <w:r w:rsidR="00D50E4B" w:rsidRPr="00510920">
              <w:rPr>
                <w:sz w:val="20"/>
              </w:rPr>
              <w:t>The work included</w:t>
            </w:r>
            <w:r w:rsidR="00B471E7" w:rsidRPr="00510920">
              <w:rPr>
                <w:sz w:val="20"/>
              </w:rPr>
              <w:t xml:space="preserve"> - </w:t>
            </w:r>
            <w:r w:rsidR="002244B3" w:rsidRPr="00510920">
              <w:rPr>
                <w:sz w:val="20"/>
              </w:rPr>
              <w:t>Reserve estimation</w:t>
            </w:r>
            <w:r w:rsidR="00B471E7" w:rsidRPr="00510920">
              <w:rPr>
                <w:sz w:val="20"/>
              </w:rPr>
              <w:t xml:space="preserve">, assessing </w:t>
            </w:r>
            <w:r w:rsidR="00035315" w:rsidRPr="00510920">
              <w:rPr>
                <w:sz w:val="20"/>
              </w:rPr>
              <w:t>technical feasibility of the Project</w:t>
            </w:r>
            <w:r w:rsidR="00B471E7" w:rsidRPr="00510920">
              <w:rPr>
                <w:sz w:val="20"/>
              </w:rPr>
              <w:t>, Assessment of</w:t>
            </w:r>
            <w:r w:rsidR="00B31F84" w:rsidRPr="00510920">
              <w:rPr>
                <w:sz w:val="20"/>
              </w:rPr>
              <w:t xml:space="preserve"> financial viability</w:t>
            </w:r>
            <w:r w:rsidR="00035315" w:rsidRPr="00510920">
              <w:rPr>
                <w:sz w:val="20"/>
              </w:rPr>
              <w:t xml:space="preserve"> of Projects</w:t>
            </w:r>
            <w:r w:rsidR="00B31F84" w:rsidRPr="00510920">
              <w:rPr>
                <w:sz w:val="20"/>
              </w:rPr>
              <w:t xml:space="preserve"> under different modes of operation</w:t>
            </w:r>
            <w:r w:rsidR="00D6255E" w:rsidRPr="00510920">
              <w:rPr>
                <w:sz w:val="20"/>
              </w:rPr>
              <w:t>, P</w:t>
            </w:r>
            <w:r w:rsidR="00B471E7" w:rsidRPr="00510920">
              <w:rPr>
                <w:sz w:val="20"/>
              </w:rPr>
              <w:t>reparation of</w:t>
            </w:r>
            <w:r w:rsidR="00D7250E" w:rsidRPr="00510920">
              <w:rPr>
                <w:sz w:val="20"/>
              </w:rPr>
              <w:t xml:space="preserve"> DPR</w:t>
            </w:r>
            <w:r w:rsidR="00D6255E" w:rsidRPr="00510920">
              <w:rPr>
                <w:sz w:val="20"/>
              </w:rPr>
              <w:t>,</w:t>
            </w:r>
            <w:r w:rsidR="00D7250E" w:rsidRPr="00510920">
              <w:rPr>
                <w:sz w:val="20"/>
              </w:rPr>
              <w:t xml:space="preserve"> Tender</w:t>
            </w:r>
            <w:r w:rsidR="00B471E7" w:rsidRPr="00510920">
              <w:rPr>
                <w:sz w:val="20"/>
              </w:rPr>
              <w:t>ing</w:t>
            </w:r>
            <w:r w:rsidR="00D7250E" w:rsidRPr="00510920">
              <w:rPr>
                <w:sz w:val="20"/>
              </w:rPr>
              <w:t xml:space="preserve"> and Award </w:t>
            </w:r>
            <w:r w:rsidR="00B471E7" w:rsidRPr="00510920">
              <w:rPr>
                <w:sz w:val="20"/>
              </w:rPr>
              <w:t>of the</w:t>
            </w:r>
            <w:r w:rsidR="00D7250E" w:rsidRPr="00510920">
              <w:rPr>
                <w:sz w:val="20"/>
              </w:rPr>
              <w:t xml:space="preserve"> Projects</w:t>
            </w:r>
          </w:p>
          <w:p w14:paraId="177265D6" w14:textId="77777777" w:rsidR="007E2A08" w:rsidRPr="00D6255E" w:rsidRDefault="00D7250E" w:rsidP="008B6403">
            <w:pPr>
              <w:pStyle w:val="TableParagraph"/>
              <w:numPr>
                <w:ilvl w:val="0"/>
                <w:numId w:val="13"/>
              </w:numPr>
              <w:tabs>
                <w:tab w:val="left" w:pos="264"/>
                <w:tab w:val="left" w:pos="720"/>
                <w:tab w:val="left" w:pos="721"/>
              </w:tabs>
              <w:ind w:left="354" w:hanging="186"/>
              <w:rPr>
                <w:b/>
                <w:bCs/>
                <w:sz w:val="20"/>
              </w:rPr>
            </w:pPr>
            <w:r w:rsidRPr="00D6255E">
              <w:rPr>
                <w:b/>
                <w:bCs/>
                <w:sz w:val="20"/>
              </w:rPr>
              <w:t>Project Management</w:t>
            </w:r>
          </w:p>
          <w:p w14:paraId="19FA8E7F" w14:textId="784F9326" w:rsidR="007E2A08" w:rsidRDefault="00510920" w:rsidP="008B6403">
            <w:pPr>
              <w:pStyle w:val="TableParagraph"/>
              <w:numPr>
                <w:ilvl w:val="0"/>
                <w:numId w:val="14"/>
              </w:numPr>
              <w:tabs>
                <w:tab w:val="left" w:pos="264"/>
                <w:tab w:val="left" w:pos="720"/>
                <w:tab w:val="left" w:pos="721"/>
              </w:tabs>
              <w:ind w:left="780" w:hanging="186"/>
              <w:rPr>
                <w:sz w:val="20"/>
              </w:rPr>
            </w:pPr>
            <w:r>
              <w:rPr>
                <w:sz w:val="20"/>
              </w:rPr>
              <w:t>W</w:t>
            </w:r>
            <w:r w:rsidR="00D91E8F">
              <w:rPr>
                <w:sz w:val="20"/>
              </w:rPr>
              <w:t>ork include</w:t>
            </w:r>
            <w:r>
              <w:rPr>
                <w:sz w:val="20"/>
              </w:rPr>
              <w:t>d</w:t>
            </w:r>
            <w:r w:rsidR="00D91E8F">
              <w:rPr>
                <w:sz w:val="20"/>
              </w:rPr>
              <w:t xml:space="preserve"> </w:t>
            </w:r>
            <w:r w:rsidR="007E2A08">
              <w:rPr>
                <w:sz w:val="20"/>
              </w:rPr>
              <w:t xml:space="preserve">Maintaining </w:t>
            </w:r>
            <w:r>
              <w:rPr>
                <w:sz w:val="20"/>
              </w:rPr>
              <w:t>Industrial Relations</w:t>
            </w:r>
            <w:r w:rsidR="007E2A08">
              <w:rPr>
                <w:sz w:val="20"/>
              </w:rPr>
              <w:t xml:space="preserve"> </w:t>
            </w:r>
            <w:r w:rsidR="00D91E8F">
              <w:rPr>
                <w:sz w:val="20"/>
              </w:rPr>
              <w:t xml:space="preserve">with various stakeholders of the </w:t>
            </w:r>
            <w:r w:rsidR="003D5150">
              <w:rPr>
                <w:sz w:val="20"/>
              </w:rPr>
              <w:t>company, Timely compliance of different Regulatory norms, Ensuring</w:t>
            </w:r>
            <w:r w:rsidR="003D5150" w:rsidRPr="00D91E8F">
              <w:rPr>
                <w:sz w:val="20"/>
              </w:rPr>
              <w:t xml:space="preserve"> Land availability for the Projects and </w:t>
            </w:r>
            <w:r w:rsidR="00430525">
              <w:rPr>
                <w:sz w:val="20"/>
              </w:rPr>
              <w:t>Rehabilitation</w:t>
            </w:r>
            <w:r w:rsidR="006D5F00">
              <w:rPr>
                <w:sz w:val="20"/>
              </w:rPr>
              <w:t xml:space="preserve"> and </w:t>
            </w:r>
            <w:r w:rsidR="00430525">
              <w:rPr>
                <w:sz w:val="20"/>
              </w:rPr>
              <w:t>Resettlement</w:t>
            </w:r>
            <w:r w:rsidR="003D5150" w:rsidRPr="00D91E8F">
              <w:rPr>
                <w:sz w:val="20"/>
              </w:rPr>
              <w:t xml:space="preserve"> works</w:t>
            </w:r>
            <w:r w:rsidR="00D50E4B">
              <w:rPr>
                <w:sz w:val="20"/>
              </w:rPr>
              <w:t xml:space="preserve">, </w:t>
            </w:r>
            <w:r w:rsidR="007E2A08" w:rsidRPr="00D50E4B">
              <w:rPr>
                <w:sz w:val="20"/>
              </w:rPr>
              <w:t>Logistics</w:t>
            </w:r>
            <w:r w:rsidR="00D7250E" w:rsidRPr="00D50E4B">
              <w:rPr>
                <w:sz w:val="20"/>
              </w:rPr>
              <w:t xml:space="preserve"> Management</w:t>
            </w:r>
            <w:r w:rsidR="007E2A08" w:rsidRPr="00D50E4B">
              <w:rPr>
                <w:sz w:val="20"/>
              </w:rPr>
              <w:t xml:space="preserve"> </w:t>
            </w:r>
            <w:r w:rsidR="003D5150" w:rsidRPr="00D50E4B">
              <w:rPr>
                <w:sz w:val="20"/>
              </w:rPr>
              <w:t>(includ</w:t>
            </w:r>
            <w:r>
              <w:rPr>
                <w:sz w:val="20"/>
              </w:rPr>
              <w:t>es</w:t>
            </w:r>
            <w:r w:rsidR="003D5150" w:rsidRPr="00D50E4B">
              <w:rPr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 w:rsidR="003D5150" w:rsidRPr="00D50E4B">
              <w:rPr>
                <w:sz w:val="20"/>
              </w:rPr>
              <w:t xml:space="preserve"> of input– Machineris, Diesel and explosives</w:t>
            </w:r>
            <w:r>
              <w:rPr>
                <w:sz w:val="20"/>
              </w:rPr>
              <w:t xml:space="preserve"> etc.</w:t>
            </w:r>
            <w:r w:rsidR="003D5150" w:rsidRPr="00D50E4B">
              <w:rPr>
                <w:sz w:val="20"/>
              </w:rPr>
              <w:t xml:space="preserve"> and</w:t>
            </w:r>
            <w:r>
              <w:rPr>
                <w:sz w:val="20"/>
              </w:rPr>
              <w:t xml:space="preserve"> output - </w:t>
            </w:r>
            <w:r w:rsidRPr="00D50E4B">
              <w:rPr>
                <w:sz w:val="20"/>
              </w:rPr>
              <w:t>timely</w:t>
            </w:r>
            <w:r w:rsidR="003D5150" w:rsidRPr="00D50E4B">
              <w:rPr>
                <w:sz w:val="20"/>
              </w:rPr>
              <w:t xml:space="preserve"> dispatch of produced coal)</w:t>
            </w:r>
            <w:r>
              <w:rPr>
                <w:sz w:val="20"/>
              </w:rPr>
              <w:t>,</w:t>
            </w:r>
            <w:r w:rsidR="00D50E4B">
              <w:rPr>
                <w:sz w:val="20"/>
              </w:rPr>
              <w:t xml:space="preserve"> and utilization of Capital Budget.</w:t>
            </w:r>
          </w:p>
          <w:p w14:paraId="1AF9EA1F" w14:textId="1AFF54A2" w:rsidR="00D50E4B" w:rsidRPr="00D50E4B" w:rsidRDefault="00D50E4B" w:rsidP="008B6403">
            <w:pPr>
              <w:pStyle w:val="TableParagraph"/>
              <w:numPr>
                <w:ilvl w:val="0"/>
                <w:numId w:val="14"/>
              </w:numPr>
              <w:tabs>
                <w:tab w:val="left" w:pos="264"/>
                <w:tab w:val="left" w:pos="720"/>
                <w:tab w:val="left" w:pos="721"/>
              </w:tabs>
              <w:ind w:left="780" w:hanging="186"/>
              <w:rPr>
                <w:sz w:val="20"/>
              </w:rPr>
            </w:pPr>
            <w:r>
              <w:rPr>
                <w:sz w:val="20"/>
              </w:rPr>
              <w:t xml:space="preserve">Achieved 100 % Capital Expenditure Target set by GOI in year 2020-21, 2021-22 and 2022-23 with over 150 Crores of Capex in three years combined. </w:t>
            </w:r>
          </w:p>
          <w:p w14:paraId="23914EAA" w14:textId="1B609B2A" w:rsidR="001E26A2" w:rsidRPr="00D6255E" w:rsidRDefault="00B31F84" w:rsidP="008B6403">
            <w:pPr>
              <w:pStyle w:val="TableParagraph"/>
              <w:numPr>
                <w:ilvl w:val="0"/>
                <w:numId w:val="12"/>
              </w:numPr>
              <w:tabs>
                <w:tab w:val="left" w:pos="264"/>
              </w:tabs>
              <w:spacing w:line="244" w:lineRule="exact"/>
              <w:ind w:hanging="186"/>
              <w:rPr>
                <w:b/>
                <w:bCs/>
                <w:sz w:val="20"/>
              </w:rPr>
            </w:pPr>
            <w:r w:rsidRPr="00D6255E">
              <w:rPr>
                <w:b/>
                <w:bCs/>
                <w:sz w:val="20"/>
              </w:rPr>
              <w:t xml:space="preserve">Implementation of SAP </w:t>
            </w:r>
          </w:p>
          <w:p w14:paraId="5CDE889E" w14:textId="665F80E4" w:rsidR="009342DF" w:rsidRDefault="00B31F84" w:rsidP="008B6403">
            <w:pPr>
              <w:pStyle w:val="TableParagraph"/>
              <w:numPr>
                <w:ilvl w:val="1"/>
                <w:numId w:val="12"/>
              </w:numPr>
              <w:tabs>
                <w:tab w:val="left" w:pos="264"/>
                <w:tab w:val="left" w:pos="720"/>
                <w:tab w:val="left" w:pos="721"/>
              </w:tabs>
              <w:spacing w:line="254" w:lineRule="exact"/>
              <w:ind w:hanging="186"/>
              <w:rPr>
                <w:sz w:val="20"/>
              </w:rPr>
            </w:pPr>
            <w:r>
              <w:rPr>
                <w:sz w:val="20"/>
              </w:rPr>
              <w:t>Core Team member</w:t>
            </w:r>
            <w:r w:rsidR="003D5150">
              <w:rPr>
                <w:sz w:val="20"/>
              </w:rPr>
              <w:t xml:space="preserve"> for SAP implementation</w:t>
            </w:r>
            <w:r>
              <w:rPr>
                <w:sz w:val="20"/>
              </w:rPr>
              <w:t xml:space="preserve">, worked with Accenture </w:t>
            </w:r>
            <w:r w:rsidR="009342DF">
              <w:rPr>
                <w:sz w:val="20"/>
              </w:rPr>
              <w:t>for preparation of Base Line Data and for determination of various parameters to be considered for data transfer.</w:t>
            </w:r>
          </w:p>
          <w:p w14:paraId="1883A34E" w14:textId="68CC2635" w:rsidR="001E26A2" w:rsidRDefault="00B31F84" w:rsidP="008B6403">
            <w:pPr>
              <w:pStyle w:val="TableParagraph"/>
              <w:numPr>
                <w:ilvl w:val="1"/>
                <w:numId w:val="12"/>
              </w:numPr>
              <w:tabs>
                <w:tab w:val="left" w:pos="264"/>
                <w:tab w:val="left" w:pos="720"/>
                <w:tab w:val="left" w:pos="721"/>
              </w:tabs>
              <w:spacing w:line="254" w:lineRule="exact"/>
              <w:ind w:hanging="18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9342DF">
              <w:rPr>
                <w:sz w:val="20"/>
              </w:rPr>
              <w:t xml:space="preserve">Transition of different </w:t>
            </w:r>
            <w:r w:rsidR="00035315">
              <w:rPr>
                <w:sz w:val="20"/>
              </w:rPr>
              <w:t>processes from</w:t>
            </w:r>
            <w:r w:rsidR="00D91E8F">
              <w:rPr>
                <w:sz w:val="20"/>
              </w:rPr>
              <w:t xml:space="preserve"> conventional process</w:t>
            </w:r>
            <w:r w:rsidR="00035315">
              <w:rPr>
                <w:sz w:val="20"/>
              </w:rPr>
              <w:t xml:space="preserve"> to</w:t>
            </w:r>
            <w:r w:rsidR="009342DF">
              <w:rPr>
                <w:sz w:val="20"/>
              </w:rPr>
              <w:t xml:space="preserve"> SAP</w:t>
            </w:r>
          </w:p>
          <w:p w14:paraId="2076EC30" w14:textId="6697BECD" w:rsidR="001E26A2" w:rsidRPr="00D6255E" w:rsidRDefault="00035315" w:rsidP="008B6403">
            <w:pPr>
              <w:pStyle w:val="TableParagraph"/>
              <w:numPr>
                <w:ilvl w:val="0"/>
                <w:numId w:val="12"/>
              </w:numPr>
              <w:tabs>
                <w:tab w:val="left" w:pos="264"/>
              </w:tabs>
              <w:spacing w:before="1" w:line="244" w:lineRule="exact"/>
              <w:ind w:hanging="186"/>
              <w:rPr>
                <w:b/>
                <w:bCs/>
                <w:sz w:val="20"/>
              </w:rPr>
            </w:pPr>
            <w:r w:rsidRPr="00D6255E">
              <w:rPr>
                <w:b/>
                <w:bCs/>
                <w:sz w:val="20"/>
              </w:rPr>
              <w:t>Physical and Financial Closure</w:t>
            </w:r>
            <w:r w:rsidR="00D8491A" w:rsidRPr="00D6255E">
              <w:rPr>
                <w:b/>
                <w:bCs/>
                <w:sz w:val="20"/>
              </w:rPr>
              <w:t>s</w:t>
            </w:r>
            <w:r w:rsidRPr="00D6255E">
              <w:rPr>
                <w:b/>
                <w:bCs/>
                <w:sz w:val="20"/>
              </w:rPr>
              <w:t xml:space="preserve"> of the Project</w:t>
            </w:r>
          </w:p>
          <w:p w14:paraId="0D4FC28F" w14:textId="65CD24A3" w:rsidR="001E26A2" w:rsidRDefault="003D5150" w:rsidP="008B6403">
            <w:pPr>
              <w:pStyle w:val="TableParagraph"/>
              <w:numPr>
                <w:ilvl w:val="1"/>
                <w:numId w:val="12"/>
              </w:numPr>
              <w:tabs>
                <w:tab w:val="left" w:pos="264"/>
                <w:tab w:val="left" w:pos="720"/>
                <w:tab w:val="left" w:pos="721"/>
              </w:tabs>
              <w:ind w:hanging="186"/>
              <w:rPr>
                <w:sz w:val="20"/>
              </w:rPr>
            </w:pPr>
            <w:r>
              <w:rPr>
                <w:sz w:val="20"/>
              </w:rPr>
              <w:t xml:space="preserve">Completed </w:t>
            </w:r>
            <w:r w:rsidR="00035315">
              <w:rPr>
                <w:sz w:val="20"/>
              </w:rPr>
              <w:t xml:space="preserve">Financial Closure of </w:t>
            </w:r>
            <w:r>
              <w:rPr>
                <w:sz w:val="20"/>
              </w:rPr>
              <w:t xml:space="preserve">2 Major </w:t>
            </w:r>
            <w:r w:rsidR="00035315">
              <w:rPr>
                <w:sz w:val="20"/>
              </w:rPr>
              <w:t xml:space="preserve">Projects </w:t>
            </w:r>
          </w:p>
          <w:p w14:paraId="2009A9D6" w14:textId="77777777" w:rsidR="001E26A2" w:rsidRDefault="00D8491A" w:rsidP="008B6403">
            <w:pPr>
              <w:pStyle w:val="TableParagraph"/>
              <w:numPr>
                <w:ilvl w:val="1"/>
                <w:numId w:val="12"/>
              </w:numPr>
              <w:tabs>
                <w:tab w:val="left" w:pos="264"/>
                <w:tab w:val="left" w:pos="720"/>
                <w:tab w:val="left" w:pos="721"/>
              </w:tabs>
              <w:spacing w:before="1" w:line="234" w:lineRule="exact"/>
              <w:ind w:hanging="186"/>
              <w:rPr>
                <w:sz w:val="20"/>
              </w:rPr>
            </w:pPr>
            <w:r>
              <w:rPr>
                <w:sz w:val="20"/>
              </w:rPr>
              <w:t xml:space="preserve">Physical Closure of the Project and reclamation of </w:t>
            </w:r>
            <w:r w:rsidR="008902AF">
              <w:rPr>
                <w:sz w:val="20"/>
              </w:rPr>
              <w:t xml:space="preserve">Project Area </w:t>
            </w:r>
          </w:p>
          <w:p w14:paraId="0E4702AD" w14:textId="74731E32" w:rsidR="001F2D59" w:rsidRDefault="001F2D59" w:rsidP="008B6403">
            <w:pPr>
              <w:pStyle w:val="TableParagraph"/>
              <w:numPr>
                <w:ilvl w:val="0"/>
                <w:numId w:val="13"/>
              </w:numPr>
              <w:tabs>
                <w:tab w:val="left" w:pos="264"/>
                <w:tab w:val="left" w:pos="720"/>
                <w:tab w:val="left" w:pos="721"/>
              </w:tabs>
              <w:spacing w:before="1" w:line="234" w:lineRule="exact"/>
              <w:ind w:left="354" w:hanging="186"/>
              <w:rPr>
                <w:sz w:val="20"/>
              </w:rPr>
            </w:pPr>
            <w:r w:rsidRPr="002E2F42">
              <w:rPr>
                <w:b/>
                <w:bCs/>
                <w:sz w:val="20"/>
              </w:rPr>
              <w:t xml:space="preserve">Procurement </w:t>
            </w:r>
            <w:r w:rsidR="00430525">
              <w:rPr>
                <w:b/>
                <w:bCs/>
                <w:sz w:val="20"/>
              </w:rPr>
              <w:t>Work and Import Management</w:t>
            </w:r>
            <w:r>
              <w:rPr>
                <w:sz w:val="20"/>
              </w:rPr>
              <w:t xml:space="preserve"> </w:t>
            </w:r>
          </w:p>
          <w:p w14:paraId="452117B6" w14:textId="15CB5B19" w:rsidR="00A22B34" w:rsidRDefault="001F2D59" w:rsidP="008B6403">
            <w:pPr>
              <w:pStyle w:val="TableParagraph"/>
              <w:numPr>
                <w:ilvl w:val="0"/>
                <w:numId w:val="16"/>
              </w:numPr>
              <w:tabs>
                <w:tab w:val="left" w:pos="264"/>
                <w:tab w:val="left" w:pos="720"/>
                <w:tab w:val="left" w:pos="721"/>
              </w:tabs>
              <w:spacing w:before="1" w:line="234" w:lineRule="exact"/>
              <w:ind w:left="780" w:hanging="186"/>
              <w:rPr>
                <w:sz w:val="20"/>
              </w:rPr>
            </w:pPr>
            <w:r>
              <w:rPr>
                <w:sz w:val="20"/>
              </w:rPr>
              <w:t>Visited M/s Sandvik G.m.b.H office in Zeltweg Austria</w:t>
            </w:r>
            <w:r w:rsidR="00A22B34">
              <w:rPr>
                <w:sz w:val="20"/>
              </w:rPr>
              <w:t xml:space="preserve"> -2021</w:t>
            </w:r>
            <w:r w:rsidR="002E2F42">
              <w:rPr>
                <w:sz w:val="20"/>
              </w:rPr>
              <w:t>,</w:t>
            </w:r>
            <w:r w:rsidR="00A22B34">
              <w:rPr>
                <w:sz w:val="20"/>
              </w:rPr>
              <w:t xml:space="preserve"> </w:t>
            </w:r>
            <w:r w:rsidR="00430525">
              <w:rPr>
                <w:sz w:val="20"/>
              </w:rPr>
              <w:t>selected the machineries most suitable for my company and imported</w:t>
            </w:r>
            <w:r w:rsidR="00A22B34">
              <w:rPr>
                <w:sz w:val="20"/>
              </w:rPr>
              <w:t xml:space="preserve"> machineries worth 5.4 </w:t>
            </w:r>
            <w:r w:rsidR="00430525">
              <w:rPr>
                <w:sz w:val="20"/>
              </w:rPr>
              <w:t>million</w:t>
            </w:r>
            <w:r w:rsidR="00A22B34" w:rsidRPr="00430525">
              <w:t xml:space="preserve"> </w:t>
            </w:r>
            <w:r w:rsidR="00430525">
              <w:t>Euros</w:t>
            </w:r>
          </w:p>
          <w:p w14:paraId="0541F8F3" w14:textId="2C87CA54" w:rsidR="00A22B34" w:rsidRDefault="00A22B34" w:rsidP="008B6403">
            <w:pPr>
              <w:pStyle w:val="TableParagraph"/>
              <w:numPr>
                <w:ilvl w:val="0"/>
                <w:numId w:val="16"/>
              </w:numPr>
              <w:tabs>
                <w:tab w:val="left" w:pos="264"/>
                <w:tab w:val="left" w:pos="720"/>
                <w:tab w:val="left" w:pos="721"/>
              </w:tabs>
              <w:spacing w:before="1" w:line="234" w:lineRule="exact"/>
              <w:ind w:left="780" w:hanging="186"/>
              <w:rPr>
                <w:sz w:val="20"/>
              </w:rPr>
            </w:pPr>
            <w:r>
              <w:rPr>
                <w:sz w:val="20"/>
              </w:rPr>
              <w:t>Imported Shuttle Cars from M/s Philips Global, Virginia USA -2022</w:t>
            </w:r>
          </w:p>
          <w:p w14:paraId="3804A10A" w14:textId="44ED83C4" w:rsidR="001F2D59" w:rsidRPr="00430525" w:rsidRDefault="00A22B34" w:rsidP="008B6403">
            <w:pPr>
              <w:pStyle w:val="TableParagraph"/>
              <w:numPr>
                <w:ilvl w:val="0"/>
                <w:numId w:val="16"/>
              </w:numPr>
              <w:tabs>
                <w:tab w:val="left" w:pos="264"/>
                <w:tab w:val="left" w:pos="720"/>
                <w:tab w:val="left" w:pos="721"/>
              </w:tabs>
              <w:spacing w:before="1" w:line="234" w:lineRule="exact"/>
              <w:ind w:left="780" w:hanging="186"/>
              <w:rPr>
                <w:sz w:val="20"/>
              </w:rPr>
            </w:pPr>
            <w:r>
              <w:rPr>
                <w:sz w:val="20"/>
              </w:rPr>
              <w:t>Member of LC Committee</w:t>
            </w:r>
            <w:r w:rsidR="00430525">
              <w:rPr>
                <w:sz w:val="20"/>
              </w:rPr>
              <w:t xml:space="preserve"> for my area, wherein, managed</w:t>
            </w:r>
            <w:r w:rsidRPr="00430525">
              <w:rPr>
                <w:sz w:val="20"/>
              </w:rPr>
              <w:t xml:space="preserve"> the Port Clearance activities </w:t>
            </w:r>
            <w:r w:rsidR="002E2F42" w:rsidRPr="00430525">
              <w:rPr>
                <w:sz w:val="20"/>
              </w:rPr>
              <w:t xml:space="preserve">for </w:t>
            </w:r>
            <w:r w:rsidRPr="00430525">
              <w:rPr>
                <w:sz w:val="20"/>
              </w:rPr>
              <w:t>the imported machineries</w:t>
            </w:r>
            <w:r w:rsidR="00430525">
              <w:rPr>
                <w:sz w:val="20"/>
              </w:rPr>
              <w:t xml:space="preserve">, and </w:t>
            </w:r>
            <w:r w:rsidRPr="00430525">
              <w:rPr>
                <w:sz w:val="20"/>
              </w:rPr>
              <w:t>Coordinated with Ministry of Coal for waiver of custom duty on the import of Machineries</w:t>
            </w:r>
          </w:p>
          <w:p w14:paraId="7B8BC741" w14:textId="2529D663" w:rsidR="008C7A51" w:rsidRPr="00430525" w:rsidRDefault="00430525" w:rsidP="008B6403">
            <w:pPr>
              <w:pStyle w:val="TableParagraph"/>
              <w:numPr>
                <w:ilvl w:val="0"/>
                <w:numId w:val="13"/>
              </w:numPr>
              <w:tabs>
                <w:tab w:val="left" w:pos="264"/>
                <w:tab w:val="left" w:pos="720"/>
                <w:tab w:val="left" w:pos="721"/>
              </w:tabs>
              <w:spacing w:before="1" w:line="234" w:lineRule="exact"/>
              <w:ind w:left="444" w:hanging="186"/>
              <w:rPr>
                <w:sz w:val="20"/>
              </w:rPr>
            </w:pPr>
            <w:r w:rsidRPr="00430525">
              <w:rPr>
                <w:b/>
                <w:bCs/>
                <w:sz w:val="20"/>
              </w:rPr>
              <w:t>Revival</w:t>
            </w:r>
            <w:r w:rsidR="00A22B34" w:rsidRPr="002E2F42">
              <w:rPr>
                <w:b/>
                <w:bCs/>
                <w:sz w:val="20"/>
              </w:rPr>
              <w:t xml:space="preserve"> of a</w:t>
            </w:r>
            <w:r w:rsidR="008C7A51" w:rsidRPr="002E2F42">
              <w:rPr>
                <w:b/>
                <w:bCs/>
                <w:sz w:val="20"/>
              </w:rPr>
              <w:t xml:space="preserve">n Abandoned Project – </w:t>
            </w:r>
            <w:r w:rsidR="008C7A51" w:rsidRPr="00430525">
              <w:rPr>
                <w:sz w:val="20"/>
              </w:rPr>
              <w:t xml:space="preserve">Muraidih UG Turnkey Project </w:t>
            </w:r>
          </w:p>
          <w:p w14:paraId="02C2F3D1" w14:textId="679EA86F" w:rsidR="00A22B34" w:rsidRDefault="008C7A51" w:rsidP="008B6403">
            <w:pPr>
              <w:pStyle w:val="TableParagraph"/>
              <w:numPr>
                <w:ilvl w:val="0"/>
                <w:numId w:val="17"/>
              </w:numPr>
              <w:tabs>
                <w:tab w:val="left" w:pos="264"/>
                <w:tab w:val="left" w:pos="720"/>
                <w:tab w:val="left" w:pos="721"/>
              </w:tabs>
              <w:spacing w:before="1" w:line="234" w:lineRule="exact"/>
              <w:ind w:left="780" w:hanging="186"/>
              <w:rPr>
                <w:sz w:val="20"/>
              </w:rPr>
            </w:pPr>
            <w:r>
              <w:rPr>
                <w:sz w:val="20"/>
              </w:rPr>
              <w:t>Assessed the Financial Viability of the delayed Project and calculated the associated Long Range Marginal Cost (LRMC) and profitability expected from the project.</w:t>
            </w:r>
          </w:p>
          <w:p w14:paraId="2C7D1D67" w14:textId="6653A64D" w:rsidR="00733914" w:rsidRDefault="00733914" w:rsidP="008B6403">
            <w:pPr>
              <w:pStyle w:val="TableParagraph"/>
              <w:numPr>
                <w:ilvl w:val="0"/>
                <w:numId w:val="17"/>
              </w:numPr>
              <w:tabs>
                <w:tab w:val="left" w:pos="264"/>
                <w:tab w:val="left" w:pos="720"/>
                <w:tab w:val="left" w:pos="721"/>
              </w:tabs>
              <w:spacing w:before="1" w:line="234" w:lineRule="exact"/>
              <w:ind w:left="780" w:hanging="186"/>
              <w:rPr>
                <w:sz w:val="20"/>
              </w:rPr>
            </w:pPr>
            <w:r>
              <w:rPr>
                <w:sz w:val="20"/>
              </w:rPr>
              <w:t>Prepared the comprehensive PERT Network for the Project for 15 Years of operations</w:t>
            </w:r>
          </w:p>
          <w:p w14:paraId="47E7A89D" w14:textId="50B77281" w:rsidR="001F2D59" w:rsidRDefault="00733914" w:rsidP="008B6403">
            <w:pPr>
              <w:pStyle w:val="TableParagraph"/>
              <w:numPr>
                <w:ilvl w:val="0"/>
                <w:numId w:val="17"/>
              </w:numPr>
              <w:tabs>
                <w:tab w:val="left" w:pos="264"/>
                <w:tab w:val="left" w:pos="720"/>
                <w:tab w:val="left" w:pos="721"/>
              </w:tabs>
              <w:spacing w:before="1" w:line="234" w:lineRule="exact"/>
              <w:ind w:left="780" w:hanging="186"/>
              <w:rPr>
                <w:sz w:val="20"/>
              </w:rPr>
            </w:pPr>
            <w:r>
              <w:rPr>
                <w:sz w:val="20"/>
              </w:rPr>
              <w:t xml:space="preserve">Availed different Statutory Permissions (Environment &amp; Forest Clearance, CTE CTO </w:t>
            </w:r>
            <w:r w:rsidR="006E317D">
              <w:rPr>
                <w:sz w:val="20"/>
              </w:rPr>
              <w:t>etc.</w:t>
            </w:r>
            <w:r>
              <w:rPr>
                <w:sz w:val="20"/>
              </w:rPr>
              <w:t xml:space="preserve">) and started the operation in project </w:t>
            </w:r>
            <w:r w:rsidR="002244B3">
              <w:rPr>
                <w:sz w:val="20"/>
              </w:rPr>
              <w:t>that</w:t>
            </w:r>
            <w:r>
              <w:rPr>
                <w:sz w:val="20"/>
              </w:rPr>
              <w:t xml:space="preserve"> was </w:t>
            </w:r>
            <w:r w:rsidR="002244B3">
              <w:rPr>
                <w:sz w:val="20"/>
              </w:rPr>
              <w:t xml:space="preserve">dormant </w:t>
            </w:r>
            <w:r>
              <w:rPr>
                <w:sz w:val="20"/>
              </w:rPr>
              <w:t>f</w:t>
            </w:r>
            <w:r w:rsidR="002244B3">
              <w:rPr>
                <w:sz w:val="20"/>
              </w:rPr>
              <w:t xml:space="preserve">rom </w:t>
            </w:r>
            <w:r>
              <w:rPr>
                <w:sz w:val="20"/>
              </w:rPr>
              <w:t xml:space="preserve">9 years. </w:t>
            </w:r>
            <w:r w:rsidR="00802602">
              <w:rPr>
                <w:sz w:val="20"/>
              </w:rPr>
              <w:t xml:space="preserve">The Muraidih UG Project is set to become </w:t>
            </w:r>
            <w:r w:rsidR="00802602" w:rsidRPr="002E2F42">
              <w:rPr>
                <w:b/>
                <w:bCs/>
                <w:sz w:val="20"/>
              </w:rPr>
              <w:t>biggest UG project of country</w:t>
            </w:r>
            <w:r w:rsidR="00802602">
              <w:rPr>
                <w:sz w:val="20"/>
              </w:rPr>
              <w:t xml:space="preserve"> with yearly coal production of over 3 </w:t>
            </w:r>
            <w:r w:rsidR="00A53F4E">
              <w:rPr>
                <w:sz w:val="20"/>
              </w:rPr>
              <w:t>million</w:t>
            </w:r>
            <w:r w:rsidR="00802602">
              <w:rPr>
                <w:sz w:val="20"/>
              </w:rPr>
              <w:t xml:space="preserve"> Tons.</w:t>
            </w:r>
            <w:r w:rsidR="001F2D59">
              <w:rPr>
                <w:sz w:val="20"/>
              </w:rPr>
              <w:t xml:space="preserve"> </w:t>
            </w:r>
          </w:p>
        </w:tc>
      </w:tr>
      <w:tr w:rsidR="001E26A2" w14:paraId="00A2250E" w14:textId="77777777" w:rsidTr="007C228D">
        <w:trPr>
          <w:trHeight w:val="1458"/>
          <w:jc w:val="center"/>
        </w:trPr>
        <w:tc>
          <w:tcPr>
            <w:tcW w:w="1974" w:type="dxa"/>
            <w:shd w:val="clear" w:color="auto" w:fill="D9D9D9"/>
          </w:tcPr>
          <w:p w14:paraId="2A6E906B" w14:textId="4062446D" w:rsidR="001E26A2" w:rsidRPr="008902AF" w:rsidRDefault="00035315" w:rsidP="008902AF">
            <w:pPr>
              <w:pStyle w:val="TableParagraph"/>
              <w:ind w:left="0"/>
              <w:jc w:val="center"/>
              <w:rPr>
                <w:rFonts w:ascii="Georgia"/>
                <w:sz w:val="20"/>
              </w:rPr>
            </w:pPr>
            <w:r>
              <w:rPr>
                <w:b/>
                <w:color w:val="5F5F5F"/>
                <w:sz w:val="20"/>
              </w:rPr>
              <w:t xml:space="preserve">Estate </w:t>
            </w:r>
            <w:r w:rsidR="00273084">
              <w:rPr>
                <w:b/>
                <w:color w:val="5F5F5F"/>
                <w:sz w:val="20"/>
              </w:rPr>
              <w:t>Officer</w:t>
            </w:r>
            <w:r w:rsidR="00D50E4B">
              <w:rPr>
                <w:b/>
                <w:color w:val="5F5F5F"/>
                <w:sz w:val="20"/>
              </w:rPr>
              <w:t>, Barora Area</w:t>
            </w:r>
            <w:r w:rsidR="00273084">
              <w:rPr>
                <w:b/>
                <w:color w:val="5F5F5F"/>
                <w:sz w:val="20"/>
              </w:rPr>
              <w:t xml:space="preserve"> (March 2020 till </w:t>
            </w:r>
            <w:r w:rsidR="00D50E4B">
              <w:rPr>
                <w:b/>
                <w:color w:val="5F5F5F"/>
                <w:sz w:val="20"/>
              </w:rPr>
              <w:t xml:space="preserve">Present)  </w:t>
            </w:r>
          </w:p>
        </w:tc>
        <w:tc>
          <w:tcPr>
            <w:tcW w:w="9330" w:type="dxa"/>
          </w:tcPr>
          <w:p w14:paraId="261E9B80" w14:textId="1191A838" w:rsidR="00273084" w:rsidRPr="008B6403" w:rsidRDefault="00273084" w:rsidP="008B6403">
            <w:pPr>
              <w:pStyle w:val="ListParagraph"/>
              <w:numPr>
                <w:ilvl w:val="0"/>
                <w:numId w:val="23"/>
              </w:numPr>
              <w:ind w:left="444" w:hanging="186"/>
              <w:rPr>
                <w:b/>
                <w:bCs/>
              </w:rPr>
            </w:pPr>
            <w:r w:rsidRPr="008B6403">
              <w:rPr>
                <w:b/>
                <w:bCs/>
              </w:rPr>
              <w:t>Serve as Estate Officer U/S-2 of PUBLIC PREMISES (Eviction of unauthorized occupants) Act 1971</w:t>
            </w:r>
          </w:p>
          <w:p w14:paraId="6EA71EA0" w14:textId="60E2EFBE" w:rsidR="001E26A2" w:rsidRDefault="008902AF" w:rsidP="007C228D">
            <w:pPr>
              <w:pStyle w:val="TableParagraph"/>
              <w:numPr>
                <w:ilvl w:val="0"/>
                <w:numId w:val="24"/>
              </w:numPr>
              <w:tabs>
                <w:tab w:val="left" w:pos="361"/>
              </w:tabs>
              <w:spacing w:line="243" w:lineRule="exact"/>
              <w:ind w:left="984"/>
              <w:rPr>
                <w:sz w:val="20"/>
              </w:rPr>
            </w:pPr>
            <w:r>
              <w:rPr>
                <w:sz w:val="20"/>
              </w:rPr>
              <w:t>Presided</w:t>
            </w:r>
            <w:r w:rsidR="00273084">
              <w:rPr>
                <w:sz w:val="20"/>
              </w:rPr>
              <w:t xml:space="preserve">, </w:t>
            </w:r>
            <w:r w:rsidR="002E2F42">
              <w:rPr>
                <w:sz w:val="20"/>
              </w:rPr>
              <w:t>judged,</w:t>
            </w:r>
            <w:r w:rsidR="00273084">
              <w:rPr>
                <w:sz w:val="20"/>
              </w:rPr>
              <w:t xml:space="preserve"> and Passed </w:t>
            </w:r>
            <w:r w:rsidR="002E2F42">
              <w:rPr>
                <w:sz w:val="20"/>
              </w:rPr>
              <w:t xml:space="preserve">judicial </w:t>
            </w:r>
            <w:r w:rsidR="00273084">
              <w:rPr>
                <w:sz w:val="20"/>
              </w:rPr>
              <w:t>Order in</w:t>
            </w:r>
            <w:r>
              <w:rPr>
                <w:sz w:val="20"/>
              </w:rPr>
              <w:t xml:space="preserve"> over 300 Cases as</w:t>
            </w:r>
            <w:r w:rsidR="00273084">
              <w:rPr>
                <w:sz w:val="20"/>
              </w:rPr>
              <w:t xml:space="preserve"> Estate Officer under PP ACT – 1971 </w:t>
            </w:r>
            <w:r>
              <w:rPr>
                <w:sz w:val="20"/>
              </w:rPr>
              <w:t xml:space="preserve"> </w:t>
            </w:r>
          </w:p>
          <w:p w14:paraId="6E24F093" w14:textId="23FF46C7" w:rsidR="00D50E4B" w:rsidRDefault="002244B3" w:rsidP="007C228D">
            <w:pPr>
              <w:pStyle w:val="TableParagraph"/>
              <w:numPr>
                <w:ilvl w:val="1"/>
                <w:numId w:val="11"/>
              </w:numPr>
              <w:tabs>
                <w:tab w:val="left" w:pos="720"/>
                <w:tab w:val="left" w:pos="721"/>
              </w:tabs>
              <w:spacing w:before="2" w:line="231" w:lineRule="exact"/>
              <w:ind w:left="984"/>
              <w:rPr>
                <w:sz w:val="20"/>
              </w:rPr>
            </w:pPr>
            <w:r>
              <w:rPr>
                <w:sz w:val="20"/>
              </w:rPr>
              <w:t xml:space="preserve">Worked towards </w:t>
            </w:r>
            <w:r w:rsidR="00273084">
              <w:rPr>
                <w:sz w:val="20"/>
              </w:rPr>
              <w:t xml:space="preserve">Disposal of Property Left on Public Premises </w:t>
            </w:r>
            <w:r>
              <w:rPr>
                <w:sz w:val="20"/>
              </w:rPr>
              <w:t xml:space="preserve">and </w:t>
            </w:r>
            <w:r w:rsidR="00273084">
              <w:rPr>
                <w:sz w:val="20"/>
              </w:rPr>
              <w:t>Require</w:t>
            </w:r>
            <w:r w:rsidR="0051444B">
              <w:rPr>
                <w:sz w:val="20"/>
              </w:rPr>
              <w:t>d</w:t>
            </w:r>
            <w:r w:rsidR="00273084">
              <w:rPr>
                <w:sz w:val="20"/>
              </w:rPr>
              <w:t xml:space="preserve"> Payment against use/damage of Public Property</w:t>
            </w:r>
          </w:p>
          <w:p w14:paraId="6A274C2C" w14:textId="6C139B80" w:rsidR="00D50E4B" w:rsidRPr="00D50E4B" w:rsidRDefault="00D50E4B" w:rsidP="007C228D">
            <w:pPr>
              <w:pStyle w:val="TableParagraph"/>
              <w:numPr>
                <w:ilvl w:val="1"/>
                <w:numId w:val="11"/>
              </w:numPr>
              <w:tabs>
                <w:tab w:val="left" w:pos="720"/>
                <w:tab w:val="left" w:pos="721"/>
              </w:tabs>
              <w:spacing w:before="2" w:line="231" w:lineRule="exact"/>
              <w:ind w:left="984"/>
              <w:rPr>
                <w:sz w:val="20"/>
              </w:rPr>
            </w:pPr>
            <w:r w:rsidRPr="00D50E4B">
              <w:rPr>
                <w:sz w:val="20"/>
              </w:rPr>
              <w:t xml:space="preserve">Barora Area acquired 14 Acres of Land in 2023-24 (75 % of BCCL) and received the award for significant contribution </w:t>
            </w:r>
            <w:r>
              <w:rPr>
                <w:sz w:val="20"/>
              </w:rPr>
              <w:t>in Land Acquisition and RR activities</w:t>
            </w:r>
          </w:p>
        </w:tc>
      </w:tr>
      <w:tr w:rsidR="001E26A2" w14:paraId="2D74825C" w14:textId="77777777" w:rsidTr="007C228D">
        <w:trPr>
          <w:trHeight w:val="726"/>
          <w:jc w:val="center"/>
        </w:trPr>
        <w:tc>
          <w:tcPr>
            <w:tcW w:w="1974" w:type="dxa"/>
            <w:shd w:val="clear" w:color="auto" w:fill="D9D9D9"/>
          </w:tcPr>
          <w:p w14:paraId="01E0E37D" w14:textId="567EE780" w:rsidR="001E26A2" w:rsidRDefault="0051444B" w:rsidP="00B471E7">
            <w:pPr>
              <w:pStyle w:val="TableParagraph"/>
              <w:ind w:left="0" w:right="1"/>
              <w:jc w:val="center"/>
              <w:rPr>
                <w:b/>
                <w:sz w:val="20"/>
              </w:rPr>
            </w:pPr>
            <w:r>
              <w:rPr>
                <w:b/>
                <w:color w:val="5F5F5F"/>
                <w:sz w:val="20"/>
              </w:rPr>
              <w:t>Shift In</w:t>
            </w:r>
            <w:r w:rsidR="001F2D59">
              <w:rPr>
                <w:b/>
                <w:color w:val="5F5F5F"/>
                <w:sz w:val="20"/>
              </w:rPr>
              <w:t>-</w:t>
            </w:r>
            <w:r>
              <w:rPr>
                <w:b/>
                <w:color w:val="5F5F5F"/>
                <w:sz w:val="20"/>
              </w:rPr>
              <w:t>charge</w:t>
            </w:r>
            <w:r w:rsidR="001F2D59">
              <w:rPr>
                <w:b/>
                <w:color w:val="5F5F5F"/>
                <w:sz w:val="20"/>
              </w:rPr>
              <w:t xml:space="preserve"> (July 2016 to Feb 2020)</w:t>
            </w:r>
          </w:p>
        </w:tc>
        <w:tc>
          <w:tcPr>
            <w:tcW w:w="9330" w:type="dxa"/>
          </w:tcPr>
          <w:p w14:paraId="4C73A651" w14:textId="4C6CF61B" w:rsidR="00B471E7" w:rsidRDefault="00D50E4B" w:rsidP="007C228D">
            <w:pPr>
              <w:pStyle w:val="TableParagraph"/>
              <w:numPr>
                <w:ilvl w:val="0"/>
                <w:numId w:val="18"/>
              </w:numPr>
              <w:tabs>
                <w:tab w:val="left" w:pos="264"/>
              </w:tabs>
              <w:spacing w:line="243" w:lineRule="exact"/>
              <w:ind w:left="714" w:hanging="180"/>
              <w:rPr>
                <w:sz w:val="20"/>
              </w:rPr>
            </w:pPr>
            <w:r>
              <w:rPr>
                <w:sz w:val="20"/>
              </w:rPr>
              <w:t>Lead the team of 200 people</w:t>
            </w:r>
            <w:r w:rsidR="00B471E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of different </w:t>
            </w:r>
            <w:r w:rsidR="008B6403">
              <w:rPr>
                <w:sz w:val="20"/>
              </w:rPr>
              <w:t xml:space="preserve">department, wherein, managed different activities (including </w:t>
            </w:r>
            <w:r w:rsidR="007C228D">
              <w:rPr>
                <w:sz w:val="20"/>
              </w:rPr>
              <w:t xml:space="preserve">- </w:t>
            </w:r>
            <w:r w:rsidR="008B6403">
              <w:rPr>
                <w:sz w:val="20"/>
              </w:rPr>
              <w:t xml:space="preserve">man and machinery deployment, </w:t>
            </w:r>
            <w:r w:rsidR="006874AD">
              <w:rPr>
                <w:sz w:val="20"/>
              </w:rPr>
              <w:t>Logistics Management</w:t>
            </w:r>
            <w:r w:rsidR="007C228D">
              <w:rPr>
                <w:sz w:val="20"/>
              </w:rPr>
              <w:t xml:space="preserve">, Industrial Relations etc.) </w:t>
            </w:r>
            <w:r w:rsidR="008B6403">
              <w:rPr>
                <w:sz w:val="20"/>
              </w:rPr>
              <w:t>in</w:t>
            </w:r>
            <w:r w:rsidR="00B471E7">
              <w:rPr>
                <w:sz w:val="20"/>
              </w:rPr>
              <w:t xml:space="preserve"> POCP Mixed Project</w:t>
            </w:r>
            <w:r>
              <w:rPr>
                <w:sz w:val="20"/>
              </w:rPr>
              <w:t xml:space="preserve"> </w:t>
            </w:r>
          </w:p>
          <w:p w14:paraId="44C3FAAC" w14:textId="05108BDC" w:rsidR="00B471E7" w:rsidRPr="00B471E7" w:rsidRDefault="00B471E7" w:rsidP="007C228D">
            <w:pPr>
              <w:pStyle w:val="TableParagraph"/>
              <w:numPr>
                <w:ilvl w:val="0"/>
                <w:numId w:val="18"/>
              </w:numPr>
              <w:tabs>
                <w:tab w:val="left" w:pos="264"/>
              </w:tabs>
              <w:spacing w:line="243" w:lineRule="exact"/>
              <w:ind w:left="534" w:firstLine="0"/>
              <w:rPr>
                <w:sz w:val="20"/>
              </w:rPr>
            </w:pPr>
            <w:r>
              <w:rPr>
                <w:sz w:val="20"/>
              </w:rPr>
              <w:t>The project achieved its Target in FY 2016-17, 17-18, 18-19 and 19-20.</w:t>
            </w:r>
          </w:p>
        </w:tc>
      </w:tr>
      <w:tr w:rsidR="001E26A2" w14:paraId="3FC71CA8" w14:textId="77777777" w:rsidTr="007C228D">
        <w:trPr>
          <w:trHeight w:val="318"/>
          <w:jc w:val="center"/>
        </w:trPr>
        <w:tc>
          <w:tcPr>
            <w:tcW w:w="11304" w:type="dxa"/>
            <w:gridSpan w:val="2"/>
            <w:shd w:val="clear" w:color="auto" w:fill="D9D9D9"/>
          </w:tcPr>
          <w:p w14:paraId="130EF484" w14:textId="77777777" w:rsidR="001E26A2" w:rsidRDefault="00000000">
            <w:pPr>
              <w:pStyle w:val="TableParagraph"/>
              <w:spacing w:before="20"/>
              <w:ind w:left="93"/>
              <w:rPr>
                <w:rFonts w:ascii="Georgia"/>
                <w:b/>
                <w:sz w:val="20"/>
              </w:rPr>
            </w:pPr>
            <w:r>
              <w:rPr>
                <w:rFonts w:ascii="Georgia"/>
                <w:b/>
                <w:sz w:val="20"/>
              </w:rPr>
              <w:t>COURSEWORK</w:t>
            </w:r>
          </w:p>
        </w:tc>
      </w:tr>
      <w:tr w:rsidR="001E26A2" w14:paraId="61F4B445" w14:textId="77777777" w:rsidTr="007C228D">
        <w:trPr>
          <w:trHeight w:val="856"/>
          <w:jc w:val="center"/>
        </w:trPr>
        <w:tc>
          <w:tcPr>
            <w:tcW w:w="1974" w:type="dxa"/>
            <w:shd w:val="clear" w:color="auto" w:fill="D9D9D9"/>
          </w:tcPr>
          <w:p w14:paraId="54A3356B" w14:textId="77777777" w:rsidR="001E26A2" w:rsidRDefault="001E26A2">
            <w:pPr>
              <w:pStyle w:val="TableParagraph"/>
              <w:spacing w:before="5"/>
              <w:ind w:left="0"/>
              <w:rPr>
                <w:rFonts w:ascii="Georgia"/>
                <w:sz w:val="21"/>
              </w:rPr>
            </w:pPr>
          </w:p>
          <w:p w14:paraId="1445224A" w14:textId="77777777" w:rsidR="001E26A2" w:rsidRDefault="00000000">
            <w:pPr>
              <w:pStyle w:val="TableParagraph"/>
              <w:ind w:left="93" w:right="-15"/>
              <w:jc w:val="center"/>
              <w:rPr>
                <w:b/>
                <w:sz w:val="20"/>
              </w:rPr>
            </w:pPr>
            <w:r>
              <w:rPr>
                <w:b/>
                <w:color w:val="5F5F5F"/>
                <w:sz w:val="20"/>
              </w:rPr>
              <w:t>Academic</w:t>
            </w:r>
            <w:r>
              <w:rPr>
                <w:b/>
                <w:color w:val="5F5F5F"/>
                <w:spacing w:val="-7"/>
                <w:sz w:val="20"/>
              </w:rPr>
              <w:t xml:space="preserve"> </w:t>
            </w:r>
            <w:r>
              <w:rPr>
                <w:b/>
                <w:color w:val="5F5F5F"/>
                <w:sz w:val="20"/>
              </w:rPr>
              <w:t>Projects</w:t>
            </w:r>
          </w:p>
        </w:tc>
        <w:tc>
          <w:tcPr>
            <w:tcW w:w="9330" w:type="dxa"/>
          </w:tcPr>
          <w:p w14:paraId="43F9B544" w14:textId="322B228B" w:rsidR="002E2F42" w:rsidRDefault="00802602" w:rsidP="007C228D">
            <w:pPr>
              <w:pStyle w:val="TableParagraph"/>
              <w:numPr>
                <w:ilvl w:val="0"/>
                <w:numId w:val="20"/>
              </w:numPr>
              <w:tabs>
                <w:tab w:val="left" w:pos="624"/>
              </w:tabs>
              <w:spacing w:line="243" w:lineRule="exact"/>
              <w:ind w:left="534" w:firstLine="0"/>
              <w:rPr>
                <w:sz w:val="20"/>
              </w:rPr>
            </w:pPr>
            <w:r>
              <w:rPr>
                <w:sz w:val="20"/>
              </w:rPr>
              <w:t>Completed a project with Chief Scientist of</w:t>
            </w:r>
            <w:r w:rsidR="002E2F42">
              <w:rPr>
                <w:sz w:val="20"/>
              </w:rPr>
              <w:t xml:space="preserve"> CSIR-</w:t>
            </w:r>
            <w:r>
              <w:rPr>
                <w:sz w:val="20"/>
              </w:rPr>
              <w:t xml:space="preserve"> CIMFR, Dhanbad </w:t>
            </w:r>
            <w:r w:rsidR="00A53F4E">
              <w:rPr>
                <w:sz w:val="20"/>
              </w:rPr>
              <w:t xml:space="preserve">  </w:t>
            </w:r>
            <w:r w:rsidR="008B6403">
              <w:rPr>
                <w:sz w:val="20"/>
              </w:rPr>
              <w:t xml:space="preserve">         </w:t>
            </w:r>
            <w:r w:rsidR="00A53F4E">
              <w:rPr>
                <w:sz w:val="20"/>
              </w:rPr>
              <w:t xml:space="preserve">                                          </w:t>
            </w:r>
            <w:r w:rsidR="008B6403">
              <w:rPr>
                <w:sz w:val="20"/>
              </w:rPr>
              <w:t xml:space="preserve">   </w:t>
            </w:r>
            <w:r w:rsidR="00A53F4E">
              <w:rPr>
                <w:sz w:val="20"/>
              </w:rPr>
              <w:t xml:space="preserve">   </w:t>
            </w:r>
            <w:r w:rsidR="002E2F42">
              <w:rPr>
                <w:sz w:val="20"/>
              </w:rPr>
              <w:t xml:space="preserve">  </w:t>
            </w:r>
            <w:r>
              <w:rPr>
                <w:sz w:val="20"/>
              </w:rPr>
              <w:t>2013</w:t>
            </w:r>
          </w:p>
          <w:p w14:paraId="3B41313F" w14:textId="7097A0B1" w:rsidR="001E26A2" w:rsidRDefault="00A53F4E" w:rsidP="007C228D">
            <w:pPr>
              <w:pStyle w:val="TableParagraph"/>
              <w:numPr>
                <w:ilvl w:val="0"/>
                <w:numId w:val="20"/>
              </w:numPr>
              <w:tabs>
                <w:tab w:val="left" w:pos="361"/>
              </w:tabs>
              <w:spacing w:line="243" w:lineRule="exact"/>
              <w:ind w:firstLine="174"/>
              <w:rPr>
                <w:sz w:val="20"/>
              </w:rPr>
            </w:pPr>
            <w:r>
              <w:rPr>
                <w:sz w:val="20"/>
              </w:rPr>
              <w:t>Won 1</w:t>
            </w:r>
            <w:r w:rsidRPr="00A53F4E">
              <w:rPr>
                <w:sz w:val="20"/>
                <w:vertAlign w:val="superscript"/>
              </w:rPr>
              <w:t>st</w:t>
            </w:r>
            <w:r>
              <w:rPr>
                <w:sz w:val="20"/>
              </w:rPr>
              <w:t xml:space="preserve"> Price in Paper Presentation in Concetto, a Technical Fest - of IIT Dhanbad</w:t>
            </w:r>
            <w:r w:rsidR="008B6403">
              <w:rPr>
                <w:sz w:val="20"/>
              </w:rPr>
              <w:t xml:space="preserve">               </w:t>
            </w:r>
            <w:r>
              <w:rPr>
                <w:sz w:val="20"/>
              </w:rPr>
              <w:t xml:space="preserve">     </w:t>
            </w:r>
            <w:r w:rsidR="008B6403">
              <w:rPr>
                <w:sz w:val="20"/>
              </w:rPr>
              <w:t xml:space="preserve">  </w:t>
            </w:r>
            <w:r>
              <w:rPr>
                <w:sz w:val="20"/>
              </w:rPr>
              <w:t xml:space="preserve">       </w:t>
            </w:r>
            <w:r w:rsidR="008B6403">
              <w:rPr>
                <w:sz w:val="20"/>
              </w:rPr>
              <w:t xml:space="preserve"> </w:t>
            </w:r>
            <w:r w:rsidR="007C228D">
              <w:rPr>
                <w:sz w:val="20"/>
              </w:rPr>
              <w:t xml:space="preserve">  </w:t>
            </w:r>
            <w:r>
              <w:rPr>
                <w:sz w:val="20"/>
              </w:rPr>
              <w:t xml:space="preserve"> </w:t>
            </w:r>
            <w:r w:rsidR="002E2F42">
              <w:rPr>
                <w:sz w:val="20"/>
              </w:rPr>
              <w:t xml:space="preserve"> </w:t>
            </w:r>
            <w:r>
              <w:rPr>
                <w:sz w:val="20"/>
              </w:rPr>
              <w:t>2014</w:t>
            </w:r>
          </w:p>
          <w:p w14:paraId="77C52A4D" w14:textId="0A4545F6" w:rsidR="001E26A2" w:rsidRDefault="00A53F4E" w:rsidP="007C228D">
            <w:pPr>
              <w:pStyle w:val="TableParagraph"/>
              <w:numPr>
                <w:ilvl w:val="0"/>
                <w:numId w:val="20"/>
              </w:numPr>
              <w:tabs>
                <w:tab w:val="left" w:pos="361"/>
              </w:tabs>
              <w:spacing w:before="1" w:line="226" w:lineRule="exact"/>
              <w:ind w:firstLine="174"/>
              <w:rPr>
                <w:b/>
                <w:sz w:val="20"/>
              </w:rPr>
            </w:pPr>
            <w:r>
              <w:rPr>
                <w:sz w:val="20"/>
              </w:rPr>
              <w:t xml:space="preserve">Presented Paper in International Seminar ICOMS, NCL   </w:t>
            </w:r>
            <w:r w:rsidR="008B6403">
              <w:rPr>
                <w:sz w:val="20"/>
              </w:rPr>
              <w:t xml:space="preserve">        </w:t>
            </w:r>
            <w:r>
              <w:rPr>
                <w:sz w:val="20"/>
              </w:rPr>
              <w:t xml:space="preserve">                                                    </w:t>
            </w:r>
            <w:r w:rsidR="008B6403">
              <w:rPr>
                <w:sz w:val="20"/>
              </w:rPr>
              <w:t xml:space="preserve"> </w:t>
            </w:r>
            <w:r w:rsidR="007C228D">
              <w:rPr>
                <w:sz w:val="20"/>
              </w:rPr>
              <w:t xml:space="preserve">  </w:t>
            </w:r>
            <w:r w:rsidR="008B6403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2019 &amp; 2022</w:t>
            </w:r>
          </w:p>
        </w:tc>
      </w:tr>
      <w:tr w:rsidR="006E317D" w14:paraId="6AFEA6C1" w14:textId="5C5087B2" w:rsidTr="007C228D">
        <w:trPr>
          <w:trHeight w:val="321"/>
          <w:jc w:val="center"/>
        </w:trPr>
        <w:tc>
          <w:tcPr>
            <w:tcW w:w="11304" w:type="dxa"/>
            <w:gridSpan w:val="2"/>
            <w:shd w:val="clear" w:color="auto" w:fill="D9D9D9"/>
          </w:tcPr>
          <w:p w14:paraId="18728F8F" w14:textId="07CFBDE8" w:rsidR="006E317D" w:rsidRDefault="006E317D" w:rsidP="006E317D">
            <w:pPr>
              <w:pStyle w:val="TableParagraph"/>
              <w:spacing w:before="20" w:line="209" w:lineRule="exact"/>
              <w:ind w:left="0"/>
              <w:rPr>
                <w:rFonts w:ascii="Georgia"/>
                <w:b/>
                <w:sz w:val="20"/>
              </w:rPr>
            </w:pPr>
            <w:r>
              <w:rPr>
                <w:rFonts w:ascii="Georgia"/>
                <w:b/>
                <w:sz w:val="20"/>
              </w:rPr>
              <w:t xml:space="preserve">    OTHERS</w:t>
            </w:r>
          </w:p>
        </w:tc>
      </w:tr>
      <w:tr w:rsidR="006E317D" w14:paraId="0DA91ABA" w14:textId="77777777" w:rsidTr="007C228D">
        <w:trPr>
          <w:trHeight w:val="883"/>
          <w:jc w:val="center"/>
        </w:trPr>
        <w:tc>
          <w:tcPr>
            <w:tcW w:w="1974" w:type="dxa"/>
            <w:shd w:val="clear" w:color="auto" w:fill="D9D9D9"/>
          </w:tcPr>
          <w:p w14:paraId="25C47A2C" w14:textId="294E774A" w:rsidR="006E317D" w:rsidRDefault="008B6403">
            <w:pPr>
              <w:pStyle w:val="TableParagraph"/>
              <w:spacing w:before="20" w:line="209" w:lineRule="exact"/>
              <w:ind w:left="93"/>
              <w:rPr>
                <w:rFonts w:ascii="Georgia"/>
                <w:b/>
                <w:sz w:val="20"/>
              </w:rPr>
            </w:pPr>
            <w:r>
              <w:rPr>
                <w:b/>
                <w:color w:val="5F5F5F"/>
                <w:sz w:val="20"/>
              </w:rPr>
              <w:t xml:space="preserve">     </w:t>
            </w:r>
            <w:r w:rsidR="006E317D">
              <w:rPr>
                <w:b/>
                <w:color w:val="5F5F5F"/>
                <w:sz w:val="20"/>
              </w:rPr>
              <w:t>Extra-Curricular</w:t>
            </w:r>
          </w:p>
        </w:tc>
        <w:tc>
          <w:tcPr>
            <w:tcW w:w="9330" w:type="dxa"/>
            <w:shd w:val="clear" w:color="auto" w:fill="auto"/>
          </w:tcPr>
          <w:p w14:paraId="507BEE44" w14:textId="6FB9387D" w:rsidR="006E317D" w:rsidRDefault="006E317D" w:rsidP="007C228D">
            <w:pPr>
              <w:pStyle w:val="ListParagraph"/>
              <w:numPr>
                <w:ilvl w:val="0"/>
                <w:numId w:val="7"/>
              </w:numPr>
              <w:ind w:firstLine="54"/>
              <w:rPr>
                <w:sz w:val="14"/>
              </w:rPr>
            </w:pPr>
            <w:r>
              <w:rPr>
                <w:sz w:val="20"/>
              </w:rPr>
              <w:t xml:space="preserve">Worked in NGO – Kartavya - Teaching and Social upliftment of children of poor people </w:t>
            </w:r>
          </w:p>
          <w:p w14:paraId="3C116F79" w14:textId="03EE53E5" w:rsidR="006E317D" w:rsidRDefault="006E317D" w:rsidP="007C228D">
            <w:pPr>
              <w:pStyle w:val="TableParagraph"/>
              <w:numPr>
                <w:ilvl w:val="0"/>
                <w:numId w:val="7"/>
              </w:numPr>
              <w:tabs>
                <w:tab w:val="left" w:pos="361"/>
              </w:tabs>
              <w:spacing w:line="243" w:lineRule="exact"/>
              <w:ind w:firstLine="54"/>
              <w:rPr>
                <w:bCs/>
                <w:sz w:val="20"/>
              </w:rPr>
            </w:pPr>
            <w:r w:rsidRPr="002E2F42">
              <w:rPr>
                <w:bCs/>
                <w:sz w:val="20"/>
              </w:rPr>
              <w:t>International Rating of over 1800 in chess</w:t>
            </w:r>
            <w:r>
              <w:rPr>
                <w:bCs/>
                <w:sz w:val="20"/>
              </w:rPr>
              <w:t xml:space="preserve">  </w:t>
            </w:r>
          </w:p>
          <w:p w14:paraId="0D04D862" w14:textId="6F973202" w:rsidR="006E317D" w:rsidRPr="006E317D" w:rsidRDefault="006E317D" w:rsidP="007C228D">
            <w:pPr>
              <w:pStyle w:val="TableParagraph"/>
              <w:numPr>
                <w:ilvl w:val="0"/>
                <w:numId w:val="7"/>
              </w:numPr>
              <w:spacing w:line="243" w:lineRule="exact"/>
              <w:ind w:firstLine="54"/>
              <w:rPr>
                <w:sz w:val="20"/>
              </w:rPr>
            </w:pPr>
            <w:r w:rsidRPr="002E2F42">
              <w:rPr>
                <w:bCs/>
                <w:sz w:val="20"/>
              </w:rPr>
              <w:t>1</w:t>
            </w:r>
            <w:r w:rsidRPr="002E2F42">
              <w:rPr>
                <w:bCs/>
                <w:sz w:val="20"/>
                <w:vertAlign w:val="superscript"/>
              </w:rPr>
              <w:t>St</w:t>
            </w:r>
            <w:r w:rsidRPr="002E2F42">
              <w:rPr>
                <w:bCs/>
                <w:sz w:val="20"/>
              </w:rPr>
              <w:t xml:space="preserve"> Price in Shotput, Parakram, Annual Sport Fest IIT Dhanbad </w:t>
            </w:r>
            <w:r>
              <w:rPr>
                <w:bCs/>
                <w:sz w:val="20"/>
              </w:rPr>
              <w:t xml:space="preserve">    </w:t>
            </w:r>
            <w:r w:rsidR="007C228D">
              <w:rPr>
                <w:bCs/>
                <w:sz w:val="20"/>
              </w:rPr>
              <w:t xml:space="preserve">         </w:t>
            </w:r>
            <w:r>
              <w:rPr>
                <w:bCs/>
                <w:sz w:val="20"/>
              </w:rPr>
              <w:t xml:space="preserve">                                                      </w:t>
            </w:r>
            <w:r>
              <w:rPr>
                <w:sz w:val="20"/>
              </w:rPr>
              <w:t>2014</w:t>
            </w:r>
          </w:p>
          <w:p w14:paraId="0DEDD5C3" w14:textId="4D4CB300" w:rsidR="006E317D" w:rsidRPr="002E2F42" w:rsidRDefault="006E317D" w:rsidP="007C228D">
            <w:pPr>
              <w:pStyle w:val="TableParagraph"/>
              <w:numPr>
                <w:ilvl w:val="0"/>
                <w:numId w:val="7"/>
              </w:numPr>
              <w:tabs>
                <w:tab w:val="left" w:pos="361"/>
              </w:tabs>
              <w:spacing w:line="243" w:lineRule="exact"/>
              <w:ind w:firstLine="54"/>
              <w:rPr>
                <w:bCs/>
                <w:sz w:val="20"/>
              </w:rPr>
            </w:pPr>
            <w:r w:rsidRPr="002E2F42">
              <w:rPr>
                <w:bCs/>
                <w:sz w:val="20"/>
              </w:rPr>
              <w:t>1</w:t>
            </w:r>
            <w:r w:rsidRPr="002E2F42">
              <w:rPr>
                <w:bCs/>
                <w:sz w:val="20"/>
                <w:vertAlign w:val="superscript"/>
              </w:rPr>
              <w:t>St</w:t>
            </w:r>
            <w:r w:rsidRPr="002E2F42">
              <w:rPr>
                <w:bCs/>
                <w:sz w:val="20"/>
              </w:rPr>
              <w:t xml:space="preserve"> Price in Chess, Parakram, Annual Sport Fest IIT Dhanbad</w:t>
            </w:r>
            <w:r w:rsidR="008B6403">
              <w:rPr>
                <w:bCs/>
                <w:sz w:val="20"/>
              </w:rPr>
              <w:t xml:space="preserve">   </w:t>
            </w:r>
            <w:r>
              <w:rPr>
                <w:bCs/>
                <w:sz w:val="20"/>
              </w:rPr>
              <w:t xml:space="preserve">   </w:t>
            </w:r>
            <w:r w:rsidR="007C228D">
              <w:rPr>
                <w:bCs/>
                <w:sz w:val="20"/>
              </w:rPr>
              <w:t xml:space="preserve">         </w:t>
            </w:r>
            <w:r>
              <w:rPr>
                <w:bCs/>
                <w:sz w:val="20"/>
              </w:rPr>
              <w:t xml:space="preserve">                                                         </w:t>
            </w:r>
            <w:r>
              <w:rPr>
                <w:sz w:val="20"/>
              </w:rPr>
              <w:t>2014</w:t>
            </w:r>
          </w:p>
          <w:p w14:paraId="7D8FB895" w14:textId="24EE6050" w:rsidR="006E317D" w:rsidRDefault="006E317D" w:rsidP="006E317D">
            <w:pPr>
              <w:pStyle w:val="TableParagraph"/>
              <w:spacing w:before="20" w:line="209" w:lineRule="exact"/>
              <w:ind w:left="480"/>
              <w:rPr>
                <w:rFonts w:ascii="Georgia"/>
                <w:b/>
                <w:sz w:val="20"/>
              </w:rPr>
            </w:pPr>
          </w:p>
        </w:tc>
      </w:tr>
    </w:tbl>
    <w:p w14:paraId="45F451B2" w14:textId="7066C552" w:rsidR="001E26A2" w:rsidRDefault="001E26A2" w:rsidP="006E317D">
      <w:pPr>
        <w:spacing w:before="1"/>
        <w:ind w:left="4" w:right="64"/>
        <w:jc w:val="both"/>
        <w:rPr>
          <w:rFonts w:ascii="Georgia"/>
          <w:sz w:val="18"/>
        </w:rPr>
      </w:pPr>
    </w:p>
    <w:sectPr w:rsidR="001E26A2">
      <w:type w:val="continuous"/>
      <w:pgSz w:w="11910" w:h="16840"/>
      <w:pgMar w:top="160" w:right="180" w:bottom="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05261"/>
    <w:multiLevelType w:val="hybridMultilevel"/>
    <w:tmpl w:val="907082C0"/>
    <w:lvl w:ilvl="0" w:tplc="4009000B">
      <w:start w:val="1"/>
      <w:numFmt w:val="bullet"/>
      <w:lvlText w:val=""/>
      <w:lvlJc w:val="left"/>
      <w:pPr>
        <w:ind w:left="61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33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5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7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9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1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3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5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78" w:hanging="360"/>
      </w:pPr>
      <w:rPr>
        <w:rFonts w:ascii="Wingdings" w:hAnsi="Wingdings" w:hint="default"/>
      </w:rPr>
    </w:lvl>
  </w:abstractNum>
  <w:abstractNum w:abstractNumId="1" w15:restartNumberingAfterBreak="0">
    <w:nsid w:val="120866A7"/>
    <w:multiLevelType w:val="hybridMultilevel"/>
    <w:tmpl w:val="BC28DD46"/>
    <w:lvl w:ilvl="0" w:tplc="6930D4BA">
      <w:numFmt w:val="bullet"/>
      <w:lvlText w:val=""/>
      <w:lvlJc w:val="left"/>
      <w:pPr>
        <w:ind w:left="360" w:hanging="269"/>
      </w:pPr>
      <w:rPr>
        <w:rFonts w:ascii="Wingdings" w:eastAsia="Wingdings" w:hAnsi="Wingdings" w:cs="Wingdings" w:hint="default"/>
        <w:w w:val="99"/>
        <w:sz w:val="20"/>
        <w:szCs w:val="20"/>
        <w:lang w:val="en-US" w:eastAsia="en-US" w:bidi="en-US"/>
      </w:rPr>
    </w:lvl>
    <w:lvl w:ilvl="1" w:tplc="9422585C">
      <w:numFmt w:val="bullet"/>
      <w:lvlText w:val="•"/>
      <w:lvlJc w:val="left"/>
      <w:pPr>
        <w:ind w:left="1220" w:hanging="269"/>
      </w:pPr>
      <w:rPr>
        <w:rFonts w:hint="default"/>
        <w:lang w:val="en-US" w:eastAsia="en-US" w:bidi="en-US"/>
      </w:rPr>
    </w:lvl>
    <w:lvl w:ilvl="2" w:tplc="3F88B6DE">
      <w:numFmt w:val="bullet"/>
      <w:lvlText w:val="•"/>
      <w:lvlJc w:val="left"/>
      <w:pPr>
        <w:ind w:left="2080" w:hanging="269"/>
      </w:pPr>
      <w:rPr>
        <w:rFonts w:hint="default"/>
        <w:lang w:val="en-US" w:eastAsia="en-US" w:bidi="en-US"/>
      </w:rPr>
    </w:lvl>
    <w:lvl w:ilvl="3" w:tplc="02B43192">
      <w:numFmt w:val="bullet"/>
      <w:lvlText w:val="•"/>
      <w:lvlJc w:val="left"/>
      <w:pPr>
        <w:ind w:left="2940" w:hanging="269"/>
      </w:pPr>
      <w:rPr>
        <w:rFonts w:hint="default"/>
        <w:lang w:val="en-US" w:eastAsia="en-US" w:bidi="en-US"/>
      </w:rPr>
    </w:lvl>
    <w:lvl w:ilvl="4" w:tplc="04349084">
      <w:numFmt w:val="bullet"/>
      <w:lvlText w:val="•"/>
      <w:lvlJc w:val="left"/>
      <w:pPr>
        <w:ind w:left="3801" w:hanging="269"/>
      </w:pPr>
      <w:rPr>
        <w:rFonts w:hint="default"/>
        <w:lang w:val="en-US" w:eastAsia="en-US" w:bidi="en-US"/>
      </w:rPr>
    </w:lvl>
    <w:lvl w:ilvl="5" w:tplc="8220A12C">
      <w:numFmt w:val="bullet"/>
      <w:lvlText w:val="•"/>
      <w:lvlJc w:val="left"/>
      <w:pPr>
        <w:ind w:left="4661" w:hanging="269"/>
      </w:pPr>
      <w:rPr>
        <w:rFonts w:hint="default"/>
        <w:lang w:val="en-US" w:eastAsia="en-US" w:bidi="en-US"/>
      </w:rPr>
    </w:lvl>
    <w:lvl w:ilvl="6" w:tplc="C5C463FA">
      <w:numFmt w:val="bullet"/>
      <w:lvlText w:val="•"/>
      <w:lvlJc w:val="left"/>
      <w:pPr>
        <w:ind w:left="5521" w:hanging="269"/>
      </w:pPr>
      <w:rPr>
        <w:rFonts w:hint="default"/>
        <w:lang w:val="en-US" w:eastAsia="en-US" w:bidi="en-US"/>
      </w:rPr>
    </w:lvl>
    <w:lvl w:ilvl="7" w:tplc="CDCEFA60">
      <w:numFmt w:val="bullet"/>
      <w:lvlText w:val="•"/>
      <w:lvlJc w:val="left"/>
      <w:pPr>
        <w:ind w:left="6381" w:hanging="269"/>
      </w:pPr>
      <w:rPr>
        <w:rFonts w:hint="default"/>
        <w:lang w:val="en-US" w:eastAsia="en-US" w:bidi="en-US"/>
      </w:rPr>
    </w:lvl>
    <w:lvl w:ilvl="8" w:tplc="DD164FE0">
      <w:numFmt w:val="bullet"/>
      <w:lvlText w:val="•"/>
      <w:lvlJc w:val="left"/>
      <w:pPr>
        <w:ind w:left="7242" w:hanging="269"/>
      </w:pPr>
      <w:rPr>
        <w:rFonts w:hint="default"/>
        <w:lang w:val="en-US" w:eastAsia="en-US" w:bidi="en-US"/>
      </w:rPr>
    </w:lvl>
  </w:abstractNum>
  <w:abstractNum w:abstractNumId="2" w15:restartNumberingAfterBreak="0">
    <w:nsid w:val="1508179F"/>
    <w:multiLevelType w:val="hybridMultilevel"/>
    <w:tmpl w:val="B7BAF580"/>
    <w:lvl w:ilvl="0" w:tplc="4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6D14F2"/>
    <w:multiLevelType w:val="hybridMultilevel"/>
    <w:tmpl w:val="79C61386"/>
    <w:lvl w:ilvl="0" w:tplc="3EFCB420">
      <w:numFmt w:val="bullet"/>
      <w:lvlText w:val=""/>
      <w:lvlJc w:val="left"/>
      <w:pPr>
        <w:ind w:left="360" w:hanging="252"/>
      </w:pPr>
      <w:rPr>
        <w:rFonts w:ascii="Wingdings" w:eastAsia="Wingdings" w:hAnsi="Wingdings" w:cs="Wingdings" w:hint="default"/>
        <w:w w:val="99"/>
        <w:sz w:val="20"/>
        <w:szCs w:val="20"/>
        <w:lang w:val="en-US" w:eastAsia="en-US" w:bidi="en-US"/>
      </w:rPr>
    </w:lvl>
    <w:lvl w:ilvl="1" w:tplc="A8DED682">
      <w:numFmt w:val="bullet"/>
      <w:lvlText w:val="•"/>
      <w:lvlJc w:val="left"/>
      <w:pPr>
        <w:ind w:left="1286" w:hanging="252"/>
      </w:pPr>
      <w:rPr>
        <w:rFonts w:hint="default"/>
        <w:lang w:val="en-US" w:eastAsia="en-US" w:bidi="en-US"/>
      </w:rPr>
    </w:lvl>
    <w:lvl w:ilvl="2" w:tplc="EDE4F632">
      <w:numFmt w:val="bullet"/>
      <w:lvlText w:val="•"/>
      <w:lvlJc w:val="left"/>
      <w:pPr>
        <w:ind w:left="2213" w:hanging="252"/>
      </w:pPr>
      <w:rPr>
        <w:rFonts w:hint="default"/>
        <w:lang w:val="en-US" w:eastAsia="en-US" w:bidi="en-US"/>
      </w:rPr>
    </w:lvl>
    <w:lvl w:ilvl="3" w:tplc="8A929722">
      <w:numFmt w:val="bullet"/>
      <w:lvlText w:val="•"/>
      <w:lvlJc w:val="left"/>
      <w:pPr>
        <w:ind w:left="3140" w:hanging="252"/>
      </w:pPr>
      <w:rPr>
        <w:rFonts w:hint="default"/>
        <w:lang w:val="en-US" w:eastAsia="en-US" w:bidi="en-US"/>
      </w:rPr>
    </w:lvl>
    <w:lvl w:ilvl="4" w:tplc="949C9482">
      <w:numFmt w:val="bullet"/>
      <w:lvlText w:val="•"/>
      <w:lvlJc w:val="left"/>
      <w:pPr>
        <w:ind w:left="4067" w:hanging="252"/>
      </w:pPr>
      <w:rPr>
        <w:rFonts w:hint="default"/>
        <w:lang w:val="en-US" w:eastAsia="en-US" w:bidi="en-US"/>
      </w:rPr>
    </w:lvl>
    <w:lvl w:ilvl="5" w:tplc="D068B898">
      <w:numFmt w:val="bullet"/>
      <w:lvlText w:val="•"/>
      <w:lvlJc w:val="left"/>
      <w:pPr>
        <w:ind w:left="4994" w:hanging="252"/>
      </w:pPr>
      <w:rPr>
        <w:rFonts w:hint="default"/>
        <w:lang w:val="en-US" w:eastAsia="en-US" w:bidi="en-US"/>
      </w:rPr>
    </w:lvl>
    <w:lvl w:ilvl="6" w:tplc="35206E8C">
      <w:numFmt w:val="bullet"/>
      <w:lvlText w:val="•"/>
      <w:lvlJc w:val="left"/>
      <w:pPr>
        <w:ind w:left="5920" w:hanging="252"/>
      </w:pPr>
      <w:rPr>
        <w:rFonts w:hint="default"/>
        <w:lang w:val="en-US" w:eastAsia="en-US" w:bidi="en-US"/>
      </w:rPr>
    </w:lvl>
    <w:lvl w:ilvl="7" w:tplc="69D0E6A6">
      <w:numFmt w:val="bullet"/>
      <w:lvlText w:val="•"/>
      <w:lvlJc w:val="left"/>
      <w:pPr>
        <w:ind w:left="6847" w:hanging="252"/>
      </w:pPr>
      <w:rPr>
        <w:rFonts w:hint="default"/>
        <w:lang w:val="en-US" w:eastAsia="en-US" w:bidi="en-US"/>
      </w:rPr>
    </w:lvl>
    <w:lvl w:ilvl="8" w:tplc="F01864FC">
      <w:numFmt w:val="bullet"/>
      <w:lvlText w:val="•"/>
      <w:lvlJc w:val="left"/>
      <w:pPr>
        <w:ind w:left="7774" w:hanging="252"/>
      </w:pPr>
      <w:rPr>
        <w:rFonts w:hint="default"/>
        <w:lang w:val="en-US" w:eastAsia="en-US" w:bidi="en-US"/>
      </w:rPr>
    </w:lvl>
  </w:abstractNum>
  <w:abstractNum w:abstractNumId="4" w15:restartNumberingAfterBreak="0">
    <w:nsid w:val="1C6E6B54"/>
    <w:multiLevelType w:val="multilevel"/>
    <w:tmpl w:val="1C96076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w w:val="99"/>
        <w:sz w:val="20"/>
        <w:szCs w:val="20"/>
        <w:lang w:val="en-US" w:eastAsia="en-US" w:bidi="en-US"/>
      </w:rPr>
    </w:lvl>
    <w:lvl w:ilvl="1">
      <w:numFmt w:val="bullet"/>
      <w:lvlText w:val="•"/>
      <w:lvlJc w:val="left"/>
      <w:pPr>
        <w:ind w:left="1080" w:hanging="360"/>
      </w:pPr>
      <w:rPr>
        <w:rFonts w:hint="default"/>
        <w:lang w:val="en-US" w:eastAsia="en-US" w:bidi="en-US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lang w:val="en-US" w:eastAsia="en-US" w:bidi="en-U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 w:eastAsia="en-US" w:bidi="en-US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  <w:lang w:val="en-US" w:eastAsia="en-US" w:bidi="en-US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lang w:val="en-US" w:eastAsia="en-US" w:bidi="en-US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lang w:val="en-US" w:eastAsia="en-US" w:bidi="en-US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lang w:val="en-US" w:eastAsia="en-US" w:bidi="en-US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lang w:val="en-US" w:eastAsia="en-US" w:bidi="en-US"/>
      </w:rPr>
    </w:lvl>
  </w:abstractNum>
  <w:abstractNum w:abstractNumId="5" w15:restartNumberingAfterBreak="0">
    <w:nsid w:val="1E7D4ABE"/>
    <w:multiLevelType w:val="hybridMultilevel"/>
    <w:tmpl w:val="206637FA"/>
    <w:lvl w:ilvl="0" w:tplc="E8F484B6">
      <w:numFmt w:val="bullet"/>
      <w:lvlText w:val=""/>
      <w:lvlJc w:val="left"/>
      <w:pPr>
        <w:ind w:left="360" w:hanging="252"/>
      </w:pPr>
      <w:rPr>
        <w:rFonts w:ascii="Wingdings" w:eastAsia="Wingdings" w:hAnsi="Wingdings" w:cs="Wingdings" w:hint="default"/>
        <w:w w:val="99"/>
        <w:sz w:val="20"/>
        <w:szCs w:val="20"/>
        <w:lang w:val="en-US" w:eastAsia="en-US" w:bidi="en-US"/>
      </w:rPr>
    </w:lvl>
    <w:lvl w:ilvl="1" w:tplc="AB9885AE">
      <w:numFmt w:val="bullet"/>
      <w:lvlText w:val="•"/>
      <w:lvlJc w:val="left"/>
      <w:pPr>
        <w:ind w:left="1220" w:hanging="252"/>
      </w:pPr>
      <w:rPr>
        <w:rFonts w:hint="default"/>
        <w:lang w:val="en-US" w:eastAsia="en-US" w:bidi="en-US"/>
      </w:rPr>
    </w:lvl>
    <w:lvl w:ilvl="2" w:tplc="F4B21AF6">
      <w:numFmt w:val="bullet"/>
      <w:lvlText w:val="•"/>
      <w:lvlJc w:val="left"/>
      <w:pPr>
        <w:ind w:left="2080" w:hanging="252"/>
      </w:pPr>
      <w:rPr>
        <w:rFonts w:hint="default"/>
        <w:lang w:val="en-US" w:eastAsia="en-US" w:bidi="en-US"/>
      </w:rPr>
    </w:lvl>
    <w:lvl w:ilvl="3" w:tplc="AB00B41A">
      <w:numFmt w:val="bullet"/>
      <w:lvlText w:val="•"/>
      <w:lvlJc w:val="left"/>
      <w:pPr>
        <w:ind w:left="2940" w:hanging="252"/>
      </w:pPr>
      <w:rPr>
        <w:rFonts w:hint="default"/>
        <w:lang w:val="en-US" w:eastAsia="en-US" w:bidi="en-US"/>
      </w:rPr>
    </w:lvl>
    <w:lvl w:ilvl="4" w:tplc="BC7A050A">
      <w:numFmt w:val="bullet"/>
      <w:lvlText w:val="•"/>
      <w:lvlJc w:val="left"/>
      <w:pPr>
        <w:ind w:left="3801" w:hanging="252"/>
      </w:pPr>
      <w:rPr>
        <w:rFonts w:hint="default"/>
        <w:lang w:val="en-US" w:eastAsia="en-US" w:bidi="en-US"/>
      </w:rPr>
    </w:lvl>
    <w:lvl w:ilvl="5" w:tplc="D3F60F72">
      <w:numFmt w:val="bullet"/>
      <w:lvlText w:val="•"/>
      <w:lvlJc w:val="left"/>
      <w:pPr>
        <w:ind w:left="4661" w:hanging="252"/>
      </w:pPr>
      <w:rPr>
        <w:rFonts w:hint="default"/>
        <w:lang w:val="en-US" w:eastAsia="en-US" w:bidi="en-US"/>
      </w:rPr>
    </w:lvl>
    <w:lvl w:ilvl="6" w:tplc="F716CF28">
      <w:numFmt w:val="bullet"/>
      <w:lvlText w:val="•"/>
      <w:lvlJc w:val="left"/>
      <w:pPr>
        <w:ind w:left="5521" w:hanging="252"/>
      </w:pPr>
      <w:rPr>
        <w:rFonts w:hint="default"/>
        <w:lang w:val="en-US" w:eastAsia="en-US" w:bidi="en-US"/>
      </w:rPr>
    </w:lvl>
    <w:lvl w:ilvl="7" w:tplc="C90EB140">
      <w:numFmt w:val="bullet"/>
      <w:lvlText w:val="•"/>
      <w:lvlJc w:val="left"/>
      <w:pPr>
        <w:ind w:left="6381" w:hanging="252"/>
      </w:pPr>
      <w:rPr>
        <w:rFonts w:hint="default"/>
        <w:lang w:val="en-US" w:eastAsia="en-US" w:bidi="en-US"/>
      </w:rPr>
    </w:lvl>
    <w:lvl w:ilvl="8" w:tplc="5C26B012">
      <w:numFmt w:val="bullet"/>
      <w:lvlText w:val="•"/>
      <w:lvlJc w:val="left"/>
      <w:pPr>
        <w:ind w:left="7242" w:hanging="252"/>
      </w:pPr>
      <w:rPr>
        <w:rFonts w:hint="default"/>
        <w:lang w:val="en-US" w:eastAsia="en-US" w:bidi="en-US"/>
      </w:rPr>
    </w:lvl>
  </w:abstractNum>
  <w:abstractNum w:abstractNumId="6" w15:restartNumberingAfterBreak="0">
    <w:nsid w:val="21683F91"/>
    <w:multiLevelType w:val="hybridMultilevel"/>
    <w:tmpl w:val="CDD61EAC"/>
    <w:lvl w:ilvl="0" w:tplc="FAEA65E8">
      <w:numFmt w:val="bullet"/>
      <w:lvlText w:val="•"/>
      <w:lvlJc w:val="left"/>
      <w:pPr>
        <w:ind w:left="480" w:hanging="272"/>
      </w:pPr>
      <w:rPr>
        <w:rFonts w:hint="default"/>
        <w:w w:val="99"/>
        <w:sz w:val="20"/>
        <w:szCs w:val="20"/>
        <w:lang w:val="en-US" w:eastAsia="en-US" w:bidi="en-US"/>
      </w:rPr>
    </w:lvl>
    <w:lvl w:ilvl="1" w:tplc="FAEA65E8">
      <w:numFmt w:val="bullet"/>
      <w:lvlText w:val="•"/>
      <w:lvlJc w:val="left"/>
      <w:pPr>
        <w:ind w:left="1580" w:hanging="272"/>
      </w:pPr>
      <w:rPr>
        <w:rFonts w:hint="default"/>
        <w:lang w:val="en-US" w:eastAsia="en-US" w:bidi="en-US"/>
      </w:rPr>
    </w:lvl>
    <w:lvl w:ilvl="2" w:tplc="D4625F32">
      <w:numFmt w:val="bullet"/>
      <w:lvlText w:val="•"/>
      <w:lvlJc w:val="left"/>
      <w:pPr>
        <w:ind w:left="2681" w:hanging="272"/>
      </w:pPr>
      <w:rPr>
        <w:rFonts w:hint="default"/>
        <w:lang w:val="en-US" w:eastAsia="en-US" w:bidi="en-US"/>
      </w:rPr>
    </w:lvl>
    <w:lvl w:ilvl="3" w:tplc="59823DDE">
      <w:numFmt w:val="bullet"/>
      <w:lvlText w:val="•"/>
      <w:lvlJc w:val="left"/>
      <w:pPr>
        <w:ind w:left="3781" w:hanging="272"/>
      </w:pPr>
      <w:rPr>
        <w:rFonts w:hint="default"/>
        <w:lang w:val="en-US" w:eastAsia="en-US" w:bidi="en-US"/>
      </w:rPr>
    </w:lvl>
    <w:lvl w:ilvl="4" w:tplc="CFEE7E72">
      <w:numFmt w:val="bullet"/>
      <w:lvlText w:val="•"/>
      <w:lvlJc w:val="left"/>
      <w:pPr>
        <w:ind w:left="4882" w:hanging="272"/>
      </w:pPr>
      <w:rPr>
        <w:rFonts w:hint="default"/>
        <w:lang w:val="en-US" w:eastAsia="en-US" w:bidi="en-US"/>
      </w:rPr>
    </w:lvl>
    <w:lvl w:ilvl="5" w:tplc="4798FC6E">
      <w:numFmt w:val="bullet"/>
      <w:lvlText w:val="•"/>
      <w:lvlJc w:val="left"/>
      <w:pPr>
        <w:ind w:left="5983" w:hanging="272"/>
      </w:pPr>
      <w:rPr>
        <w:rFonts w:hint="default"/>
        <w:lang w:val="en-US" w:eastAsia="en-US" w:bidi="en-US"/>
      </w:rPr>
    </w:lvl>
    <w:lvl w:ilvl="6" w:tplc="CC0ED6F4">
      <w:numFmt w:val="bullet"/>
      <w:lvlText w:val="•"/>
      <w:lvlJc w:val="left"/>
      <w:pPr>
        <w:ind w:left="7083" w:hanging="272"/>
      </w:pPr>
      <w:rPr>
        <w:rFonts w:hint="default"/>
        <w:lang w:val="en-US" w:eastAsia="en-US" w:bidi="en-US"/>
      </w:rPr>
    </w:lvl>
    <w:lvl w:ilvl="7" w:tplc="09008EE8">
      <w:numFmt w:val="bullet"/>
      <w:lvlText w:val="•"/>
      <w:lvlJc w:val="left"/>
      <w:pPr>
        <w:ind w:left="8184" w:hanging="272"/>
      </w:pPr>
      <w:rPr>
        <w:rFonts w:hint="default"/>
        <w:lang w:val="en-US" w:eastAsia="en-US" w:bidi="en-US"/>
      </w:rPr>
    </w:lvl>
    <w:lvl w:ilvl="8" w:tplc="FD2C1850">
      <w:numFmt w:val="bullet"/>
      <w:lvlText w:val="•"/>
      <w:lvlJc w:val="left"/>
      <w:pPr>
        <w:ind w:left="9285" w:hanging="272"/>
      </w:pPr>
      <w:rPr>
        <w:rFonts w:hint="default"/>
        <w:lang w:val="en-US" w:eastAsia="en-US" w:bidi="en-US"/>
      </w:rPr>
    </w:lvl>
  </w:abstractNum>
  <w:abstractNum w:abstractNumId="7" w15:restartNumberingAfterBreak="0">
    <w:nsid w:val="2BAB02E2"/>
    <w:multiLevelType w:val="hybridMultilevel"/>
    <w:tmpl w:val="66D0BD8E"/>
    <w:lvl w:ilvl="0" w:tplc="4009000B">
      <w:start w:val="1"/>
      <w:numFmt w:val="bullet"/>
      <w:lvlText w:val=""/>
      <w:lvlJc w:val="left"/>
      <w:pPr>
        <w:ind w:left="360" w:hanging="252"/>
      </w:pPr>
      <w:rPr>
        <w:rFonts w:ascii="Wingdings" w:hAnsi="Wingdings" w:hint="default"/>
        <w:w w:val="99"/>
        <w:sz w:val="20"/>
        <w:szCs w:val="20"/>
        <w:lang w:val="en-US" w:eastAsia="en-US" w:bidi="en-US"/>
      </w:rPr>
    </w:lvl>
    <w:lvl w:ilvl="1" w:tplc="C3F65898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2" w:tplc="1E0E73D2"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en-US"/>
      </w:rPr>
    </w:lvl>
    <w:lvl w:ilvl="3" w:tplc="D4741C58">
      <w:numFmt w:val="bullet"/>
      <w:lvlText w:val="•"/>
      <w:lvlJc w:val="left"/>
      <w:pPr>
        <w:ind w:left="2699" w:hanging="360"/>
      </w:pPr>
      <w:rPr>
        <w:rFonts w:hint="default"/>
        <w:lang w:val="en-US" w:eastAsia="en-US" w:bidi="en-US"/>
      </w:rPr>
    </w:lvl>
    <w:lvl w:ilvl="4" w:tplc="DA929C80">
      <w:numFmt w:val="bullet"/>
      <w:lvlText w:val="•"/>
      <w:lvlJc w:val="left"/>
      <w:pPr>
        <w:ind w:left="3689" w:hanging="360"/>
      </w:pPr>
      <w:rPr>
        <w:rFonts w:hint="default"/>
        <w:lang w:val="en-US" w:eastAsia="en-US" w:bidi="en-US"/>
      </w:rPr>
    </w:lvl>
    <w:lvl w:ilvl="5" w:tplc="7A2A15FA">
      <w:numFmt w:val="bullet"/>
      <w:lvlText w:val="•"/>
      <w:lvlJc w:val="left"/>
      <w:pPr>
        <w:ind w:left="4679" w:hanging="360"/>
      </w:pPr>
      <w:rPr>
        <w:rFonts w:hint="default"/>
        <w:lang w:val="en-US" w:eastAsia="en-US" w:bidi="en-US"/>
      </w:rPr>
    </w:lvl>
    <w:lvl w:ilvl="6" w:tplc="97FC4876">
      <w:numFmt w:val="bullet"/>
      <w:lvlText w:val="•"/>
      <w:lvlJc w:val="left"/>
      <w:pPr>
        <w:ind w:left="5668" w:hanging="360"/>
      </w:pPr>
      <w:rPr>
        <w:rFonts w:hint="default"/>
        <w:lang w:val="en-US" w:eastAsia="en-US" w:bidi="en-US"/>
      </w:rPr>
    </w:lvl>
    <w:lvl w:ilvl="7" w:tplc="4C06FE74">
      <w:numFmt w:val="bullet"/>
      <w:lvlText w:val="•"/>
      <w:lvlJc w:val="left"/>
      <w:pPr>
        <w:ind w:left="6658" w:hanging="360"/>
      </w:pPr>
      <w:rPr>
        <w:rFonts w:hint="default"/>
        <w:lang w:val="en-US" w:eastAsia="en-US" w:bidi="en-US"/>
      </w:rPr>
    </w:lvl>
    <w:lvl w:ilvl="8" w:tplc="535090F6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en-US"/>
      </w:rPr>
    </w:lvl>
  </w:abstractNum>
  <w:abstractNum w:abstractNumId="8" w15:restartNumberingAfterBreak="0">
    <w:nsid w:val="312770B6"/>
    <w:multiLevelType w:val="hybridMultilevel"/>
    <w:tmpl w:val="40E4D9DA"/>
    <w:lvl w:ilvl="0" w:tplc="FAEA65E8">
      <w:numFmt w:val="bullet"/>
      <w:lvlText w:val="•"/>
      <w:lvlJc w:val="left"/>
      <w:pPr>
        <w:ind w:left="1272" w:hanging="360"/>
      </w:pPr>
      <w:rPr>
        <w:rFonts w:hint="default"/>
        <w:lang w:val="en-US" w:eastAsia="en-US" w:bidi="en-US"/>
      </w:rPr>
    </w:lvl>
    <w:lvl w:ilvl="1" w:tplc="40090003" w:tentative="1">
      <w:start w:val="1"/>
      <w:numFmt w:val="bullet"/>
      <w:lvlText w:val="o"/>
      <w:lvlJc w:val="left"/>
      <w:pPr>
        <w:ind w:left="1992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712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432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152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872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92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312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032" w:hanging="360"/>
      </w:pPr>
      <w:rPr>
        <w:rFonts w:ascii="Wingdings" w:hAnsi="Wingdings" w:hint="default"/>
      </w:rPr>
    </w:lvl>
  </w:abstractNum>
  <w:abstractNum w:abstractNumId="9" w15:restartNumberingAfterBreak="0">
    <w:nsid w:val="36CC5E5B"/>
    <w:multiLevelType w:val="hybridMultilevel"/>
    <w:tmpl w:val="57F4C620"/>
    <w:lvl w:ilvl="0" w:tplc="FAEA65E8">
      <w:numFmt w:val="bullet"/>
      <w:lvlText w:val="•"/>
      <w:lvlJc w:val="left"/>
      <w:pPr>
        <w:ind w:left="1080" w:hanging="360"/>
      </w:pPr>
      <w:rPr>
        <w:rFonts w:hint="default"/>
        <w:lang w:val="en-US" w:eastAsia="en-US" w:bidi="en-US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BEB6E18"/>
    <w:multiLevelType w:val="hybridMultilevel"/>
    <w:tmpl w:val="CCD81280"/>
    <w:lvl w:ilvl="0" w:tplc="322E5754">
      <w:numFmt w:val="bullet"/>
      <w:lvlText w:val=""/>
      <w:lvlJc w:val="left"/>
      <w:pPr>
        <w:ind w:left="360" w:hanging="269"/>
      </w:pPr>
      <w:rPr>
        <w:rFonts w:ascii="Wingdings" w:eastAsia="Wingdings" w:hAnsi="Wingdings" w:cs="Wingdings" w:hint="default"/>
        <w:w w:val="99"/>
        <w:sz w:val="20"/>
        <w:szCs w:val="20"/>
        <w:lang w:val="en-US" w:eastAsia="en-US" w:bidi="en-US"/>
      </w:rPr>
    </w:lvl>
    <w:lvl w:ilvl="1" w:tplc="8B0AA482">
      <w:numFmt w:val="bullet"/>
      <w:lvlText w:val="•"/>
      <w:lvlJc w:val="left"/>
      <w:pPr>
        <w:ind w:left="1220" w:hanging="269"/>
      </w:pPr>
      <w:rPr>
        <w:rFonts w:hint="default"/>
        <w:lang w:val="en-US" w:eastAsia="en-US" w:bidi="en-US"/>
      </w:rPr>
    </w:lvl>
    <w:lvl w:ilvl="2" w:tplc="A9DE5598">
      <w:numFmt w:val="bullet"/>
      <w:lvlText w:val="•"/>
      <w:lvlJc w:val="left"/>
      <w:pPr>
        <w:ind w:left="2080" w:hanging="269"/>
      </w:pPr>
      <w:rPr>
        <w:rFonts w:hint="default"/>
        <w:lang w:val="en-US" w:eastAsia="en-US" w:bidi="en-US"/>
      </w:rPr>
    </w:lvl>
    <w:lvl w:ilvl="3" w:tplc="181ADF06">
      <w:numFmt w:val="bullet"/>
      <w:lvlText w:val="•"/>
      <w:lvlJc w:val="left"/>
      <w:pPr>
        <w:ind w:left="2940" w:hanging="269"/>
      </w:pPr>
      <w:rPr>
        <w:rFonts w:hint="default"/>
        <w:lang w:val="en-US" w:eastAsia="en-US" w:bidi="en-US"/>
      </w:rPr>
    </w:lvl>
    <w:lvl w:ilvl="4" w:tplc="80920564">
      <w:numFmt w:val="bullet"/>
      <w:lvlText w:val="•"/>
      <w:lvlJc w:val="left"/>
      <w:pPr>
        <w:ind w:left="3801" w:hanging="269"/>
      </w:pPr>
      <w:rPr>
        <w:rFonts w:hint="default"/>
        <w:lang w:val="en-US" w:eastAsia="en-US" w:bidi="en-US"/>
      </w:rPr>
    </w:lvl>
    <w:lvl w:ilvl="5" w:tplc="2514D528">
      <w:numFmt w:val="bullet"/>
      <w:lvlText w:val="•"/>
      <w:lvlJc w:val="left"/>
      <w:pPr>
        <w:ind w:left="4661" w:hanging="269"/>
      </w:pPr>
      <w:rPr>
        <w:rFonts w:hint="default"/>
        <w:lang w:val="en-US" w:eastAsia="en-US" w:bidi="en-US"/>
      </w:rPr>
    </w:lvl>
    <w:lvl w:ilvl="6" w:tplc="FB28BE60">
      <w:numFmt w:val="bullet"/>
      <w:lvlText w:val="•"/>
      <w:lvlJc w:val="left"/>
      <w:pPr>
        <w:ind w:left="5521" w:hanging="269"/>
      </w:pPr>
      <w:rPr>
        <w:rFonts w:hint="default"/>
        <w:lang w:val="en-US" w:eastAsia="en-US" w:bidi="en-US"/>
      </w:rPr>
    </w:lvl>
    <w:lvl w:ilvl="7" w:tplc="FFD08148">
      <w:numFmt w:val="bullet"/>
      <w:lvlText w:val="•"/>
      <w:lvlJc w:val="left"/>
      <w:pPr>
        <w:ind w:left="6381" w:hanging="269"/>
      </w:pPr>
      <w:rPr>
        <w:rFonts w:hint="default"/>
        <w:lang w:val="en-US" w:eastAsia="en-US" w:bidi="en-US"/>
      </w:rPr>
    </w:lvl>
    <w:lvl w:ilvl="8" w:tplc="0B1A35D8">
      <w:numFmt w:val="bullet"/>
      <w:lvlText w:val="•"/>
      <w:lvlJc w:val="left"/>
      <w:pPr>
        <w:ind w:left="7242" w:hanging="269"/>
      </w:pPr>
      <w:rPr>
        <w:rFonts w:hint="default"/>
        <w:lang w:val="en-US" w:eastAsia="en-US" w:bidi="en-US"/>
      </w:rPr>
    </w:lvl>
  </w:abstractNum>
  <w:abstractNum w:abstractNumId="11" w15:restartNumberingAfterBreak="0">
    <w:nsid w:val="3D3B3B42"/>
    <w:multiLevelType w:val="hybridMultilevel"/>
    <w:tmpl w:val="23561480"/>
    <w:lvl w:ilvl="0" w:tplc="C352BAE4">
      <w:numFmt w:val="bullet"/>
      <w:lvlText w:val=""/>
      <w:lvlJc w:val="left"/>
      <w:pPr>
        <w:ind w:left="360" w:hanging="252"/>
      </w:pPr>
      <w:rPr>
        <w:rFonts w:ascii="Wingdings" w:eastAsia="Wingdings" w:hAnsi="Wingdings" w:cs="Wingdings" w:hint="default"/>
        <w:w w:val="99"/>
        <w:sz w:val="20"/>
        <w:szCs w:val="20"/>
        <w:lang w:val="en-US" w:eastAsia="en-US" w:bidi="en-US"/>
      </w:rPr>
    </w:lvl>
    <w:lvl w:ilvl="1" w:tplc="62E0AC9E">
      <w:numFmt w:val="bullet"/>
      <w:lvlText w:val="•"/>
      <w:lvlJc w:val="left"/>
      <w:pPr>
        <w:ind w:left="1286" w:hanging="252"/>
      </w:pPr>
      <w:rPr>
        <w:rFonts w:hint="default"/>
        <w:lang w:val="en-US" w:eastAsia="en-US" w:bidi="en-US"/>
      </w:rPr>
    </w:lvl>
    <w:lvl w:ilvl="2" w:tplc="A37075F6">
      <w:numFmt w:val="bullet"/>
      <w:lvlText w:val="•"/>
      <w:lvlJc w:val="left"/>
      <w:pPr>
        <w:ind w:left="2213" w:hanging="252"/>
      </w:pPr>
      <w:rPr>
        <w:rFonts w:hint="default"/>
        <w:lang w:val="en-US" w:eastAsia="en-US" w:bidi="en-US"/>
      </w:rPr>
    </w:lvl>
    <w:lvl w:ilvl="3" w:tplc="00F077DE">
      <w:numFmt w:val="bullet"/>
      <w:lvlText w:val="•"/>
      <w:lvlJc w:val="left"/>
      <w:pPr>
        <w:ind w:left="3140" w:hanging="252"/>
      </w:pPr>
      <w:rPr>
        <w:rFonts w:hint="default"/>
        <w:lang w:val="en-US" w:eastAsia="en-US" w:bidi="en-US"/>
      </w:rPr>
    </w:lvl>
    <w:lvl w:ilvl="4" w:tplc="263AE3AE">
      <w:numFmt w:val="bullet"/>
      <w:lvlText w:val="•"/>
      <w:lvlJc w:val="left"/>
      <w:pPr>
        <w:ind w:left="4066" w:hanging="252"/>
      </w:pPr>
      <w:rPr>
        <w:rFonts w:hint="default"/>
        <w:lang w:val="en-US" w:eastAsia="en-US" w:bidi="en-US"/>
      </w:rPr>
    </w:lvl>
    <w:lvl w:ilvl="5" w:tplc="30129212">
      <w:numFmt w:val="bullet"/>
      <w:lvlText w:val="•"/>
      <w:lvlJc w:val="left"/>
      <w:pPr>
        <w:ind w:left="4993" w:hanging="252"/>
      </w:pPr>
      <w:rPr>
        <w:rFonts w:hint="default"/>
        <w:lang w:val="en-US" w:eastAsia="en-US" w:bidi="en-US"/>
      </w:rPr>
    </w:lvl>
    <w:lvl w:ilvl="6" w:tplc="45C2A292">
      <w:numFmt w:val="bullet"/>
      <w:lvlText w:val="•"/>
      <w:lvlJc w:val="left"/>
      <w:pPr>
        <w:ind w:left="5920" w:hanging="252"/>
      </w:pPr>
      <w:rPr>
        <w:rFonts w:hint="default"/>
        <w:lang w:val="en-US" w:eastAsia="en-US" w:bidi="en-US"/>
      </w:rPr>
    </w:lvl>
    <w:lvl w:ilvl="7" w:tplc="2944A22E">
      <w:numFmt w:val="bullet"/>
      <w:lvlText w:val="•"/>
      <w:lvlJc w:val="left"/>
      <w:pPr>
        <w:ind w:left="6846" w:hanging="252"/>
      </w:pPr>
      <w:rPr>
        <w:rFonts w:hint="default"/>
        <w:lang w:val="en-US" w:eastAsia="en-US" w:bidi="en-US"/>
      </w:rPr>
    </w:lvl>
    <w:lvl w:ilvl="8" w:tplc="67744A90">
      <w:numFmt w:val="bullet"/>
      <w:lvlText w:val="•"/>
      <w:lvlJc w:val="left"/>
      <w:pPr>
        <w:ind w:left="7773" w:hanging="252"/>
      </w:pPr>
      <w:rPr>
        <w:rFonts w:hint="default"/>
        <w:lang w:val="en-US" w:eastAsia="en-US" w:bidi="en-US"/>
      </w:rPr>
    </w:lvl>
  </w:abstractNum>
  <w:abstractNum w:abstractNumId="12" w15:restartNumberingAfterBreak="0">
    <w:nsid w:val="479F6BFB"/>
    <w:multiLevelType w:val="hybridMultilevel"/>
    <w:tmpl w:val="912E2B6C"/>
    <w:lvl w:ilvl="0" w:tplc="FAEA65E8">
      <w:numFmt w:val="bullet"/>
      <w:lvlText w:val="•"/>
      <w:lvlJc w:val="left"/>
      <w:pPr>
        <w:ind w:left="1368" w:hanging="360"/>
      </w:pPr>
      <w:rPr>
        <w:rFonts w:hint="default"/>
        <w:lang w:val="en-US" w:eastAsia="en-US" w:bidi="en-US"/>
      </w:rPr>
    </w:lvl>
    <w:lvl w:ilvl="1" w:tplc="400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13" w15:restartNumberingAfterBreak="0">
    <w:nsid w:val="481920CB"/>
    <w:multiLevelType w:val="multilevel"/>
    <w:tmpl w:val="9BC209B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w w:val="99"/>
        <w:sz w:val="20"/>
        <w:szCs w:val="20"/>
        <w:lang w:val="en-US" w:eastAsia="en-US" w:bidi="en-US"/>
      </w:rPr>
    </w:lvl>
    <w:lvl w:ilvl="1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en-US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lang w:val="en-US" w:eastAsia="en-US" w:bidi="en-U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 w:eastAsia="en-US" w:bidi="en-US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  <w:lang w:val="en-US" w:eastAsia="en-US" w:bidi="en-US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lang w:val="en-US" w:eastAsia="en-US" w:bidi="en-US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lang w:val="en-US" w:eastAsia="en-US" w:bidi="en-US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lang w:val="en-US" w:eastAsia="en-US" w:bidi="en-US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lang w:val="en-US" w:eastAsia="en-US" w:bidi="en-US"/>
      </w:rPr>
    </w:lvl>
  </w:abstractNum>
  <w:abstractNum w:abstractNumId="14" w15:restartNumberingAfterBreak="0">
    <w:nsid w:val="4A607C3A"/>
    <w:multiLevelType w:val="hybridMultilevel"/>
    <w:tmpl w:val="F8F6B9FC"/>
    <w:lvl w:ilvl="0" w:tplc="40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4D335644"/>
    <w:multiLevelType w:val="hybridMultilevel"/>
    <w:tmpl w:val="5F628568"/>
    <w:lvl w:ilvl="0" w:tplc="FAEA65E8">
      <w:numFmt w:val="bullet"/>
      <w:lvlText w:val="•"/>
      <w:lvlJc w:val="left"/>
      <w:pPr>
        <w:ind w:left="360" w:hanging="252"/>
      </w:pPr>
      <w:rPr>
        <w:rFonts w:hint="default"/>
        <w:w w:val="99"/>
        <w:sz w:val="20"/>
        <w:szCs w:val="20"/>
        <w:lang w:val="en-US" w:eastAsia="en-US" w:bidi="en-US"/>
      </w:rPr>
    </w:lvl>
    <w:lvl w:ilvl="1" w:tplc="FFFFFFFF">
      <w:numFmt w:val="bullet"/>
      <w:lvlText w:val="•"/>
      <w:lvlJc w:val="left"/>
      <w:pPr>
        <w:ind w:left="1286" w:hanging="252"/>
      </w:pPr>
      <w:rPr>
        <w:rFonts w:hint="default"/>
        <w:lang w:val="en-US" w:eastAsia="en-US" w:bidi="en-US"/>
      </w:rPr>
    </w:lvl>
    <w:lvl w:ilvl="2" w:tplc="FFFFFFFF">
      <w:numFmt w:val="bullet"/>
      <w:lvlText w:val="•"/>
      <w:lvlJc w:val="left"/>
      <w:pPr>
        <w:ind w:left="2213" w:hanging="252"/>
      </w:pPr>
      <w:rPr>
        <w:rFonts w:hint="default"/>
        <w:lang w:val="en-US" w:eastAsia="en-US" w:bidi="en-US"/>
      </w:rPr>
    </w:lvl>
    <w:lvl w:ilvl="3" w:tplc="FFFFFFFF">
      <w:numFmt w:val="bullet"/>
      <w:lvlText w:val="•"/>
      <w:lvlJc w:val="left"/>
      <w:pPr>
        <w:ind w:left="3140" w:hanging="252"/>
      </w:pPr>
      <w:rPr>
        <w:rFonts w:hint="default"/>
        <w:lang w:val="en-US" w:eastAsia="en-US" w:bidi="en-US"/>
      </w:rPr>
    </w:lvl>
    <w:lvl w:ilvl="4" w:tplc="FFFFFFFF">
      <w:numFmt w:val="bullet"/>
      <w:lvlText w:val="•"/>
      <w:lvlJc w:val="left"/>
      <w:pPr>
        <w:ind w:left="4066" w:hanging="252"/>
      </w:pPr>
      <w:rPr>
        <w:rFonts w:hint="default"/>
        <w:lang w:val="en-US" w:eastAsia="en-US" w:bidi="en-US"/>
      </w:rPr>
    </w:lvl>
    <w:lvl w:ilvl="5" w:tplc="FFFFFFFF">
      <w:numFmt w:val="bullet"/>
      <w:lvlText w:val="•"/>
      <w:lvlJc w:val="left"/>
      <w:pPr>
        <w:ind w:left="4993" w:hanging="252"/>
      </w:pPr>
      <w:rPr>
        <w:rFonts w:hint="default"/>
        <w:lang w:val="en-US" w:eastAsia="en-US" w:bidi="en-US"/>
      </w:rPr>
    </w:lvl>
    <w:lvl w:ilvl="6" w:tplc="FFFFFFFF">
      <w:numFmt w:val="bullet"/>
      <w:lvlText w:val="•"/>
      <w:lvlJc w:val="left"/>
      <w:pPr>
        <w:ind w:left="5920" w:hanging="252"/>
      </w:pPr>
      <w:rPr>
        <w:rFonts w:hint="default"/>
        <w:lang w:val="en-US" w:eastAsia="en-US" w:bidi="en-US"/>
      </w:rPr>
    </w:lvl>
    <w:lvl w:ilvl="7" w:tplc="FFFFFFFF">
      <w:numFmt w:val="bullet"/>
      <w:lvlText w:val="•"/>
      <w:lvlJc w:val="left"/>
      <w:pPr>
        <w:ind w:left="6846" w:hanging="252"/>
      </w:pPr>
      <w:rPr>
        <w:rFonts w:hint="default"/>
        <w:lang w:val="en-US" w:eastAsia="en-US" w:bidi="en-US"/>
      </w:rPr>
    </w:lvl>
    <w:lvl w:ilvl="8" w:tplc="FFFFFFFF">
      <w:numFmt w:val="bullet"/>
      <w:lvlText w:val="•"/>
      <w:lvlJc w:val="left"/>
      <w:pPr>
        <w:ind w:left="7773" w:hanging="252"/>
      </w:pPr>
      <w:rPr>
        <w:rFonts w:hint="default"/>
        <w:lang w:val="en-US" w:eastAsia="en-US" w:bidi="en-US"/>
      </w:rPr>
    </w:lvl>
  </w:abstractNum>
  <w:abstractNum w:abstractNumId="16" w15:restartNumberingAfterBreak="0">
    <w:nsid w:val="5205628A"/>
    <w:multiLevelType w:val="hybridMultilevel"/>
    <w:tmpl w:val="B644CB90"/>
    <w:lvl w:ilvl="0" w:tplc="FAEA65E8">
      <w:numFmt w:val="bullet"/>
      <w:lvlText w:val="•"/>
      <w:lvlJc w:val="left"/>
      <w:pPr>
        <w:ind w:left="1272" w:hanging="360"/>
      </w:pPr>
      <w:rPr>
        <w:rFonts w:hint="default"/>
        <w:lang w:val="en-US" w:eastAsia="en-US" w:bidi="en-US"/>
      </w:rPr>
    </w:lvl>
    <w:lvl w:ilvl="1" w:tplc="40090003" w:tentative="1">
      <w:start w:val="1"/>
      <w:numFmt w:val="bullet"/>
      <w:lvlText w:val="o"/>
      <w:lvlJc w:val="left"/>
      <w:pPr>
        <w:ind w:left="1992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712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432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152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872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92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312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032" w:hanging="360"/>
      </w:pPr>
      <w:rPr>
        <w:rFonts w:ascii="Wingdings" w:hAnsi="Wingdings" w:hint="default"/>
      </w:rPr>
    </w:lvl>
  </w:abstractNum>
  <w:abstractNum w:abstractNumId="17" w15:restartNumberingAfterBreak="0">
    <w:nsid w:val="5A29148A"/>
    <w:multiLevelType w:val="multilevel"/>
    <w:tmpl w:val="46D238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w w:val="99"/>
        <w:sz w:val="20"/>
        <w:szCs w:val="20"/>
        <w:lang w:val="en-US" w:eastAsia="en-US" w:bidi="en-US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w w:val="99"/>
        <w:sz w:val="20"/>
        <w:szCs w:val="20"/>
        <w:lang w:val="en-US" w:eastAsia="en-US" w:bidi="en-US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lang w:val="en-US" w:eastAsia="en-US" w:bidi="en-U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 w:eastAsia="en-US" w:bidi="en-US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  <w:lang w:val="en-US" w:eastAsia="en-US" w:bidi="en-US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lang w:val="en-US" w:eastAsia="en-US" w:bidi="en-US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lang w:val="en-US" w:eastAsia="en-US" w:bidi="en-US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lang w:val="en-US" w:eastAsia="en-US" w:bidi="en-US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lang w:val="en-US" w:eastAsia="en-US" w:bidi="en-US"/>
      </w:rPr>
    </w:lvl>
  </w:abstractNum>
  <w:abstractNum w:abstractNumId="18" w15:restartNumberingAfterBreak="0">
    <w:nsid w:val="5FC67565"/>
    <w:multiLevelType w:val="hybridMultilevel"/>
    <w:tmpl w:val="05222714"/>
    <w:lvl w:ilvl="0" w:tplc="A24E37F8">
      <w:numFmt w:val="bullet"/>
      <w:lvlText w:val=""/>
      <w:lvlJc w:val="left"/>
      <w:pPr>
        <w:ind w:left="1092" w:hanging="361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6D7A587E">
      <w:numFmt w:val="bullet"/>
      <w:lvlText w:val="•"/>
      <w:lvlJc w:val="left"/>
      <w:pPr>
        <w:ind w:left="2138" w:hanging="361"/>
      </w:pPr>
      <w:rPr>
        <w:rFonts w:hint="default"/>
        <w:lang w:val="en-US" w:eastAsia="en-US" w:bidi="en-US"/>
      </w:rPr>
    </w:lvl>
    <w:lvl w:ilvl="2" w:tplc="4EC8ABB4">
      <w:numFmt w:val="bullet"/>
      <w:lvlText w:val="•"/>
      <w:lvlJc w:val="left"/>
      <w:pPr>
        <w:ind w:left="3177" w:hanging="361"/>
      </w:pPr>
      <w:rPr>
        <w:rFonts w:hint="default"/>
        <w:lang w:val="en-US" w:eastAsia="en-US" w:bidi="en-US"/>
      </w:rPr>
    </w:lvl>
    <w:lvl w:ilvl="3" w:tplc="B01A6804">
      <w:numFmt w:val="bullet"/>
      <w:lvlText w:val="•"/>
      <w:lvlJc w:val="left"/>
      <w:pPr>
        <w:ind w:left="4215" w:hanging="361"/>
      </w:pPr>
      <w:rPr>
        <w:rFonts w:hint="default"/>
        <w:lang w:val="en-US" w:eastAsia="en-US" w:bidi="en-US"/>
      </w:rPr>
    </w:lvl>
    <w:lvl w:ilvl="4" w:tplc="E03631E2">
      <w:numFmt w:val="bullet"/>
      <w:lvlText w:val="•"/>
      <w:lvlJc w:val="left"/>
      <w:pPr>
        <w:ind w:left="5254" w:hanging="361"/>
      </w:pPr>
      <w:rPr>
        <w:rFonts w:hint="default"/>
        <w:lang w:val="en-US" w:eastAsia="en-US" w:bidi="en-US"/>
      </w:rPr>
    </w:lvl>
    <w:lvl w:ilvl="5" w:tplc="11CABA4A">
      <w:numFmt w:val="bullet"/>
      <w:lvlText w:val="•"/>
      <w:lvlJc w:val="left"/>
      <w:pPr>
        <w:ind w:left="6293" w:hanging="361"/>
      </w:pPr>
      <w:rPr>
        <w:rFonts w:hint="default"/>
        <w:lang w:val="en-US" w:eastAsia="en-US" w:bidi="en-US"/>
      </w:rPr>
    </w:lvl>
    <w:lvl w:ilvl="6" w:tplc="18527D4A">
      <w:numFmt w:val="bullet"/>
      <w:lvlText w:val="•"/>
      <w:lvlJc w:val="left"/>
      <w:pPr>
        <w:ind w:left="7331" w:hanging="361"/>
      </w:pPr>
      <w:rPr>
        <w:rFonts w:hint="default"/>
        <w:lang w:val="en-US" w:eastAsia="en-US" w:bidi="en-US"/>
      </w:rPr>
    </w:lvl>
    <w:lvl w:ilvl="7" w:tplc="13BC6534">
      <w:numFmt w:val="bullet"/>
      <w:lvlText w:val="•"/>
      <w:lvlJc w:val="left"/>
      <w:pPr>
        <w:ind w:left="8370" w:hanging="361"/>
      </w:pPr>
      <w:rPr>
        <w:rFonts w:hint="default"/>
        <w:lang w:val="en-US" w:eastAsia="en-US" w:bidi="en-US"/>
      </w:rPr>
    </w:lvl>
    <w:lvl w:ilvl="8" w:tplc="020CEBFE">
      <w:numFmt w:val="bullet"/>
      <w:lvlText w:val="•"/>
      <w:lvlJc w:val="left"/>
      <w:pPr>
        <w:ind w:left="9409" w:hanging="361"/>
      </w:pPr>
      <w:rPr>
        <w:rFonts w:hint="default"/>
        <w:lang w:val="en-US" w:eastAsia="en-US" w:bidi="en-US"/>
      </w:rPr>
    </w:lvl>
  </w:abstractNum>
  <w:abstractNum w:abstractNumId="19" w15:restartNumberingAfterBreak="0">
    <w:nsid w:val="61816E5D"/>
    <w:multiLevelType w:val="hybridMultilevel"/>
    <w:tmpl w:val="5FFC9E60"/>
    <w:lvl w:ilvl="0" w:tplc="FAEA65E8">
      <w:numFmt w:val="bullet"/>
      <w:lvlText w:val="•"/>
      <w:lvlJc w:val="left"/>
      <w:pPr>
        <w:ind w:left="1488" w:hanging="360"/>
      </w:pPr>
      <w:rPr>
        <w:rFonts w:hint="default"/>
        <w:lang w:val="en-US" w:eastAsia="en-US" w:bidi="en-US"/>
      </w:rPr>
    </w:lvl>
    <w:lvl w:ilvl="1" w:tplc="40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0" w15:restartNumberingAfterBreak="0">
    <w:nsid w:val="69081E57"/>
    <w:multiLevelType w:val="hybridMultilevel"/>
    <w:tmpl w:val="DDC08D48"/>
    <w:lvl w:ilvl="0" w:tplc="FAEA65E8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en-US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F014D6"/>
    <w:multiLevelType w:val="hybridMultilevel"/>
    <w:tmpl w:val="00D08B22"/>
    <w:lvl w:ilvl="0" w:tplc="40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2" w15:restartNumberingAfterBreak="0">
    <w:nsid w:val="76027D48"/>
    <w:multiLevelType w:val="hybridMultilevel"/>
    <w:tmpl w:val="1F24FB4C"/>
    <w:lvl w:ilvl="0" w:tplc="32763172">
      <w:numFmt w:val="bullet"/>
      <w:lvlText w:val=""/>
      <w:lvlJc w:val="left"/>
      <w:pPr>
        <w:ind w:left="360" w:hanging="252"/>
      </w:pPr>
      <w:rPr>
        <w:rFonts w:ascii="Wingdings" w:eastAsia="Wingdings" w:hAnsi="Wingdings" w:cs="Wingdings" w:hint="default"/>
        <w:w w:val="99"/>
        <w:sz w:val="20"/>
        <w:szCs w:val="20"/>
        <w:lang w:val="en-US" w:eastAsia="en-US" w:bidi="en-US"/>
      </w:rPr>
    </w:lvl>
    <w:lvl w:ilvl="1" w:tplc="367465F6">
      <w:numFmt w:val="bullet"/>
      <w:lvlText w:val="•"/>
      <w:lvlJc w:val="left"/>
      <w:pPr>
        <w:ind w:left="1286" w:hanging="252"/>
      </w:pPr>
      <w:rPr>
        <w:rFonts w:hint="default"/>
        <w:lang w:val="en-US" w:eastAsia="en-US" w:bidi="en-US"/>
      </w:rPr>
    </w:lvl>
    <w:lvl w:ilvl="2" w:tplc="F65A793A">
      <w:numFmt w:val="bullet"/>
      <w:lvlText w:val="•"/>
      <w:lvlJc w:val="left"/>
      <w:pPr>
        <w:ind w:left="2213" w:hanging="252"/>
      </w:pPr>
      <w:rPr>
        <w:rFonts w:hint="default"/>
        <w:lang w:val="en-US" w:eastAsia="en-US" w:bidi="en-US"/>
      </w:rPr>
    </w:lvl>
    <w:lvl w:ilvl="3" w:tplc="0EB20038">
      <w:numFmt w:val="bullet"/>
      <w:lvlText w:val="•"/>
      <w:lvlJc w:val="left"/>
      <w:pPr>
        <w:ind w:left="3140" w:hanging="252"/>
      </w:pPr>
      <w:rPr>
        <w:rFonts w:hint="default"/>
        <w:lang w:val="en-US" w:eastAsia="en-US" w:bidi="en-US"/>
      </w:rPr>
    </w:lvl>
    <w:lvl w:ilvl="4" w:tplc="E20C91A4">
      <w:numFmt w:val="bullet"/>
      <w:lvlText w:val="•"/>
      <w:lvlJc w:val="left"/>
      <w:pPr>
        <w:ind w:left="4066" w:hanging="252"/>
      </w:pPr>
      <w:rPr>
        <w:rFonts w:hint="default"/>
        <w:lang w:val="en-US" w:eastAsia="en-US" w:bidi="en-US"/>
      </w:rPr>
    </w:lvl>
    <w:lvl w:ilvl="5" w:tplc="E830389E">
      <w:numFmt w:val="bullet"/>
      <w:lvlText w:val="•"/>
      <w:lvlJc w:val="left"/>
      <w:pPr>
        <w:ind w:left="4993" w:hanging="252"/>
      </w:pPr>
      <w:rPr>
        <w:rFonts w:hint="default"/>
        <w:lang w:val="en-US" w:eastAsia="en-US" w:bidi="en-US"/>
      </w:rPr>
    </w:lvl>
    <w:lvl w:ilvl="6" w:tplc="652CCAD0">
      <w:numFmt w:val="bullet"/>
      <w:lvlText w:val="•"/>
      <w:lvlJc w:val="left"/>
      <w:pPr>
        <w:ind w:left="5920" w:hanging="252"/>
      </w:pPr>
      <w:rPr>
        <w:rFonts w:hint="default"/>
        <w:lang w:val="en-US" w:eastAsia="en-US" w:bidi="en-US"/>
      </w:rPr>
    </w:lvl>
    <w:lvl w:ilvl="7" w:tplc="0C907512">
      <w:numFmt w:val="bullet"/>
      <w:lvlText w:val="•"/>
      <w:lvlJc w:val="left"/>
      <w:pPr>
        <w:ind w:left="6846" w:hanging="252"/>
      </w:pPr>
      <w:rPr>
        <w:rFonts w:hint="default"/>
        <w:lang w:val="en-US" w:eastAsia="en-US" w:bidi="en-US"/>
      </w:rPr>
    </w:lvl>
    <w:lvl w:ilvl="8" w:tplc="A9661C5E">
      <w:numFmt w:val="bullet"/>
      <w:lvlText w:val="•"/>
      <w:lvlJc w:val="left"/>
      <w:pPr>
        <w:ind w:left="7773" w:hanging="252"/>
      </w:pPr>
      <w:rPr>
        <w:rFonts w:hint="default"/>
        <w:lang w:val="en-US" w:eastAsia="en-US" w:bidi="en-US"/>
      </w:rPr>
    </w:lvl>
  </w:abstractNum>
  <w:abstractNum w:abstractNumId="23" w15:restartNumberingAfterBreak="0">
    <w:nsid w:val="76E45B41"/>
    <w:multiLevelType w:val="hybridMultilevel"/>
    <w:tmpl w:val="2A241F34"/>
    <w:lvl w:ilvl="0" w:tplc="76786CF8">
      <w:numFmt w:val="bullet"/>
      <w:lvlText w:val=""/>
      <w:lvlJc w:val="left"/>
      <w:pPr>
        <w:ind w:left="360" w:hanging="252"/>
      </w:pPr>
      <w:rPr>
        <w:rFonts w:ascii="Wingdings" w:eastAsia="Wingdings" w:hAnsi="Wingdings" w:cs="Wingdings" w:hint="default"/>
        <w:w w:val="99"/>
        <w:sz w:val="20"/>
        <w:szCs w:val="20"/>
        <w:lang w:val="en-US" w:eastAsia="en-US" w:bidi="en-US"/>
      </w:rPr>
    </w:lvl>
    <w:lvl w:ilvl="1" w:tplc="F140ED5C">
      <w:numFmt w:val="bullet"/>
      <w:lvlText w:val="•"/>
      <w:lvlJc w:val="left"/>
      <w:pPr>
        <w:ind w:left="1286" w:hanging="252"/>
      </w:pPr>
      <w:rPr>
        <w:rFonts w:hint="default"/>
        <w:lang w:val="en-US" w:eastAsia="en-US" w:bidi="en-US"/>
      </w:rPr>
    </w:lvl>
    <w:lvl w:ilvl="2" w:tplc="83861D6E">
      <w:numFmt w:val="bullet"/>
      <w:lvlText w:val="•"/>
      <w:lvlJc w:val="left"/>
      <w:pPr>
        <w:ind w:left="2213" w:hanging="252"/>
      </w:pPr>
      <w:rPr>
        <w:rFonts w:hint="default"/>
        <w:lang w:val="en-US" w:eastAsia="en-US" w:bidi="en-US"/>
      </w:rPr>
    </w:lvl>
    <w:lvl w:ilvl="3" w:tplc="6472D5CC">
      <w:numFmt w:val="bullet"/>
      <w:lvlText w:val="•"/>
      <w:lvlJc w:val="left"/>
      <w:pPr>
        <w:ind w:left="3140" w:hanging="252"/>
      </w:pPr>
      <w:rPr>
        <w:rFonts w:hint="default"/>
        <w:lang w:val="en-US" w:eastAsia="en-US" w:bidi="en-US"/>
      </w:rPr>
    </w:lvl>
    <w:lvl w:ilvl="4" w:tplc="961C1BCC">
      <w:numFmt w:val="bullet"/>
      <w:lvlText w:val="•"/>
      <w:lvlJc w:val="left"/>
      <w:pPr>
        <w:ind w:left="4067" w:hanging="252"/>
      </w:pPr>
      <w:rPr>
        <w:rFonts w:hint="default"/>
        <w:lang w:val="en-US" w:eastAsia="en-US" w:bidi="en-US"/>
      </w:rPr>
    </w:lvl>
    <w:lvl w:ilvl="5" w:tplc="A192E770">
      <w:numFmt w:val="bullet"/>
      <w:lvlText w:val="•"/>
      <w:lvlJc w:val="left"/>
      <w:pPr>
        <w:ind w:left="4994" w:hanging="252"/>
      </w:pPr>
      <w:rPr>
        <w:rFonts w:hint="default"/>
        <w:lang w:val="en-US" w:eastAsia="en-US" w:bidi="en-US"/>
      </w:rPr>
    </w:lvl>
    <w:lvl w:ilvl="6" w:tplc="4566EF46">
      <w:numFmt w:val="bullet"/>
      <w:lvlText w:val="•"/>
      <w:lvlJc w:val="left"/>
      <w:pPr>
        <w:ind w:left="5920" w:hanging="252"/>
      </w:pPr>
      <w:rPr>
        <w:rFonts w:hint="default"/>
        <w:lang w:val="en-US" w:eastAsia="en-US" w:bidi="en-US"/>
      </w:rPr>
    </w:lvl>
    <w:lvl w:ilvl="7" w:tplc="EC54EEA2">
      <w:numFmt w:val="bullet"/>
      <w:lvlText w:val="•"/>
      <w:lvlJc w:val="left"/>
      <w:pPr>
        <w:ind w:left="6847" w:hanging="252"/>
      </w:pPr>
      <w:rPr>
        <w:rFonts w:hint="default"/>
        <w:lang w:val="en-US" w:eastAsia="en-US" w:bidi="en-US"/>
      </w:rPr>
    </w:lvl>
    <w:lvl w:ilvl="8" w:tplc="50E4BA0A">
      <w:numFmt w:val="bullet"/>
      <w:lvlText w:val="•"/>
      <w:lvlJc w:val="left"/>
      <w:pPr>
        <w:ind w:left="7774" w:hanging="252"/>
      </w:pPr>
      <w:rPr>
        <w:rFonts w:hint="default"/>
        <w:lang w:val="en-US" w:eastAsia="en-US" w:bidi="en-US"/>
      </w:rPr>
    </w:lvl>
  </w:abstractNum>
  <w:num w:numId="1" w16cid:durableId="857426573">
    <w:abstractNumId w:val="18"/>
  </w:num>
  <w:num w:numId="2" w16cid:durableId="1523204692">
    <w:abstractNumId w:val="1"/>
  </w:num>
  <w:num w:numId="3" w16cid:durableId="66462367">
    <w:abstractNumId w:val="10"/>
  </w:num>
  <w:num w:numId="4" w16cid:durableId="935744929">
    <w:abstractNumId w:val="5"/>
  </w:num>
  <w:num w:numId="5" w16cid:durableId="650600605">
    <w:abstractNumId w:val="22"/>
  </w:num>
  <w:num w:numId="6" w16cid:durableId="418868668">
    <w:abstractNumId w:val="11"/>
  </w:num>
  <w:num w:numId="7" w16cid:durableId="537932766">
    <w:abstractNumId w:val="6"/>
  </w:num>
  <w:num w:numId="8" w16cid:durableId="228078534">
    <w:abstractNumId w:val="23"/>
  </w:num>
  <w:num w:numId="9" w16cid:durableId="1843473491">
    <w:abstractNumId w:val="3"/>
  </w:num>
  <w:num w:numId="10" w16cid:durableId="874806044">
    <w:abstractNumId w:val="7"/>
  </w:num>
  <w:num w:numId="11" w16cid:durableId="1306080820">
    <w:abstractNumId w:val="4"/>
  </w:num>
  <w:num w:numId="12" w16cid:durableId="2038001878">
    <w:abstractNumId w:val="13"/>
  </w:num>
  <w:num w:numId="13" w16cid:durableId="110636259">
    <w:abstractNumId w:val="14"/>
  </w:num>
  <w:num w:numId="14" w16cid:durableId="1590507988">
    <w:abstractNumId w:val="8"/>
  </w:num>
  <w:num w:numId="15" w16cid:durableId="1939942940">
    <w:abstractNumId w:val="2"/>
  </w:num>
  <w:num w:numId="16" w16cid:durableId="727068019">
    <w:abstractNumId w:val="16"/>
  </w:num>
  <w:num w:numId="17" w16cid:durableId="1147162584">
    <w:abstractNumId w:val="12"/>
  </w:num>
  <w:num w:numId="18" w16cid:durableId="1882401500">
    <w:abstractNumId w:val="20"/>
  </w:num>
  <w:num w:numId="19" w16cid:durableId="1344866258">
    <w:abstractNumId w:val="9"/>
  </w:num>
  <w:num w:numId="20" w16cid:durableId="1201748951">
    <w:abstractNumId w:val="15"/>
  </w:num>
  <w:num w:numId="21" w16cid:durableId="706174487">
    <w:abstractNumId w:val="21"/>
  </w:num>
  <w:num w:numId="22" w16cid:durableId="148636706">
    <w:abstractNumId w:val="0"/>
  </w:num>
  <w:num w:numId="23" w16cid:durableId="975453219">
    <w:abstractNumId w:val="17"/>
  </w:num>
  <w:num w:numId="24" w16cid:durableId="2972978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26A2"/>
    <w:rsid w:val="00035315"/>
    <w:rsid w:val="000A64D8"/>
    <w:rsid w:val="001E26A2"/>
    <w:rsid w:val="001F2D59"/>
    <w:rsid w:val="002244B3"/>
    <w:rsid w:val="00273084"/>
    <w:rsid w:val="002E2F42"/>
    <w:rsid w:val="003D5150"/>
    <w:rsid w:val="00430525"/>
    <w:rsid w:val="004D353C"/>
    <w:rsid w:val="00510920"/>
    <w:rsid w:val="0051444B"/>
    <w:rsid w:val="00620576"/>
    <w:rsid w:val="0062714A"/>
    <w:rsid w:val="006874AD"/>
    <w:rsid w:val="006D5F00"/>
    <w:rsid w:val="006E317D"/>
    <w:rsid w:val="00733914"/>
    <w:rsid w:val="007C228D"/>
    <w:rsid w:val="007E2A08"/>
    <w:rsid w:val="00802602"/>
    <w:rsid w:val="008902AF"/>
    <w:rsid w:val="008B6403"/>
    <w:rsid w:val="008C7A51"/>
    <w:rsid w:val="0090061C"/>
    <w:rsid w:val="009342DF"/>
    <w:rsid w:val="00A22B34"/>
    <w:rsid w:val="00A53F4E"/>
    <w:rsid w:val="00A70653"/>
    <w:rsid w:val="00B31F84"/>
    <w:rsid w:val="00B471E7"/>
    <w:rsid w:val="00B75BD0"/>
    <w:rsid w:val="00D50E4B"/>
    <w:rsid w:val="00D6255E"/>
    <w:rsid w:val="00D7250E"/>
    <w:rsid w:val="00D8491A"/>
    <w:rsid w:val="00D9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4C24A"/>
  <w15:docId w15:val="{3B47432A-8D53-4DD1-95B4-3FD9DEBAD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bidi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1092" w:hanging="361"/>
    </w:pPr>
  </w:style>
  <w:style w:type="paragraph" w:customStyle="1" w:styleId="TableParagraph">
    <w:name w:val="Table Paragraph"/>
    <w:basedOn w:val="Normal"/>
    <w:uiPriority w:val="1"/>
    <w:qFormat/>
    <w:pPr>
      <w:ind w:left="360"/>
    </w:pPr>
  </w:style>
  <w:style w:type="character" w:styleId="Hyperlink">
    <w:name w:val="Hyperlink"/>
    <w:basedOn w:val="DefaultParagraphFont"/>
    <w:uiPriority w:val="99"/>
    <w:unhideWhenUsed/>
    <w:rsid w:val="0090061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061C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4305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bhijitpal00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IIM Kozhikode CV format</vt:lpstr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IIM Kozhikode CV format</dc:title>
  <dc:creator>Ankur Dubey</dc:creator>
  <cp:lastModifiedBy>abhijit pal</cp:lastModifiedBy>
  <cp:revision>10</cp:revision>
  <dcterms:created xsi:type="dcterms:W3CDTF">2024-06-11T17:52:00Z</dcterms:created>
  <dcterms:modified xsi:type="dcterms:W3CDTF">2024-06-19T14:04:00Z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2014-07-25T00:00:00Z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2024-06-11T00:00:00Z</vt:filetime>
  </property>
</Properties>
</file>